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75C1C1B3" w14:textId="77777777" w:rsidR="00965EB8" w:rsidRDefault="00965EB8"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p>
    <w:p w14:paraId="3D5E3347" w14:textId="77777777" w:rsidR="00965EB8" w:rsidRPr="001F2EBB" w:rsidRDefault="00965EB8" w:rsidP="00965EB8">
      <w:pPr>
        <w:ind w:left="-567" w:right="-59"/>
        <w:jc w:val="center"/>
        <w:rPr>
          <w:rFonts w:ascii="Times New Roman" w:hAnsi="Times New Roman" w:cs="Times New Roman"/>
          <w:sz w:val="24"/>
          <w:szCs w:val="24"/>
        </w:rPr>
      </w:pPr>
      <w:r w:rsidRPr="001F2EBB">
        <w:rPr>
          <w:rFonts w:ascii="Times New Roman" w:hAnsi="Times New Roman" w:cs="Times New Roman"/>
          <w:b/>
          <w:spacing w:val="-3"/>
          <w:sz w:val="24"/>
          <w:szCs w:val="24"/>
        </w:rPr>
        <w:t>GOVERNMEN</w:t>
      </w:r>
      <w:r w:rsidRPr="001F2EBB">
        <w:rPr>
          <w:rFonts w:ascii="Times New Roman" w:hAnsi="Times New Roman" w:cs="Times New Roman"/>
          <w:b/>
          <w:sz w:val="24"/>
          <w:szCs w:val="24"/>
        </w:rPr>
        <w:t>T</w:t>
      </w:r>
      <w:r w:rsidRPr="001F2EBB">
        <w:rPr>
          <w:rFonts w:ascii="Times New Roman" w:hAnsi="Times New Roman" w:cs="Times New Roman"/>
          <w:b/>
          <w:spacing w:val="-27"/>
          <w:sz w:val="24"/>
          <w:szCs w:val="24"/>
        </w:rPr>
        <w:t xml:space="preserve"> </w:t>
      </w:r>
      <w:r w:rsidRPr="001F2EBB">
        <w:rPr>
          <w:rFonts w:ascii="Times New Roman" w:hAnsi="Times New Roman" w:cs="Times New Roman"/>
          <w:b/>
          <w:spacing w:val="-3"/>
          <w:sz w:val="24"/>
          <w:szCs w:val="24"/>
        </w:rPr>
        <w:t>O</w:t>
      </w:r>
      <w:r w:rsidRPr="001F2EBB">
        <w:rPr>
          <w:rFonts w:ascii="Times New Roman" w:hAnsi="Times New Roman" w:cs="Times New Roman"/>
          <w:b/>
          <w:sz w:val="24"/>
          <w:szCs w:val="24"/>
        </w:rPr>
        <w:t>F</w:t>
      </w:r>
      <w:r w:rsidRPr="001F2EBB">
        <w:rPr>
          <w:rFonts w:ascii="Times New Roman" w:hAnsi="Times New Roman" w:cs="Times New Roman"/>
          <w:b/>
          <w:spacing w:val="-9"/>
          <w:sz w:val="24"/>
          <w:szCs w:val="24"/>
        </w:rPr>
        <w:t xml:space="preserve"> </w:t>
      </w:r>
      <w:r w:rsidRPr="001F2EBB">
        <w:rPr>
          <w:rFonts w:ascii="Times New Roman" w:hAnsi="Times New Roman" w:cs="Times New Roman"/>
          <w:b/>
          <w:spacing w:val="-3"/>
          <w:w w:val="99"/>
          <w:sz w:val="24"/>
          <w:szCs w:val="24"/>
        </w:rPr>
        <w:t>KARANATAKA</w:t>
      </w:r>
    </w:p>
    <w:p w14:paraId="61E20335" w14:textId="77777777" w:rsidR="00965EB8" w:rsidRPr="001F2EBB" w:rsidRDefault="00965EB8" w:rsidP="00965EB8">
      <w:pPr>
        <w:spacing w:before="5" w:line="180" w:lineRule="exact"/>
        <w:ind w:left="-567" w:right="-59"/>
        <w:jc w:val="center"/>
        <w:rPr>
          <w:rFonts w:ascii="Times New Roman" w:hAnsi="Times New Roman" w:cs="Times New Roman"/>
          <w:sz w:val="24"/>
          <w:szCs w:val="24"/>
        </w:rPr>
      </w:pPr>
      <w:r w:rsidRPr="001F2EBB">
        <w:rPr>
          <w:rFonts w:ascii="Times New Roman" w:hAnsi="Times New Roman" w:cs="Times New Roman"/>
          <w:b/>
          <w:noProof/>
          <w:sz w:val="24"/>
          <w:szCs w:val="24"/>
        </w:rPr>
        <w:drawing>
          <wp:anchor distT="0" distB="0" distL="114300" distR="114300" simplePos="0" relativeHeight="251660800" behindDoc="1" locked="0" layoutInCell="1" allowOverlap="1" wp14:anchorId="161BEDED" wp14:editId="488353A5">
            <wp:simplePos x="0" y="0"/>
            <wp:positionH relativeFrom="column">
              <wp:posOffset>2377440</wp:posOffset>
            </wp:positionH>
            <wp:positionV relativeFrom="paragraph">
              <wp:posOffset>10160</wp:posOffset>
            </wp:positionV>
            <wp:extent cx="561975" cy="628650"/>
            <wp:effectExtent l="19050" t="0" r="9525"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61975" cy="628650"/>
                    </a:xfrm>
                    <a:prstGeom prst="rect">
                      <a:avLst/>
                    </a:prstGeom>
                    <a:noFill/>
                    <a:ln w="9525">
                      <a:noFill/>
                      <a:miter lim="800000"/>
                      <a:headEnd/>
                      <a:tailEnd/>
                    </a:ln>
                  </pic:spPr>
                </pic:pic>
              </a:graphicData>
            </a:graphic>
          </wp:anchor>
        </w:drawing>
      </w:r>
    </w:p>
    <w:p w14:paraId="36A1EEFB" w14:textId="77777777" w:rsidR="00965EB8" w:rsidRPr="001F2EBB" w:rsidRDefault="00965EB8" w:rsidP="00965EB8">
      <w:pPr>
        <w:spacing w:line="200" w:lineRule="exact"/>
        <w:ind w:left="-567" w:right="-59"/>
        <w:jc w:val="center"/>
        <w:rPr>
          <w:rFonts w:ascii="Times New Roman" w:hAnsi="Times New Roman" w:cs="Times New Roman"/>
          <w:sz w:val="24"/>
          <w:szCs w:val="24"/>
        </w:rPr>
      </w:pPr>
    </w:p>
    <w:p w14:paraId="7D59EE25" w14:textId="77777777" w:rsidR="00965EB8" w:rsidRPr="001F2EBB" w:rsidRDefault="00965EB8" w:rsidP="00965EB8">
      <w:pPr>
        <w:spacing w:line="200" w:lineRule="exact"/>
        <w:ind w:left="-567" w:right="-59"/>
        <w:jc w:val="center"/>
        <w:rPr>
          <w:rFonts w:ascii="Times New Roman" w:hAnsi="Times New Roman" w:cs="Times New Roman"/>
          <w:sz w:val="24"/>
          <w:szCs w:val="24"/>
        </w:rPr>
      </w:pPr>
    </w:p>
    <w:p w14:paraId="7E11EEE8" w14:textId="77777777" w:rsidR="00965EB8" w:rsidRPr="001F2EBB" w:rsidRDefault="00965EB8" w:rsidP="00965EB8">
      <w:pPr>
        <w:widowControl w:val="0"/>
        <w:autoSpaceDE w:val="0"/>
        <w:autoSpaceDN w:val="0"/>
        <w:adjustRightInd w:val="0"/>
        <w:ind w:left="153" w:right="-59" w:firstLine="1287"/>
        <w:jc w:val="center"/>
        <w:rPr>
          <w:rFonts w:ascii="Times New Roman" w:hAnsi="Times New Roman" w:cs="Times New Roman"/>
          <w:b/>
          <w:spacing w:val="-2"/>
          <w:sz w:val="32"/>
          <w:szCs w:val="32"/>
        </w:rPr>
      </w:pPr>
      <w:r w:rsidRPr="001F2EBB">
        <w:rPr>
          <w:rFonts w:ascii="Times New Roman" w:hAnsi="Times New Roman" w:cs="Times New Roman"/>
          <w:b/>
          <w:spacing w:val="-2"/>
          <w:sz w:val="32"/>
          <w:szCs w:val="32"/>
        </w:rPr>
        <w:t xml:space="preserve">Greater Bengaluru Authority, Office of CHO public Health, Annex-2, Ground Floor, N R </w:t>
      </w:r>
      <w:proofErr w:type="spellStart"/>
      <w:r w:rsidRPr="001F2EBB">
        <w:rPr>
          <w:rFonts w:ascii="Times New Roman" w:hAnsi="Times New Roman" w:cs="Times New Roman"/>
          <w:b/>
          <w:spacing w:val="-2"/>
          <w:sz w:val="32"/>
          <w:szCs w:val="32"/>
        </w:rPr>
        <w:t>Sqaure</w:t>
      </w:r>
      <w:proofErr w:type="spellEnd"/>
      <w:r w:rsidRPr="001F2EBB">
        <w:rPr>
          <w:rFonts w:ascii="Times New Roman" w:hAnsi="Times New Roman" w:cs="Times New Roman"/>
          <w:b/>
          <w:spacing w:val="-2"/>
          <w:sz w:val="32"/>
          <w:szCs w:val="32"/>
        </w:rPr>
        <w:t>, Bengaluru-560002</w:t>
      </w:r>
    </w:p>
    <w:p w14:paraId="11074906" w14:textId="77777777" w:rsidR="00965EB8" w:rsidRPr="001F2EBB" w:rsidRDefault="00965EB8" w:rsidP="00965EB8">
      <w:pPr>
        <w:widowControl w:val="0"/>
        <w:autoSpaceDE w:val="0"/>
        <w:spacing w:line="360" w:lineRule="auto"/>
        <w:jc w:val="center"/>
        <w:rPr>
          <w:rFonts w:ascii="Times New Roman" w:hAnsi="Times New Roman" w:cs="Times New Roman"/>
          <w:bCs/>
          <w:sz w:val="24"/>
          <w:szCs w:val="24"/>
        </w:rPr>
      </w:pPr>
    </w:p>
    <w:p w14:paraId="5F891FB4" w14:textId="77777777" w:rsidR="00965EB8" w:rsidRPr="001F2EBB" w:rsidRDefault="00965EB8" w:rsidP="00965EB8">
      <w:pPr>
        <w:widowControl w:val="0"/>
        <w:autoSpaceDE w:val="0"/>
        <w:spacing w:line="360" w:lineRule="auto"/>
        <w:jc w:val="center"/>
        <w:rPr>
          <w:rFonts w:ascii="Times New Roman" w:hAnsi="Times New Roman" w:cs="Times New Roman"/>
          <w:bCs/>
          <w:sz w:val="24"/>
          <w:szCs w:val="24"/>
        </w:rPr>
      </w:pPr>
    </w:p>
    <w:p w14:paraId="2A9222E5" w14:textId="77777777" w:rsidR="00965EB8" w:rsidRPr="001F2EBB" w:rsidRDefault="00965EB8" w:rsidP="00965EB8">
      <w:pPr>
        <w:widowControl w:val="0"/>
        <w:autoSpaceDE w:val="0"/>
        <w:spacing w:line="360" w:lineRule="auto"/>
        <w:jc w:val="center"/>
        <w:rPr>
          <w:rFonts w:ascii="Times New Roman" w:hAnsi="Times New Roman" w:cs="Times New Roman"/>
          <w:bCs/>
          <w:sz w:val="24"/>
          <w:szCs w:val="24"/>
        </w:rPr>
      </w:pPr>
    </w:p>
    <w:p w14:paraId="43517140" w14:textId="6F9F1759" w:rsidR="00965EB8" w:rsidRPr="001F2EBB" w:rsidRDefault="002E1E35" w:rsidP="00965EB8">
      <w:pPr>
        <w:widowControl w:val="0"/>
        <w:autoSpaceDE w:val="0"/>
        <w:autoSpaceDN w:val="0"/>
        <w:adjustRightInd w:val="0"/>
        <w:spacing w:line="360" w:lineRule="auto"/>
        <w:ind w:right="-34"/>
        <w:rPr>
          <w:rFonts w:ascii="Times New Roman" w:hAnsi="Times New Roman" w:cs="Times New Roman"/>
          <w:b/>
          <w:spacing w:val="1"/>
          <w:sz w:val="32"/>
          <w:szCs w:val="32"/>
        </w:rPr>
      </w:pPr>
      <w:r>
        <w:rPr>
          <w:rFonts w:ascii="Times New Roman" w:hAnsi="Times New Roman" w:cs="Times New Roman"/>
          <w:b/>
          <w:spacing w:val="-2"/>
          <w:sz w:val="32"/>
          <w:szCs w:val="32"/>
        </w:rPr>
        <w:t>Re</w:t>
      </w:r>
      <w:r w:rsidR="00965EB8">
        <w:rPr>
          <w:rFonts w:ascii="Times New Roman" w:hAnsi="Times New Roman" w:cs="Times New Roman"/>
          <w:b/>
          <w:spacing w:val="-2"/>
          <w:sz w:val="32"/>
          <w:szCs w:val="32"/>
        </w:rPr>
        <w:t>t</w:t>
      </w:r>
      <w:r w:rsidR="00965EB8" w:rsidRPr="001F2EBB">
        <w:rPr>
          <w:rFonts w:ascii="Times New Roman" w:hAnsi="Times New Roman" w:cs="Times New Roman"/>
          <w:b/>
          <w:spacing w:val="-2"/>
          <w:sz w:val="32"/>
          <w:szCs w:val="32"/>
        </w:rPr>
        <w:t xml:space="preserve">ender for the supply of </w:t>
      </w:r>
      <w:r w:rsidR="00965EB8">
        <w:rPr>
          <w:rFonts w:ascii="Times New Roman" w:hAnsi="Times New Roman" w:cs="Times New Roman"/>
          <w:b/>
          <w:spacing w:val="-2"/>
          <w:sz w:val="32"/>
          <w:szCs w:val="32"/>
        </w:rPr>
        <w:t xml:space="preserve">Vacutainer set </w:t>
      </w:r>
      <w:r w:rsidR="00965EB8" w:rsidRPr="001F2EBB">
        <w:rPr>
          <w:rFonts w:ascii="Times New Roman" w:hAnsi="Times New Roman" w:cs="Times New Roman"/>
          <w:b/>
          <w:spacing w:val="-2"/>
          <w:sz w:val="32"/>
          <w:szCs w:val="32"/>
        </w:rPr>
        <w:t xml:space="preserve">to </w:t>
      </w:r>
      <w:r w:rsidR="00965EB8">
        <w:rPr>
          <w:rFonts w:ascii="Times New Roman" w:hAnsi="Times New Roman" w:cs="Times New Roman"/>
          <w:b/>
          <w:spacing w:val="-2"/>
          <w:sz w:val="32"/>
          <w:szCs w:val="32"/>
        </w:rPr>
        <w:t>N</w:t>
      </w:r>
      <w:r w:rsidR="00965EB8" w:rsidRPr="001F2EBB">
        <w:rPr>
          <w:rFonts w:ascii="Times New Roman" w:hAnsi="Times New Roman" w:cs="Times New Roman"/>
          <w:b/>
          <w:spacing w:val="-2"/>
          <w:sz w:val="32"/>
          <w:szCs w:val="32"/>
        </w:rPr>
        <w:t>amma</w:t>
      </w:r>
      <w:r w:rsidR="00965EB8">
        <w:rPr>
          <w:rFonts w:ascii="Times New Roman" w:hAnsi="Times New Roman" w:cs="Times New Roman"/>
          <w:b/>
          <w:spacing w:val="-2"/>
          <w:sz w:val="32"/>
          <w:szCs w:val="32"/>
        </w:rPr>
        <w:t xml:space="preserve"> </w:t>
      </w:r>
      <w:r w:rsidR="00965EB8" w:rsidRPr="001F2EBB">
        <w:rPr>
          <w:rFonts w:ascii="Times New Roman" w:hAnsi="Times New Roman" w:cs="Times New Roman"/>
          <w:b/>
          <w:spacing w:val="-2"/>
          <w:sz w:val="32"/>
          <w:szCs w:val="32"/>
        </w:rPr>
        <w:t xml:space="preserve">clinics of Five </w:t>
      </w:r>
      <w:r w:rsidR="00965EB8">
        <w:rPr>
          <w:rFonts w:ascii="Times New Roman" w:hAnsi="Times New Roman" w:cs="Times New Roman"/>
          <w:b/>
          <w:spacing w:val="-2"/>
          <w:sz w:val="32"/>
          <w:szCs w:val="32"/>
        </w:rPr>
        <w:t>City C</w:t>
      </w:r>
      <w:r w:rsidR="00965EB8" w:rsidRPr="001F2EBB">
        <w:rPr>
          <w:rFonts w:ascii="Times New Roman" w:hAnsi="Times New Roman" w:cs="Times New Roman"/>
          <w:b/>
          <w:spacing w:val="-2"/>
          <w:sz w:val="32"/>
          <w:szCs w:val="32"/>
        </w:rPr>
        <w:t>orporations under GBA</w:t>
      </w:r>
      <w:r w:rsidR="00F56E5B">
        <w:rPr>
          <w:rFonts w:ascii="Times New Roman" w:hAnsi="Times New Roman" w:cs="Times New Roman"/>
          <w:b/>
          <w:spacing w:val="-2"/>
          <w:sz w:val="32"/>
          <w:szCs w:val="32"/>
        </w:rPr>
        <w:t xml:space="preserve"> call three</w:t>
      </w:r>
      <w:r w:rsidR="00965EB8" w:rsidRPr="001F2EBB">
        <w:rPr>
          <w:rFonts w:ascii="Times New Roman" w:hAnsi="Times New Roman" w:cs="Times New Roman"/>
          <w:b/>
          <w:spacing w:val="-2"/>
          <w:sz w:val="32"/>
          <w:szCs w:val="32"/>
        </w:rPr>
        <w:t>.</w:t>
      </w:r>
    </w:p>
    <w:p w14:paraId="267277B9" w14:textId="77777777" w:rsidR="00965EB8" w:rsidRPr="001F2EBB" w:rsidRDefault="00965EB8" w:rsidP="00965EB8">
      <w:pPr>
        <w:widowControl w:val="0"/>
        <w:autoSpaceDE w:val="0"/>
        <w:autoSpaceDN w:val="0"/>
        <w:adjustRightInd w:val="0"/>
        <w:spacing w:line="360" w:lineRule="auto"/>
        <w:ind w:right="1440"/>
        <w:rPr>
          <w:rFonts w:ascii="Times New Roman" w:hAnsi="Times New Roman" w:cs="Times New Roman"/>
          <w:b/>
          <w:spacing w:val="1"/>
          <w:sz w:val="24"/>
          <w:szCs w:val="24"/>
        </w:rPr>
      </w:pPr>
    </w:p>
    <w:p w14:paraId="1067B506" w14:textId="77777777" w:rsidR="00965EB8" w:rsidRPr="001F2EBB" w:rsidRDefault="00965EB8" w:rsidP="00965EB8">
      <w:pPr>
        <w:widowControl w:val="0"/>
        <w:autoSpaceDE w:val="0"/>
        <w:autoSpaceDN w:val="0"/>
        <w:adjustRightInd w:val="0"/>
        <w:spacing w:line="360" w:lineRule="auto"/>
        <w:ind w:right="1440"/>
        <w:rPr>
          <w:rFonts w:ascii="Times New Roman" w:hAnsi="Times New Roman" w:cs="Times New Roman"/>
          <w:b/>
          <w:spacing w:val="1"/>
          <w:sz w:val="24"/>
          <w:szCs w:val="24"/>
        </w:rPr>
      </w:pPr>
    </w:p>
    <w:p w14:paraId="75985F39" w14:textId="6D5CCF4F" w:rsidR="00965EB8" w:rsidRPr="001F2EBB" w:rsidRDefault="00965EB8" w:rsidP="00965EB8">
      <w:pPr>
        <w:widowControl w:val="0"/>
        <w:autoSpaceDE w:val="0"/>
        <w:autoSpaceDN w:val="0"/>
        <w:adjustRightInd w:val="0"/>
        <w:spacing w:line="360" w:lineRule="auto"/>
        <w:ind w:right="1440"/>
        <w:rPr>
          <w:rFonts w:ascii="Times New Roman" w:hAnsi="Times New Roman" w:cs="Times New Roman"/>
          <w:sz w:val="24"/>
          <w:szCs w:val="24"/>
        </w:rPr>
      </w:pPr>
      <w:r w:rsidRPr="001F2EBB">
        <w:rPr>
          <w:rFonts w:ascii="Times New Roman" w:hAnsi="Times New Roman" w:cs="Times New Roman"/>
          <w:b/>
          <w:spacing w:val="1"/>
          <w:sz w:val="24"/>
          <w:szCs w:val="24"/>
        </w:rPr>
        <w:t xml:space="preserve"> Tender Reference number:  </w:t>
      </w:r>
      <w:r w:rsidR="00F56E5B" w:rsidRPr="00F56E5B">
        <w:rPr>
          <w:rFonts w:ascii="Times New Roman" w:hAnsi="Times New Roman" w:cs="Times New Roman"/>
          <w:b/>
          <w:bCs/>
          <w:spacing w:val="1"/>
          <w:sz w:val="24"/>
          <w:szCs w:val="24"/>
        </w:rPr>
        <w:t>GBA/2026-27/IND0008</w:t>
      </w:r>
    </w:p>
    <w:p w14:paraId="718A08D0" w14:textId="77777777" w:rsidR="00965EB8" w:rsidRPr="001F2EBB" w:rsidRDefault="00965EB8" w:rsidP="00965EB8">
      <w:pPr>
        <w:widowControl w:val="0"/>
        <w:autoSpaceDE w:val="0"/>
        <w:autoSpaceDN w:val="0"/>
        <w:adjustRightInd w:val="0"/>
        <w:spacing w:line="200" w:lineRule="exact"/>
        <w:rPr>
          <w:rFonts w:ascii="Times New Roman" w:hAnsi="Times New Roman" w:cs="Times New Roman"/>
          <w:sz w:val="24"/>
          <w:szCs w:val="24"/>
        </w:rPr>
      </w:pPr>
    </w:p>
    <w:p w14:paraId="5780FE2F" w14:textId="77777777" w:rsidR="00965EB8" w:rsidRPr="001F2EBB" w:rsidRDefault="00965EB8" w:rsidP="00965EB8">
      <w:pPr>
        <w:widowControl w:val="0"/>
        <w:autoSpaceDE w:val="0"/>
        <w:autoSpaceDN w:val="0"/>
        <w:adjustRightInd w:val="0"/>
        <w:spacing w:line="200" w:lineRule="exact"/>
        <w:rPr>
          <w:rFonts w:ascii="Times New Roman" w:hAnsi="Times New Roman" w:cs="Times New Roman"/>
          <w:sz w:val="24"/>
          <w:szCs w:val="24"/>
        </w:rPr>
      </w:pPr>
    </w:p>
    <w:p w14:paraId="0AA43D33" w14:textId="77777777" w:rsidR="00965EB8" w:rsidRPr="001F2EBB" w:rsidRDefault="00965EB8" w:rsidP="00965EB8">
      <w:pPr>
        <w:pStyle w:val="NoSpacing"/>
        <w:jc w:val="center"/>
        <w:rPr>
          <w:rFonts w:ascii="Times New Roman" w:hAnsi="Times New Roman" w:cs="Times New Roman"/>
          <w:position w:val="-1"/>
          <w:sz w:val="24"/>
          <w:szCs w:val="24"/>
        </w:rPr>
      </w:pPr>
    </w:p>
    <w:p w14:paraId="59CC851F" w14:textId="77777777" w:rsidR="00965EB8" w:rsidRPr="001F2EBB" w:rsidRDefault="00965EB8" w:rsidP="00965EB8">
      <w:pPr>
        <w:pStyle w:val="NoSpacing"/>
        <w:jc w:val="center"/>
        <w:rPr>
          <w:rFonts w:ascii="Times New Roman" w:hAnsi="Times New Roman" w:cs="Times New Roman"/>
          <w:position w:val="-1"/>
          <w:sz w:val="24"/>
          <w:szCs w:val="24"/>
        </w:rPr>
      </w:pPr>
    </w:p>
    <w:p w14:paraId="5F12D4E9" w14:textId="77777777" w:rsidR="00965EB8" w:rsidRDefault="00965EB8"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p>
    <w:p w14:paraId="4B59A928" w14:textId="77777777" w:rsidR="00965EB8" w:rsidRDefault="00965EB8"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p>
    <w:p w14:paraId="31505E9D" w14:textId="77777777" w:rsidR="00965EB8" w:rsidRDefault="00965EB8"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p>
    <w:p w14:paraId="0AB82CFC" w14:textId="77777777" w:rsidR="00965EB8" w:rsidRDefault="00965EB8"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p>
    <w:p w14:paraId="3242F1EC" w14:textId="77777777" w:rsidR="00965EB8" w:rsidRDefault="00965EB8"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p>
    <w:p w14:paraId="50F77EFE" w14:textId="77777777" w:rsidR="00965EB8" w:rsidRDefault="00965EB8"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p>
    <w:p w14:paraId="072DF336" w14:textId="77777777" w:rsidR="00965EB8" w:rsidRDefault="00965EB8"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p>
    <w:p w14:paraId="6599A49C" w14:textId="77777777" w:rsidR="00965EB8" w:rsidRDefault="00965EB8"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p>
    <w:p w14:paraId="6CAE8ECE" w14:textId="77777777" w:rsidR="00965EB8" w:rsidRDefault="00965EB8"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p>
    <w:p w14:paraId="5A3EFC34" w14:textId="77777777" w:rsidR="00965EB8" w:rsidRDefault="00965EB8"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p>
    <w:p w14:paraId="7A3F1025" w14:textId="41CFC17F" w:rsidR="00A52D43" w:rsidRPr="001F2EBB" w:rsidRDefault="00FF062B" w:rsidP="00FF062B">
      <w:pPr>
        <w:widowControl w:val="0"/>
        <w:autoSpaceDE w:val="0"/>
        <w:autoSpaceDN w:val="0"/>
        <w:adjustRightInd w:val="0"/>
        <w:spacing w:before="29"/>
        <w:ind w:right="-20" w:firstLine="720"/>
        <w:jc w:val="center"/>
        <w:rPr>
          <w:rFonts w:ascii="Times New Roman" w:hAnsi="Times New Roman" w:cs="Times New Roman"/>
          <w:b/>
          <w:bCs/>
          <w:sz w:val="24"/>
          <w:szCs w:val="24"/>
        </w:rPr>
      </w:pPr>
      <w:r w:rsidRPr="001F2EBB">
        <w:rPr>
          <w:rFonts w:ascii="Times New Roman" w:hAnsi="Times New Roman" w:cs="Times New Roman"/>
          <w:b/>
          <w:bCs/>
          <w:sz w:val="24"/>
          <w:szCs w:val="24"/>
        </w:rPr>
        <w:lastRenderedPageBreak/>
        <w:t>TENDER SCHEDULE</w:t>
      </w:r>
    </w:p>
    <w:p w14:paraId="293A4118" w14:textId="77777777" w:rsidR="00FF062B" w:rsidRPr="001F2EBB" w:rsidRDefault="00FF062B" w:rsidP="00FF062B">
      <w:pPr>
        <w:widowControl w:val="0"/>
        <w:autoSpaceDE w:val="0"/>
        <w:autoSpaceDN w:val="0"/>
        <w:adjustRightInd w:val="0"/>
        <w:spacing w:before="29"/>
        <w:ind w:right="-20" w:firstLine="720"/>
        <w:jc w:val="center"/>
        <w:rPr>
          <w:rFonts w:ascii="Times New Roman" w:hAnsi="Times New Roman" w:cs="Times New Roman"/>
          <w:b/>
          <w:bCs/>
          <w:sz w:val="14"/>
          <w:szCs w:val="24"/>
        </w:rPr>
      </w:pPr>
    </w:p>
    <w:tbl>
      <w:tblPr>
        <w:tblStyle w:val="TableGrid"/>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3899"/>
        <w:gridCol w:w="291"/>
        <w:gridCol w:w="4688"/>
      </w:tblGrid>
      <w:tr w:rsidR="00FF062B" w:rsidRPr="001F2EBB" w14:paraId="4BA394E2" w14:textId="77777777" w:rsidTr="001F2EBB">
        <w:trPr>
          <w:jc w:val="center"/>
        </w:trPr>
        <w:tc>
          <w:tcPr>
            <w:tcW w:w="410" w:type="dxa"/>
          </w:tcPr>
          <w:p w14:paraId="37EA6459" w14:textId="77777777" w:rsidR="00FF062B" w:rsidRPr="001F2EBB" w:rsidRDefault="00FF062B">
            <w:pPr>
              <w:pStyle w:val="ListParagraph"/>
              <w:numPr>
                <w:ilvl w:val="0"/>
                <w:numId w:val="52"/>
              </w:numPr>
              <w:spacing w:after="120"/>
              <w:rPr>
                <w:rFonts w:ascii="Times New Roman" w:hAnsi="Times New Roman" w:cs="Times New Roman"/>
                <w:sz w:val="24"/>
                <w:szCs w:val="24"/>
              </w:rPr>
            </w:pPr>
          </w:p>
        </w:tc>
        <w:tc>
          <w:tcPr>
            <w:tcW w:w="3899" w:type="dxa"/>
          </w:tcPr>
          <w:p w14:paraId="361879FB" w14:textId="77777777" w:rsidR="00FF062B" w:rsidRPr="001F2EBB" w:rsidRDefault="00FF062B" w:rsidP="000E10DC">
            <w:pPr>
              <w:rPr>
                <w:rFonts w:ascii="Times New Roman" w:hAnsi="Times New Roman" w:cs="Times New Roman"/>
                <w:sz w:val="24"/>
                <w:szCs w:val="24"/>
              </w:rPr>
            </w:pPr>
            <w:r w:rsidRPr="001F2EBB">
              <w:rPr>
                <w:rFonts w:ascii="Times New Roman" w:hAnsi="Times New Roman" w:cs="Times New Roman"/>
                <w:sz w:val="24"/>
                <w:szCs w:val="24"/>
              </w:rPr>
              <w:t>Tender Reference No.</w:t>
            </w:r>
          </w:p>
        </w:tc>
        <w:tc>
          <w:tcPr>
            <w:tcW w:w="291" w:type="dxa"/>
          </w:tcPr>
          <w:p w14:paraId="640C6F3E" w14:textId="77777777" w:rsidR="00FF062B" w:rsidRPr="001F2EBB" w:rsidRDefault="00FF062B" w:rsidP="000E10DC">
            <w:pPr>
              <w:rPr>
                <w:rFonts w:ascii="Times New Roman" w:hAnsi="Times New Roman" w:cs="Times New Roman"/>
                <w:sz w:val="24"/>
                <w:szCs w:val="24"/>
              </w:rPr>
            </w:pPr>
            <w:r w:rsidRPr="001F2EBB">
              <w:rPr>
                <w:rFonts w:ascii="Times New Roman" w:hAnsi="Times New Roman" w:cs="Times New Roman"/>
                <w:sz w:val="24"/>
                <w:szCs w:val="24"/>
              </w:rPr>
              <w:t>:</w:t>
            </w:r>
          </w:p>
        </w:tc>
        <w:tc>
          <w:tcPr>
            <w:tcW w:w="4688" w:type="dxa"/>
          </w:tcPr>
          <w:p w14:paraId="4C148E4A" w14:textId="7F1E4EA4" w:rsidR="00FF062B" w:rsidRPr="001F2EBB" w:rsidRDefault="00F56E5B" w:rsidP="000E10DC">
            <w:pPr>
              <w:rPr>
                <w:rFonts w:ascii="Times New Roman" w:hAnsi="Times New Roman" w:cs="Times New Roman"/>
                <w:sz w:val="24"/>
                <w:szCs w:val="24"/>
                <w:highlight w:val="yellow"/>
              </w:rPr>
            </w:pPr>
            <w:r w:rsidRPr="00F56E5B">
              <w:rPr>
                <w:rFonts w:ascii="Times New Roman" w:hAnsi="Times New Roman" w:cs="Times New Roman"/>
                <w:b/>
                <w:bCs/>
                <w:sz w:val="24"/>
                <w:szCs w:val="24"/>
              </w:rPr>
              <w:t>GBA/2026-27/IND0008</w:t>
            </w:r>
          </w:p>
        </w:tc>
      </w:tr>
      <w:tr w:rsidR="00965EB8" w:rsidRPr="001F2EBB" w14:paraId="78EFCF76" w14:textId="77777777" w:rsidTr="001F2EBB">
        <w:trPr>
          <w:jc w:val="center"/>
        </w:trPr>
        <w:tc>
          <w:tcPr>
            <w:tcW w:w="410" w:type="dxa"/>
          </w:tcPr>
          <w:p w14:paraId="5D93806F" w14:textId="77777777" w:rsidR="00965EB8" w:rsidRPr="001F2EBB" w:rsidRDefault="00965EB8" w:rsidP="00965EB8">
            <w:pPr>
              <w:pStyle w:val="ListParagraph"/>
              <w:numPr>
                <w:ilvl w:val="0"/>
                <w:numId w:val="52"/>
              </w:numPr>
              <w:spacing w:after="120"/>
              <w:rPr>
                <w:rFonts w:ascii="Times New Roman" w:hAnsi="Times New Roman" w:cs="Times New Roman"/>
                <w:sz w:val="24"/>
                <w:szCs w:val="24"/>
              </w:rPr>
            </w:pPr>
          </w:p>
        </w:tc>
        <w:tc>
          <w:tcPr>
            <w:tcW w:w="3899" w:type="dxa"/>
          </w:tcPr>
          <w:p w14:paraId="7EB31676" w14:textId="71256B52"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 xml:space="preserve">Date of Commencement of Download of Tender Document from Karnataka public procurement portal website </w:t>
            </w:r>
            <w:hyperlink r:id="rId9" w:history="1">
              <w:r w:rsidRPr="001F2EBB">
                <w:rPr>
                  <w:rStyle w:val="Hyperlink"/>
                  <w:rFonts w:ascii="Times New Roman" w:hAnsi="Times New Roman" w:cs="Times New Roman"/>
                  <w:sz w:val="24"/>
                  <w:szCs w:val="24"/>
                </w:rPr>
                <w:t>http://kppp.karnataka.gov.in</w:t>
              </w:r>
            </w:hyperlink>
          </w:p>
        </w:tc>
        <w:tc>
          <w:tcPr>
            <w:tcW w:w="291" w:type="dxa"/>
          </w:tcPr>
          <w:p w14:paraId="37719B8A" w14:textId="77777777"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w:t>
            </w:r>
          </w:p>
        </w:tc>
        <w:tc>
          <w:tcPr>
            <w:tcW w:w="4688" w:type="dxa"/>
          </w:tcPr>
          <w:p w14:paraId="1C68BB8D" w14:textId="08C68286" w:rsidR="00965EB8" w:rsidRPr="001F2EBB" w:rsidRDefault="00965EB8" w:rsidP="00965EB8">
            <w:pPr>
              <w:rPr>
                <w:rFonts w:ascii="Times New Roman" w:hAnsi="Times New Roman" w:cs="Times New Roman"/>
                <w:sz w:val="24"/>
                <w:szCs w:val="24"/>
              </w:rPr>
            </w:pPr>
            <w:r w:rsidRPr="00965EB8">
              <w:rPr>
                <w:rFonts w:ascii="Times New Roman" w:hAnsi="Times New Roman" w:cs="Times New Roman"/>
                <w:sz w:val="24"/>
                <w:szCs w:val="24"/>
              </w:rPr>
              <w:t xml:space="preserve">On </w:t>
            </w:r>
            <w:r w:rsidR="00532C38">
              <w:rPr>
                <w:rFonts w:ascii="Times New Roman" w:hAnsi="Times New Roman" w:cs="Times New Roman"/>
                <w:sz w:val="24"/>
                <w:szCs w:val="24"/>
              </w:rPr>
              <w:t>18</w:t>
            </w:r>
            <w:r w:rsidRPr="00965EB8">
              <w:rPr>
                <w:rFonts w:ascii="Times New Roman" w:hAnsi="Times New Roman" w:cs="Times New Roman"/>
                <w:sz w:val="24"/>
                <w:szCs w:val="24"/>
              </w:rPr>
              <w:t>/0</w:t>
            </w:r>
            <w:r w:rsidR="00532C38">
              <w:rPr>
                <w:rFonts w:ascii="Times New Roman" w:hAnsi="Times New Roman" w:cs="Times New Roman"/>
                <w:sz w:val="24"/>
                <w:szCs w:val="24"/>
              </w:rPr>
              <w:t>6</w:t>
            </w:r>
            <w:r w:rsidRPr="00965EB8">
              <w:rPr>
                <w:rFonts w:ascii="Times New Roman" w:hAnsi="Times New Roman" w:cs="Times New Roman"/>
                <w:sz w:val="24"/>
                <w:szCs w:val="24"/>
              </w:rPr>
              <w:t>/2026 onwards</w:t>
            </w:r>
          </w:p>
        </w:tc>
      </w:tr>
      <w:tr w:rsidR="00965EB8" w:rsidRPr="001F2EBB" w14:paraId="797E3D26" w14:textId="77777777" w:rsidTr="001F2EBB">
        <w:trPr>
          <w:jc w:val="center"/>
        </w:trPr>
        <w:tc>
          <w:tcPr>
            <w:tcW w:w="410" w:type="dxa"/>
          </w:tcPr>
          <w:p w14:paraId="22F6C766" w14:textId="77777777" w:rsidR="00965EB8" w:rsidRPr="001F2EBB" w:rsidRDefault="00965EB8" w:rsidP="00965EB8">
            <w:pPr>
              <w:pStyle w:val="ListParagraph"/>
              <w:numPr>
                <w:ilvl w:val="0"/>
                <w:numId w:val="52"/>
              </w:numPr>
              <w:spacing w:after="120"/>
              <w:rPr>
                <w:rFonts w:ascii="Times New Roman" w:hAnsi="Times New Roman" w:cs="Times New Roman"/>
                <w:sz w:val="24"/>
                <w:szCs w:val="24"/>
              </w:rPr>
            </w:pPr>
          </w:p>
        </w:tc>
        <w:tc>
          <w:tcPr>
            <w:tcW w:w="3899" w:type="dxa"/>
          </w:tcPr>
          <w:p w14:paraId="704C4C53" w14:textId="77777777"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Date, Time &amp; Venue of Pre-bid Meeting</w:t>
            </w:r>
          </w:p>
        </w:tc>
        <w:tc>
          <w:tcPr>
            <w:tcW w:w="291" w:type="dxa"/>
          </w:tcPr>
          <w:p w14:paraId="3A18F5CD" w14:textId="77777777"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w:t>
            </w:r>
          </w:p>
        </w:tc>
        <w:tc>
          <w:tcPr>
            <w:tcW w:w="4688" w:type="dxa"/>
          </w:tcPr>
          <w:p w14:paraId="00D17FC8" w14:textId="1E763E09" w:rsidR="00965EB8" w:rsidRPr="00965EB8" w:rsidRDefault="00532C38" w:rsidP="00965EB8">
            <w:pPr>
              <w:rPr>
                <w:rFonts w:ascii="Times New Roman" w:hAnsi="Times New Roman" w:cs="Times New Roman"/>
                <w:sz w:val="24"/>
                <w:szCs w:val="24"/>
              </w:rPr>
            </w:pPr>
            <w:r>
              <w:rPr>
                <w:rFonts w:ascii="Times New Roman" w:hAnsi="Times New Roman" w:cs="Times New Roman"/>
                <w:sz w:val="24"/>
                <w:szCs w:val="24"/>
              </w:rPr>
              <w:t>22</w:t>
            </w:r>
            <w:r w:rsidR="00965EB8" w:rsidRPr="00965EB8">
              <w:rPr>
                <w:rFonts w:ascii="Times New Roman" w:hAnsi="Times New Roman" w:cs="Times New Roman"/>
                <w:sz w:val="24"/>
                <w:szCs w:val="24"/>
              </w:rPr>
              <w:t>/0</w:t>
            </w:r>
            <w:r>
              <w:rPr>
                <w:rFonts w:ascii="Times New Roman" w:hAnsi="Times New Roman" w:cs="Times New Roman"/>
                <w:sz w:val="24"/>
                <w:szCs w:val="24"/>
              </w:rPr>
              <w:t>6</w:t>
            </w:r>
            <w:r w:rsidR="00965EB8" w:rsidRPr="00965EB8">
              <w:rPr>
                <w:rFonts w:ascii="Times New Roman" w:hAnsi="Times New Roman" w:cs="Times New Roman"/>
                <w:sz w:val="24"/>
                <w:szCs w:val="24"/>
              </w:rPr>
              <w:t>/2026 at 11:30 AM</w:t>
            </w:r>
          </w:p>
          <w:p w14:paraId="1F1B6855" w14:textId="001FC924" w:rsidR="00965EB8" w:rsidRPr="001F2EBB" w:rsidRDefault="00965EB8" w:rsidP="00965EB8">
            <w:pPr>
              <w:rPr>
                <w:rFonts w:ascii="Times New Roman" w:hAnsi="Times New Roman" w:cs="Times New Roman"/>
                <w:sz w:val="24"/>
                <w:szCs w:val="24"/>
              </w:rPr>
            </w:pPr>
            <w:r w:rsidRPr="00965EB8">
              <w:rPr>
                <w:rFonts w:ascii="Times New Roman" w:hAnsi="Times New Roman" w:cs="Times New Roman"/>
                <w:sz w:val="24"/>
                <w:szCs w:val="24"/>
              </w:rPr>
              <w:t xml:space="preserve">at the following venue: Office for CHO public health, Ground Floor, Annexe-3 Building, N R square, Bengaluru-560002. </w:t>
            </w:r>
          </w:p>
        </w:tc>
      </w:tr>
      <w:tr w:rsidR="00965EB8" w:rsidRPr="001F2EBB" w14:paraId="7FE2B98E" w14:textId="77777777" w:rsidTr="001F2EBB">
        <w:trPr>
          <w:jc w:val="center"/>
        </w:trPr>
        <w:tc>
          <w:tcPr>
            <w:tcW w:w="410" w:type="dxa"/>
          </w:tcPr>
          <w:p w14:paraId="7AFCC473" w14:textId="77777777" w:rsidR="00965EB8" w:rsidRPr="001F2EBB" w:rsidRDefault="00965EB8" w:rsidP="00965EB8">
            <w:pPr>
              <w:pStyle w:val="ListParagraph"/>
              <w:numPr>
                <w:ilvl w:val="0"/>
                <w:numId w:val="52"/>
              </w:numPr>
              <w:spacing w:after="120"/>
              <w:rPr>
                <w:rFonts w:ascii="Times New Roman" w:hAnsi="Times New Roman" w:cs="Times New Roman"/>
                <w:sz w:val="24"/>
                <w:szCs w:val="24"/>
              </w:rPr>
            </w:pPr>
          </w:p>
        </w:tc>
        <w:tc>
          <w:tcPr>
            <w:tcW w:w="3899" w:type="dxa"/>
          </w:tcPr>
          <w:p w14:paraId="4E09747A" w14:textId="7B1727F1"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Last Date and Time for uploading Online Queries in Karnataka public procurement portal</w:t>
            </w:r>
          </w:p>
        </w:tc>
        <w:tc>
          <w:tcPr>
            <w:tcW w:w="291" w:type="dxa"/>
          </w:tcPr>
          <w:p w14:paraId="5BC63A2B" w14:textId="77777777"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w:t>
            </w:r>
          </w:p>
        </w:tc>
        <w:tc>
          <w:tcPr>
            <w:tcW w:w="4688" w:type="dxa"/>
          </w:tcPr>
          <w:p w14:paraId="5EB27942" w14:textId="11E70BDB" w:rsidR="00965EB8" w:rsidRPr="001F2EBB" w:rsidRDefault="00532C38" w:rsidP="00965EB8">
            <w:pPr>
              <w:rPr>
                <w:rFonts w:ascii="Times New Roman" w:hAnsi="Times New Roman" w:cs="Times New Roman"/>
                <w:sz w:val="24"/>
                <w:szCs w:val="24"/>
              </w:rPr>
            </w:pPr>
            <w:r>
              <w:rPr>
                <w:rFonts w:ascii="Times New Roman" w:hAnsi="Times New Roman" w:cs="Times New Roman"/>
                <w:sz w:val="24"/>
                <w:szCs w:val="24"/>
              </w:rPr>
              <w:t>22</w:t>
            </w:r>
            <w:r w:rsidR="00965EB8" w:rsidRPr="00965EB8">
              <w:rPr>
                <w:rFonts w:ascii="Times New Roman" w:hAnsi="Times New Roman" w:cs="Times New Roman"/>
                <w:sz w:val="24"/>
                <w:szCs w:val="24"/>
              </w:rPr>
              <w:t>/0</w:t>
            </w:r>
            <w:r>
              <w:rPr>
                <w:rFonts w:ascii="Times New Roman" w:hAnsi="Times New Roman" w:cs="Times New Roman"/>
                <w:sz w:val="24"/>
                <w:szCs w:val="24"/>
              </w:rPr>
              <w:t>6</w:t>
            </w:r>
            <w:r w:rsidR="00965EB8" w:rsidRPr="00965EB8">
              <w:rPr>
                <w:rFonts w:ascii="Times New Roman" w:hAnsi="Times New Roman" w:cs="Times New Roman"/>
                <w:sz w:val="24"/>
                <w:szCs w:val="24"/>
              </w:rPr>
              <w:t>/2026 up to 5:00 pm</w:t>
            </w:r>
          </w:p>
        </w:tc>
      </w:tr>
      <w:tr w:rsidR="00965EB8" w:rsidRPr="001F2EBB" w14:paraId="4C8E8212" w14:textId="77777777" w:rsidTr="001F2EBB">
        <w:trPr>
          <w:jc w:val="center"/>
        </w:trPr>
        <w:tc>
          <w:tcPr>
            <w:tcW w:w="410" w:type="dxa"/>
          </w:tcPr>
          <w:p w14:paraId="37F581F6" w14:textId="77777777" w:rsidR="00965EB8" w:rsidRPr="001F2EBB" w:rsidRDefault="00965EB8" w:rsidP="00965EB8">
            <w:pPr>
              <w:pStyle w:val="ListParagraph"/>
              <w:numPr>
                <w:ilvl w:val="0"/>
                <w:numId w:val="52"/>
              </w:numPr>
              <w:spacing w:after="120"/>
              <w:rPr>
                <w:rFonts w:ascii="Times New Roman" w:hAnsi="Times New Roman" w:cs="Times New Roman"/>
                <w:sz w:val="24"/>
                <w:szCs w:val="24"/>
              </w:rPr>
            </w:pPr>
          </w:p>
        </w:tc>
        <w:tc>
          <w:tcPr>
            <w:tcW w:w="3899" w:type="dxa"/>
          </w:tcPr>
          <w:p w14:paraId="60877A21" w14:textId="1DA3B624"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 xml:space="preserve">Last Date and Time for uploading of </w:t>
            </w:r>
            <w:proofErr w:type="spellStart"/>
            <w:r w:rsidRPr="001F2EBB">
              <w:rPr>
                <w:rFonts w:ascii="Times New Roman" w:hAnsi="Times New Roman" w:cs="Times New Roman"/>
                <w:sz w:val="24"/>
                <w:szCs w:val="24"/>
              </w:rPr>
              <w:t>eTender</w:t>
            </w:r>
            <w:proofErr w:type="spellEnd"/>
            <w:r w:rsidRPr="001F2EBB">
              <w:rPr>
                <w:rFonts w:ascii="Times New Roman" w:hAnsi="Times New Roman" w:cs="Times New Roman"/>
                <w:sz w:val="24"/>
                <w:szCs w:val="24"/>
              </w:rPr>
              <w:t xml:space="preserve"> in Karnataka public procurement portal</w:t>
            </w:r>
          </w:p>
        </w:tc>
        <w:tc>
          <w:tcPr>
            <w:tcW w:w="291" w:type="dxa"/>
          </w:tcPr>
          <w:p w14:paraId="486533EE" w14:textId="77777777"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w:t>
            </w:r>
          </w:p>
        </w:tc>
        <w:tc>
          <w:tcPr>
            <w:tcW w:w="4688" w:type="dxa"/>
          </w:tcPr>
          <w:p w14:paraId="6D861989" w14:textId="524040E5" w:rsidR="00965EB8" w:rsidRPr="001F2EBB" w:rsidRDefault="00532C38" w:rsidP="00965EB8">
            <w:pPr>
              <w:rPr>
                <w:rFonts w:ascii="Times New Roman" w:hAnsi="Times New Roman" w:cs="Times New Roman"/>
                <w:sz w:val="24"/>
                <w:szCs w:val="24"/>
              </w:rPr>
            </w:pPr>
            <w:r>
              <w:rPr>
                <w:rFonts w:ascii="Times New Roman" w:hAnsi="Times New Roman" w:cs="Times New Roman"/>
                <w:sz w:val="24"/>
                <w:szCs w:val="24"/>
              </w:rPr>
              <w:t>02</w:t>
            </w:r>
            <w:r w:rsidR="00965EB8" w:rsidRPr="00965EB8">
              <w:rPr>
                <w:rFonts w:ascii="Times New Roman" w:hAnsi="Times New Roman" w:cs="Times New Roman"/>
                <w:sz w:val="24"/>
                <w:szCs w:val="24"/>
              </w:rPr>
              <w:t>/0</w:t>
            </w:r>
            <w:r>
              <w:rPr>
                <w:rFonts w:ascii="Times New Roman" w:hAnsi="Times New Roman" w:cs="Times New Roman"/>
                <w:sz w:val="24"/>
                <w:szCs w:val="24"/>
              </w:rPr>
              <w:t>7</w:t>
            </w:r>
            <w:r w:rsidR="00965EB8" w:rsidRPr="00965EB8">
              <w:rPr>
                <w:rFonts w:ascii="Times New Roman" w:hAnsi="Times New Roman" w:cs="Times New Roman"/>
                <w:sz w:val="24"/>
                <w:szCs w:val="24"/>
              </w:rPr>
              <w:t>/2026 up to 5:00 pm</w:t>
            </w:r>
          </w:p>
        </w:tc>
      </w:tr>
      <w:tr w:rsidR="00965EB8" w:rsidRPr="001F2EBB" w14:paraId="5B80501C" w14:textId="77777777" w:rsidTr="001F2EBB">
        <w:trPr>
          <w:jc w:val="center"/>
        </w:trPr>
        <w:tc>
          <w:tcPr>
            <w:tcW w:w="410" w:type="dxa"/>
          </w:tcPr>
          <w:p w14:paraId="1220DC8F" w14:textId="77777777" w:rsidR="00965EB8" w:rsidRPr="001F2EBB" w:rsidRDefault="00965EB8" w:rsidP="00965EB8">
            <w:pPr>
              <w:pStyle w:val="ListParagraph"/>
              <w:numPr>
                <w:ilvl w:val="0"/>
                <w:numId w:val="52"/>
              </w:numPr>
              <w:spacing w:after="120"/>
              <w:rPr>
                <w:rFonts w:ascii="Times New Roman" w:hAnsi="Times New Roman" w:cs="Times New Roman"/>
                <w:sz w:val="24"/>
                <w:szCs w:val="24"/>
              </w:rPr>
            </w:pPr>
          </w:p>
        </w:tc>
        <w:tc>
          <w:tcPr>
            <w:tcW w:w="3899" w:type="dxa"/>
          </w:tcPr>
          <w:p w14:paraId="11BA22A2" w14:textId="67CEC5C8"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Date and Time of Online Opening of Technical Bids in Karnataka public procurement portal</w:t>
            </w:r>
          </w:p>
        </w:tc>
        <w:tc>
          <w:tcPr>
            <w:tcW w:w="291" w:type="dxa"/>
          </w:tcPr>
          <w:p w14:paraId="2CCF5BAC" w14:textId="77777777"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w:t>
            </w:r>
          </w:p>
        </w:tc>
        <w:tc>
          <w:tcPr>
            <w:tcW w:w="4688" w:type="dxa"/>
          </w:tcPr>
          <w:p w14:paraId="29FC9F84" w14:textId="64EE9419" w:rsidR="00965EB8" w:rsidRPr="001F2EBB" w:rsidRDefault="00532C38" w:rsidP="00965EB8">
            <w:pPr>
              <w:rPr>
                <w:rFonts w:ascii="Times New Roman" w:hAnsi="Times New Roman" w:cs="Times New Roman"/>
                <w:sz w:val="24"/>
                <w:szCs w:val="24"/>
              </w:rPr>
            </w:pPr>
            <w:r>
              <w:rPr>
                <w:rFonts w:ascii="Times New Roman" w:hAnsi="Times New Roman" w:cs="Times New Roman"/>
                <w:sz w:val="24"/>
                <w:szCs w:val="24"/>
              </w:rPr>
              <w:t>03</w:t>
            </w:r>
            <w:r w:rsidR="00965EB8" w:rsidRPr="00965EB8">
              <w:rPr>
                <w:rFonts w:ascii="Times New Roman" w:hAnsi="Times New Roman" w:cs="Times New Roman"/>
                <w:sz w:val="24"/>
                <w:szCs w:val="24"/>
              </w:rPr>
              <w:t>/0</w:t>
            </w:r>
            <w:r>
              <w:rPr>
                <w:rFonts w:ascii="Times New Roman" w:hAnsi="Times New Roman" w:cs="Times New Roman"/>
                <w:sz w:val="24"/>
                <w:szCs w:val="24"/>
              </w:rPr>
              <w:t>7</w:t>
            </w:r>
            <w:r w:rsidR="00965EB8" w:rsidRPr="00965EB8">
              <w:rPr>
                <w:rFonts w:ascii="Times New Roman" w:hAnsi="Times New Roman" w:cs="Times New Roman"/>
                <w:sz w:val="24"/>
                <w:szCs w:val="24"/>
              </w:rPr>
              <w:t>/2026 5:10 pm</w:t>
            </w:r>
          </w:p>
        </w:tc>
      </w:tr>
      <w:tr w:rsidR="00965EB8" w:rsidRPr="001F2EBB" w14:paraId="5BF836D6" w14:textId="77777777" w:rsidTr="001F2EBB">
        <w:trPr>
          <w:jc w:val="center"/>
        </w:trPr>
        <w:tc>
          <w:tcPr>
            <w:tcW w:w="410" w:type="dxa"/>
          </w:tcPr>
          <w:p w14:paraId="648E351C" w14:textId="77777777" w:rsidR="00965EB8" w:rsidRPr="001F2EBB" w:rsidRDefault="00965EB8" w:rsidP="00965EB8">
            <w:pPr>
              <w:pStyle w:val="ListParagraph"/>
              <w:numPr>
                <w:ilvl w:val="0"/>
                <w:numId w:val="52"/>
              </w:numPr>
              <w:spacing w:after="120"/>
              <w:rPr>
                <w:rFonts w:ascii="Times New Roman" w:hAnsi="Times New Roman" w:cs="Times New Roman"/>
                <w:sz w:val="24"/>
                <w:szCs w:val="24"/>
              </w:rPr>
            </w:pPr>
          </w:p>
        </w:tc>
        <w:tc>
          <w:tcPr>
            <w:tcW w:w="3899" w:type="dxa"/>
          </w:tcPr>
          <w:p w14:paraId="3E986570" w14:textId="5E888A55"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 xml:space="preserve">Date and Time of Demonstration </w:t>
            </w:r>
            <w:r>
              <w:rPr>
                <w:rFonts w:ascii="Times New Roman" w:hAnsi="Times New Roman" w:cs="Times New Roman"/>
                <w:sz w:val="24"/>
                <w:szCs w:val="24"/>
              </w:rPr>
              <w:t>of quoted items</w:t>
            </w:r>
          </w:p>
        </w:tc>
        <w:tc>
          <w:tcPr>
            <w:tcW w:w="291" w:type="dxa"/>
          </w:tcPr>
          <w:p w14:paraId="77785399" w14:textId="77777777"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w:t>
            </w:r>
          </w:p>
        </w:tc>
        <w:tc>
          <w:tcPr>
            <w:tcW w:w="4688" w:type="dxa"/>
          </w:tcPr>
          <w:p w14:paraId="5E2C1395" w14:textId="40E394B7" w:rsidR="00965EB8" w:rsidRPr="001F2EBB" w:rsidRDefault="00965EB8" w:rsidP="00965EB8">
            <w:pPr>
              <w:rPr>
                <w:rFonts w:ascii="Times New Roman" w:hAnsi="Times New Roman" w:cs="Times New Roman"/>
                <w:sz w:val="24"/>
                <w:szCs w:val="24"/>
              </w:rPr>
            </w:pPr>
            <w:r w:rsidRPr="00965EB8">
              <w:rPr>
                <w:rFonts w:ascii="Times New Roman" w:hAnsi="Times New Roman" w:cs="Times New Roman"/>
                <w:sz w:val="24"/>
                <w:szCs w:val="24"/>
              </w:rPr>
              <w:t>Shall be intimated after technical bid opening</w:t>
            </w:r>
          </w:p>
        </w:tc>
      </w:tr>
      <w:tr w:rsidR="00965EB8" w:rsidRPr="001F2EBB" w14:paraId="2F6FBEFE" w14:textId="77777777" w:rsidTr="001F2EBB">
        <w:trPr>
          <w:jc w:val="center"/>
        </w:trPr>
        <w:tc>
          <w:tcPr>
            <w:tcW w:w="410" w:type="dxa"/>
          </w:tcPr>
          <w:p w14:paraId="5C5C854F" w14:textId="77777777" w:rsidR="00965EB8" w:rsidRPr="001F2EBB" w:rsidRDefault="00965EB8" w:rsidP="00965EB8">
            <w:pPr>
              <w:pStyle w:val="ListParagraph"/>
              <w:numPr>
                <w:ilvl w:val="0"/>
                <w:numId w:val="52"/>
              </w:numPr>
              <w:spacing w:after="120"/>
              <w:rPr>
                <w:rFonts w:ascii="Times New Roman" w:hAnsi="Times New Roman" w:cs="Times New Roman"/>
                <w:sz w:val="24"/>
                <w:szCs w:val="24"/>
              </w:rPr>
            </w:pPr>
          </w:p>
        </w:tc>
        <w:tc>
          <w:tcPr>
            <w:tcW w:w="3899" w:type="dxa"/>
          </w:tcPr>
          <w:p w14:paraId="6473122C" w14:textId="77777777"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Address for Communication</w:t>
            </w:r>
          </w:p>
        </w:tc>
        <w:tc>
          <w:tcPr>
            <w:tcW w:w="291" w:type="dxa"/>
          </w:tcPr>
          <w:p w14:paraId="2D8D0019" w14:textId="77777777" w:rsidR="00965EB8" w:rsidRPr="001F2EBB" w:rsidRDefault="00965EB8" w:rsidP="00965EB8">
            <w:pPr>
              <w:rPr>
                <w:rFonts w:ascii="Times New Roman" w:hAnsi="Times New Roman" w:cs="Times New Roman"/>
                <w:sz w:val="24"/>
                <w:szCs w:val="24"/>
              </w:rPr>
            </w:pPr>
            <w:r w:rsidRPr="001F2EBB">
              <w:rPr>
                <w:rFonts w:ascii="Times New Roman" w:hAnsi="Times New Roman" w:cs="Times New Roman"/>
                <w:sz w:val="24"/>
                <w:szCs w:val="24"/>
              </w:rPr>
              <w:t>:</w:t>
            </w:r>
          </w:p>
        </w:tc>
        <w:tc>
          <w:tcPr>
            <w:tcW w:w="4688" w:type="dxa"/>
          </w:tcPr>
          <w:p w14:paraId="58002737" w14:textId="77777777" w:rsidR="00965EB8" w:rsidRPr="00965EB8" w:rsidRDefault="00965EB8" w:rsidP="00965EB8">
            <w:pPr>
              <w:rPr>
                <w:rFonts w:ascii="Times New Roman" w:hAnsi="Times New Roman" w:cs="Times New Roman"/>
                <w:sz w:val="24"/>
                <w:szCs w:val="24"/>
              </w:rPr>
            </w:pPr>
            <w:r w:rsidRPr="00965EB8">
              <w:rPr>
                <w:rFonts w:ascii="Times New Roman" w:hAnsi="Times New Roman" w:cs="Times New Roman"/>
                <w:sz w:val="24"/>
                <w:szCs w:val="24"/>
              </w:rPr>
              <w:t xml:space="preserve">Chief Health Officer (Public Health), </w:t>
            </w:r>
          </w:p>
          <w:p w14:paraId="18ED569A" w14:textId="77777777" w:rsidR="00965EB8" w:rsidRPr="00965EB8" w:rsidRDefault="00965EB8" w:rsidP="00965EB8">
            <w:pPr>
              <w:rPr>
                <w:rFonts w:ascii="Times New Roman" w:hAnsi="Times New Roman" w:cs="Times New Roman"/>
                <w:sz w:val="24"/>
                <w:szCs w:val="24"/>
              </w:rPr>
            </w:pPr>
            <w:r w:rsidRPr="00965EB8">
              <w:rPr>
                <w:rFonts w:ascii="Times New Roman" w:hAnsi="Times New Roman" w:cs="Times New Roman"/>
                <w:sz w:val="24"/>
                <w:szCs w:val="24"/>
              </w:rPr>
              <w:t>Office of the CHO, Ground Floor, Annexe-3 Building, N R square, Bengaluru-560002. Email:choph515@gmail.com</w:t>
            </w:r>
          </w:p>
          <w:p w14:paraId="0D91DA48" w14:textId="642021D1" w:rsidR="00965EB8" w:rsidRPr="001F2EBB" w:rsidRDefault="00965EB8" w:rsidP="00965EB8">
            <w:pPr>
              <w:rPr>
                <w:rFonts w:ascii="Times New Roman" w:hAnsi="Times New Roman" w:cs="Times New Roman"/>
                <w:sz w:val="24"/>
                <w:szCs w:val="24"/>
              </w:rPr>
            </w:pPr>
            <w:r w:rsidRPr="00965EB8">
              <w:rPr>
                <w:rFonts w:ascii="Times New Roman" w:hAnsi="Times New Roman" w:cs="Times New Roman"/>
                <w:sz w:val="24"/>
                <w:szCs w:val="24"/>
              </w:rPr>
              <w:t>Phone: 9845208571</w:t>
            </w:r>
          </w:p>
        </w:tc>
      </w:tr>
    </w:tbl>
    <w:p w14:paraId="4747EF00" w14:textId="77777777" w:rsidR="00FF062B" w:rsidRPr="001F2EBB" w:rsidRDefault="00FF062B" w:rsidP="00FF062B">
      <w:pPr>
        <w:rPr>
          <w:rFonts w:ascii="Times New Roman" w:hAnsi="Times New Roman" w:cs="Times New Roman"/>
        </w:rPr>
      </w:pPr>
      <w:r w:rsidRPr="001F2EBB">
        <w:rPr>
          <w:rFonts w:ascii="Times New Roman" w:hAnsi="Times New Roman" w:cs="Times New Roman"/>
        </w:rPr>
        <w:t>Note:</w:t>
      </w:r>
    </w:p>
    <w:p w14:paraId="2DA89F81" w14:textId="77777777" w:rsidR="00FF062B" w:rsidRPr="001F2EBB" w:rsidRDefault="00FF062B">
      <w:pPr>
        <w:pStyle w:val="FootnoteText"/>
        <w:numPr>
          <w:ilvl w:val="0"/>
          <w:numId w:val="53"/>
        </w:numPr>
        <w:rPr>
          <w:rFonts w:ascii="Times New Roman" w:hAnsi="Times New Roman" w:cs="Times New Roman"/>
        </w:rPr>
      </w:pPr>
      <w:r w:rsidRPr="001F2EBB">
        <w:rPr>
          <w:rFonts w:ascii="Times New Roman" w:hAnsi="Times New Roman" w:cs="Times New Roman"/>
        </w:rPr>
        <w:t>Completed tenders shall be uploaded through e-tendering system by the Tenderers using their User ID on or before the last date &amp; time stipulated.</w:t>
      </w:r>
    </w:p>
    <w:p w14:paraId="38FBDCCC" w14:textId="77777777" w:rsidR="00FF062B" w:rsidRPr="001F2EBB" w:rsidRDefault="00FF062B">
      <w:pPr>
        <w:pStyle w:val="FootnoteText"/>
        <w:numPr>
          <w:ilvl w:val="0"/>
          <w:numId w:val="53"/>
        </w:numPr>
        <w:rPr>
          <w:rFonts w:ascii="Times New Roman" w:hAnsi="Times New Roman" w:cs="Times New Roman"/>
        </w:rPr>
      </w:pPr>
      <w:r w:rsidRPr="001F2EBB">
        <w:rPr>
          <w:rFonts w:ascii="Times New Roman" w:hAnsi="Times New Roman" w:cs="Times New Roman"/>
        </w:rPr>
        <w:t>In the event of the specified date of opening of Technical Bid (First Cover) being declared a holiday for the Purchaser, the Technical Bid will be opened on the next working day.</w:t>
      </w:r>
    </w:p>
    <w:p w14:paraId="21BFF3C9" w14:textId="77777777" w:rsidR="00965EB8" w:rsidRDefault="00965EB8" w:rsidP="001F2EBB">
      <w:pPr>
        <w:widowControl w:val="0"/>
        <w:autoSpaceDE w:val="0"/>
        <w:jc w:val="center"/>
        <w:rPr>
          <w:rFonts w:ascii="Times New Roman" w:hAnsi="Times New Roman" w:cs="Times New Roman"/>
          <w:b/>
          <w:sz w:val="24"/>
          <w:szCs w:val="24"/>
        </w:rPr>
      </w:pPr>
    </w:p>
    <w:p w14:paraId="5BF08107" w14:textId="77777777" w:rsidR="00965EB8" w:rsidRDefault="00965EB8" w:rsidP="001F2EBB">
      <w:pPr>
        <w:widowControl w:val="0"/>
        <w:autoSpaceDE w:val="0"/>
        <w:jc w:val="center"/>
        <w:rPr>
          <w:rFonts w:ascii="Times New Roman" w:hAnsi="Times New Roman" w:cs="Times New Roman"/>
          <w:b/>
          <w:sz w:val="24"/>
          <w:szCs w:val="24"/>
        </w:rPr>
      </w:pPr>
    </w:p>
    <w:p w14:paraId="7D24DADB" w14:textId="77777777" w:rsidR="00965EB8" w:rsidRDefault="00965EB8" w:rsidP="001F2EBB">
      <w:pPr>
        <w:widowControl w:val="0"/>
        <w:autoSpaceDE w:val="0"/>
        <w:jc w:val="center"/>
        <w:rPr>
          <w:rFonts w:ascii="Times New Roman" w:hAnsi="Times New Roman" w:cs="Times New Roman"/>
          <w:b/>
          <w:sz w:val="24"/>
          <w:szCs w:val="24"/>
        </w:rPr>
      </w:pPr>
    </w:p>
    <w:p w14:paraId="657F5888" w14:textId="77777777" w:rsidR="00965EB8" w:rsidRDefault="00965EB8" w:rsidP="001F2EBB">
      <w:pPr>
        <w:widowControl w:val="0"/>
        <w:autoSpaceDE w:val="0"/>
        <w:jc w:val="center"/>
        <w:rPr>
          <w:rFonts w:ascii="Times New Roman" w:hAnsi="Times New Roman" w:cs="Times New Roman"/>
          <w:b/>
          <w:sz w:val="24"/>
          <w:szCs w:val="24"/>
        </w:rPr>
      </w:pPr>
    </w:p>
    <w:p w14:paraId="1E3E71D3" w14:textId="09ED0902" w:rsidR="00834EE1" w:rsidRPr="001F2EBB" w:rsidRDefault="00834EE1" w:rsidP="001F2EBB">
      <w:pPr>
        <w:widowControl w:val="0"/>
        <w:autoSpaceDE w:val="0"/>
        <w:jc w:val="center"/>
        <w:rPr>
          <w:rFonts w:ascii="Times New Roman" w:hAnsi="Times New Roman" w:cs="Times New Roman"/>
          <w:b/>
          <w:sz w:val="24"/>
          <w:szCs w:val="24"/>
        </w:rPr>
      </w:pPr>
      <w:r w:rsidRPr="001F2EBB">
        <w:rPr>
          <w:rFonts w:ascii="Times New Roman" w:hAnsi="Times New Roman" w:cs="Times New Roman"/>
          <w:b/>
          <w:sz w:val="24"/>
          <w:szCs w:val="24"/>
        </w:rPr>
        <w:lastRenderedPageBreak/>
        <w:t>SECTION I</w:t>
      </w:r>
    </w:p>
    <w:p w14:paraId="5CA15B75" w14:textId="77777777" w:rsidR="00834EE1" w:rsidRPr="001F2EBB" w:rsidRDefault="00834EE1" w:rsidP="00834EE1">
      <w:pPr>
        <w:widowControl w:val="0"/>
        <w:autoSpaceDE w:val="0"/>
        <w:jc w:val="center"/>
        <w:rPr>
          <w:rFonts w:ascii="Times New Roman" w:hAnsi="Times New Roman" w:cs="Times New Roman"/>
          <w:b/>
          <w:sz w:val="24"/>
          <w:szCs w:val="24"/>
          <w:u w:val="single"/>
        </w:rPr>
      </w:pPr>
      <w:r w:rsidRPr="001F2EBB">
        <w:rPr>
          <w:rFonts w:ascii="Times New Roman" w:hAnsi="Times New Roman" w:cs="Times New Roman"/>
          <w:b/>
          <w:sz w:val="24"/>
          <w:szCs w:val="24"/>
          <w:u w:val="single"/>
        </w:rPr>
        <w:t>INVITATION FOR TENDER (IFT)</w:t>
      </w:r>
    </w:p>
    <w:p w14:paraId="4977DCC5" w14:textId="65894FDA" w:rsidR="00532C38" w:rsidRPr="00532C38" w:rsidRDefault="00664B06" w:rsidP="00FF4B52">
      <w:pPr>
        <w:widowControl w:val="0"/>
        <w:numPr>
          <w:ilvl w:val="0"/>
          <w:numId w:val="23"/>
        </w:numPr>
        <w:autoSpaceDE w:val="0"/>
        <w:spacing w:line="276" w:lineRule="auto"/>
        <w:jc w:val="both"/>
        <w:rPr>
          <w:rFonts w:ascii="Times New Roman" w:hAnsi="Times New Roman" w:cs="Times New Roman"/>
          <w:b/>
          <w:sz w:val="24"/>
          <w:szCs w:val="24"/>
        </w:rPr>
      </w:pPr>
      <w:r w:rsidRPr="001F2EBB">
        <w:rPr>
          <w:rFonts w:ascii="Times New Roman" w:hAnsi="Times New Roman" w:cs="Times New Roman"/>
          <w:sz w:val="24"/>
          <w:szCs w:val="24"/>
        </w:rPr>
        <w:t xml:space="preserve">The </w:t>
      </w:r>
      <w:r w:rsidR="00C421FB" w:rsidRPr="001F2EBB">
        <w:rPr>
          <w:rFonts w:ascii="Times New Roman" w:hAnsi="Times New Roman" w:cs="Times New Roman"/>
          <w:sz w:val="24"/>
          <w:szCs w:val="24"/>
        </w:rPr>
        <w:t>Chief Health Officer (Public Health</w:t>
      </w:r>
      <w:r w:rsidR="00C03B23" w:rsidRPr="001F2EBB">
        <w:rPr>
          <w:rFonts w:ascii="Times New Roman" w:hAnsi="Times New Roman" w:cs="Times New Roman"/>
          <w:sz w:val="24"/>
          <w:szCs w:val="24"/>
        </w:rPr>
        <w:t>) Greater Bengaluru Authority</w:t>
      </w:r>
      <w:r w:rsidR="00C421FB" w:rsidRPr="001F2EBB">
        <w:rPr>
          <w:rFonts w:ascii="Times New Roman" w:hAnsi="Times New Roman" w:cs="Times New Roman"/>
          <w:sz w:val="24"/>
          <w:szCs w:val="24"/>
        </w:rPr>
        <w:t xml:space="preserve"> </w:t>
      </w:r>
      <w:r w:rsidR="006C722C" w:rsidRPr="001F2EBB">
        <w:rPr>
          <w:rFonts w:ascii="Times New Roman" w:hAnsi="Times New Roman" w:cs="Times New Roman"/>
          <w:sz w:val="24"/>
          <w:szCs w:val="24"/>
        </w:rPr>
        <w:t xml:space="preserve">(Purchaser) invites e-Tender from eligible tenderers who are registered in the </w:t>
      </w:r>
      <w:bookmarkStart w:id="0" w:name="_Hlk158906228"/>
      <w:r w:rsidR="00B851C7" w:rsidRPr="001F2EBB">
        <w:rPr>
          <w:rFonts w:ascii="Times New Roman" w:hAnsi="Times New Roman" w:cs="Times New Roman"/>
          <w:sz w:val="24"/>
          <w:szCs w:val="24"/>
        </w:rPr>
        <w:t xml:space="preserve">Karnataka public procurement portal </w:t>
      </w:r>
      <w:bookmarkEnd w:id="0"/>
      <w:r w:rsidR="006C722C" w:rsidRPr="001F2EBB">
        <w:rPr>
          <w:rFonts w:ascii="Times New Roman" w:hAnsi="Times New Roman" w:cs="Times New Roman"/>
          <w:sz w:val="24"/>
          <w:szCs w:val="24"/>
        </w:rPr>
        <w:t>for the supply of the goods listed below:</w:t>
      </w:r>
      <w:r w:rsidR="00532C38">
        <w:fldChar w:fldCharType="begin"/>
      </w:r>
      <w:r w:rsidR="00532C38">
        <w:instrText xml:space="preserve"> LINK Excel.Sheet.12 "D:\\Tender 2026-27\\Public Health\\GBA\\vaccutainer\\EMD turnover vacutainer.xlsx" "Sheet1!R2C1:R4C13" \a \f 4 \h  \* MERGEFORMAT </w:instrText>
      </w:r>
      <w:r w:rsidR="00532C38">
        <w:fldChar w:fldCharType="separate"/>
      </w:r>
    </w:p>
    <w:tbl>
      <w:tblPr>
        <w:tblW w:w="9908" w:type="dxa"/>
        <w:tblLook w:val="04A0" w:firstRow="1" w:lastRow="0" w:firstColumn="1" w:lastColumn="0" w:noHBand="0" w:noVBand="1"/>
      </w:tblPr>
      <w:tblGrid>
        <w:gridCol w:w="722"/>
        <w:gridCol w:w="1094"/>
        <w:gridCol w:w="716"/>
        <w:gridCol w:w="766"/>
        <w:gridCol w:w="1016"/>
        <w:gridCol w:w="961"/>
        <w:gridCol w:w="1227"/>
        <w:gridCol w:w="1238"/>
        <w:gridCol w:w="1238"/>
        <w:gridCol w:w="972"/>
        <w:gridCol w:w="661"/>
      </w:tblGrid>
      <w:tr w:rsidR="00532C38" w:rsidRPr="00532C38" w14:paraId="6E39609B" w14:textId="77777777" w:rsidTr="00532C38">
        <w:trPr>
          <w:trHeight w:val="1104"/>
        </w:trPr>
        <w:tc>
          <w:tcPr>
            <w:tcW w:w="667" w:type="dxa"/>
            <w:tcBorders>
              <w:top w:val="single" w:sz="4" w:space="0" w:color="auto"/>
              <w:left w:val="single" w:sz="4" w:space="0" w:color="auto"/>
              <w:bottom w:val="single" w:sz="4" w:space="0" w:color="auto"/>
              <w:right w:val="single" w:sz="4" w:space="0" w:color="auto"/>
            </w:tcBorders>
            <w:hideMark/>
          </w:tcPr>
          <w:p w14:paraId="3EDF8379" w14:textId="097E3304"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Sl.NO </w:t>
            </w:r>
          </w:p>
        </w:tc>
        <w:tc>
          <w:tcPr>
            <w:tcW w:w="1171" w:type="dxa"/>
            <w:tcBorders>
              <w:top w:val="single" w:sz="4" w:space="0" w:color="auto"/>
              <w:left w:val="nil"/>
              <w:bottom w:val="single" w:sz="4" w:space="0" w:color="auto"/>
              <w:right w:val="single" w:sz="4" w:space="0" w:color="auto"/>
            </w:tcBorders>
            <w:hideMark/>
          </w:tcPr>
          <w:p w14:paraId="1FC3A036"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Name of the Item </w:t>
            </w:r>
          </w:p>
        </w:tc>
        <w:tc>
          <w:tcPr>
            <w:tcW w:w="663" w:type="dxa"/>
            <w:tcBorders>
              <w:top w:val="single" w:sz="4" w:space="0" w:color="auto"/>
              <w:left w:val="nil"/>
              <w:bottom w:val="single" w:sz="4" w:space="0" w:color="auto"/>
              <w:right w:val="single" w:sz="4" w:space="0" w:color="auto"/>
            </w:tcBorders>
            <w:hideMark/>
          </w:tcPr>
          <w:p w14:paraId="2EE5F6A2"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Qty </w:t>
            </w:r>
          </w:p>
        </w:tc>
        <w:tc>
          <w:tcPr>
            <w:tcW w:w="708" w:type="dxa"/>
            <w:tcBorders>
              <w:top w:val="single" w:sz="4" w:space="0" w:color="auto"/>
              <w:left w:val="nil"/>
              <w:bottom w:val="single" w:sz="4" w:space="0" w:color="auto"/>
              <w:right w:val="single" w:sz="4" w:space="0" w:color="auto"/>
            </w:tcBorders>
            <w:hideMark/>
          </w:tcPr>
          <w:p w14:paraId="47337579"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EMD  </w:t>
            </w:r>
          </w:p>
        </w:tc>
        <w:tc>
          <w:tcPr>
            <w:tcW w:w="931" w:type="dxa"/>
            <w:tcBorders>
              <w:top w:val="single" w:sz="4" w:space="0" w:color="auto"/>
              <w:left w:val="nil"/>
              <w:bottom w:val="single" w:sz="4" w:space="0" w:color="auto"/>
              <w:right w:val="single" w:sz="4" w:space="0" w:color="auto"/>
            </w:tcBorders>
            <w:hideMark/>
          </w:tcPr>
          <w:p w14:paraId="1C2E8DE2"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Annual Turnover </w:t>
            </w:r>
          </w:p>
        </w:tc>
        <w:tc>
          <w:tcPr>
            <w:tcW w:w="882" w:type="dxa"/>
            <w:tcBorders>
              <w:top w:val="single" w:sz="4" w:space="0" w:color="auto"/>
              <w:left w:val="nil"/>
              <w:bottom w:val="single" w:sz="4" w:space="0" w:color="auto"/>
              <w:right w:val="single" w:sz="4" w:space="0" w:color="auto"/>
            </w:tcBorders>
            <w:hideMark/>
          </w:tcPr>
          <w:p w14:paraId="4105D24C"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Annual Turnover for MSME </w:t>
            </w:r>
          </w:p>
        </w:tc>
        <w:tc>
          <w:tcPr>
            <w:tcW w:w="1120" w:type="dxa"/>
            <w:tcBorders>
              <w:top w:val="single" w:sz="4" w:space="0" w:color="auto"/>
              <w:left w:val="nil"/>
              <w:bottom w:val="single" w:sz="4" w:space="0" w:color="auto"/>
              <w:right w:val="single" w:sz="4" w:space="0" w:color="auto"/>
            </w:tcBorders>
            <w:hideMark/>
          </w:tcPr>
          <w:p w14:paraId="1761741F"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80% performance </w:t>
            </w:r>
          </w:p>
        </w:tc>
        <w:tc>
          <w:tcPr>
            <w:tcW w:w="1130" w:type="dxa"/>
            <w:tcBorders>
              <w:top w:val="single" w:sz="4" w:space="0" w:color="auto"/>
              <w:left w:val="nil"/>
              <w:bottom w:val="single" w:sz="4" w:space="0" w:color="auto"/>
              <w:right w:val="single" w:sz="4" w:space="0" w:color="auto"/>
            </w:tcBorders>
            <w:hideMark/>
          </w:tcPr>
          <w:p w14:paraId="10B079D2"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40% Performance </w:t>
            </w:r>
          </w:p>
        </w:tc>
        <w:tc>
          <w:tcPr>
            <w:tcW w:w="1130" w:type="dxa"/>
            <w:tcBorders>
              <w:top w:val="single" w:sz="4" w:space="0" w:color="auto"/>
              <w:left w:val="nil"/>
              <w:bottom w:val="single" w:sz="4" w:space="0" w:color="auto"/>
              <w:right w:val="single" w:sz="4" w:space="0" w:color="auto"/>
            </w:tcBorders>
            <w:hideMark/>
          </w:tcPr>
          <w:p w14:paraId="5D3E1560"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30% Performance </w:t>
            </w:r>
          </w:p>
        </w:tc>
        <w:tc>
          <w:tcPr>
            <w:tcW w:w="892" w:type="dxa"/>
            <w:tcBorders>
              <w:top w:val="single" w:sz="4" w:space="0" w:color="auto"/>
              <w:left w:val="nil"/>
              <w:bottom w:val="single" w:sz="4" w:space="0" w:color="auto"/>
              <w:right w:val="single" w:sz="4" w:space="0" w:color="auto"/>
            </w:tcBorders>
            <w:hideMark/>
          </w:tcPr>
          <w:p w14:paraId="31C6E489"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Warranty </w:t>
            </w:r>
          </w:p>
        </w:tc>
        <w:tc>
          <w:tcPr>
            <w:tcW w:w="614" w:type="dxa"/>
            <w:tcBorders>
              <w:top w:val="single" w:sz="4" w:space="0" w:color="auto"/>
              <w:left w:val="nil"/>
              <w:bottom w:val="single" w:sz="4" w:space="0" w:color="auto"/>
              <w:right w:val="single" w:sz="4" w:space="0" w:color="auto"/>
            </w:tcBorders>
            <w:hideMark/>
          </w:tcPr>
          <w:p w14:paraId="363A1B62"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CMC </w:t>
            </w:r>
          </w:p>
        </w:tc>
      </w:tr>
      <w:tr w:rsidR="00532C38" w:rsidRPr="00532C38" w14:paraId="1915B5B4" w14:textId="77777777" w:rsidTr="00532C38">
        <w:trPr>
          <w:trHeight w:val="276"/>
        </w:trPr>
        <w:tc>
          <w:tcPr>
            <w:tcW w:w="667" w:type="dxa"/>
            <w:tcBorders>
              <w:top w:val="nil"/>
              <w:left w:val="single" w:sz="4" w:space="0" w:color="auto"/>
              <w:bottom w:val="single" w:sz="4" w:space="0" w:color="auto"/>
              <w:right w:val="single" w:sz="4" w:space="0" w:color="auto"/>
            </w:tcBorders>
            <w:hideMark/>
          </w:tcPr>
          <w:p w14:paraId="2A3C0AA1"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1 </w:t>
            </w:r>
          </w:p>
        </w:tc>
        <w:tc>
          <w:tcPr>
            <w:tcW w:w="1171" w:type="dxa"/>
            <w:tcBorders>
              <w:top w:val="nil"/>
              <w:left w:val="nil"/>
              <w:bottom w:val="single" w:sz="4" w:space="0" w:color="auto"/>
              <w:right w:val="single" w:sz="4" w:space="0" w:color="auto"/>
            </w:tcBorders>
            <w:hideMark/>
          </w:tcPr>
          <w:p w14:paraId="5C7080C1" w14:textId="4E0BCAC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Vacutainer</w:t>
            </w:r>
            <w:r w:rsidR="007E703B">
              <w:rPr>
                <w:rFonts w:ascii="Times New Roman" w:eastAsia="Times New Roman" w:hAnsi="Times New Roman" w:cs="Times New Roman"/>
                <w:color w:val="000000"/>
                <w:sz w:val="20"/>
                <w:szCs w:val="20"/>
                <w:lang w:val="en-IN" w:eastAsia="en-IN"/>
              </w:rPr>
              <w:t xml:space="preserve"> set</w:t>
            </w:r>
          </w:p>
        </w:tc>
        <w:tc>
          <w:tcPr>
            <w:tcW w:w="663" w:type="dxa"/>
            <w:tcBorders>
              <w:top w:val="nil"/>
              <w:left w:val="nil"/>
              <w:bottom w:val="single" w:sz="4" w:space="0" w:color="auto"/>
              <w:right w:val="single" w:sz="4" w:space="0" w:color="auto"/>
            </w:tcBorders>
            <w:hideMark/>
          </w:tcPr>
          <w:p w14:paraId="630843C7"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243 </w:t>
            </w:r>
          </w:p>
        </w:tc>
        <w:tc>
          <w:tcPr>
            <w:tcW w:w="708" w:type="dxa"/>
            <w:tcBorders>
              <w:top w:val="nil"/>
              <w:left w:val="nil"/>
              <w:bottom w:val="single" w:sz="4" w:space="0" w:color="auto"/>
              <w:right w:val="single" w:sz="4" w:space="0" w:color="auto"/>
            </w:tcBorders>
            <w:hideMark/>
          </w:tcPr>
          <w:p w14:paraId="4F1D1710"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37,179 </w:t>
            </w:r>
          </w:p>
        </w:tc>
        <w:tc>
          <w:tcPr>
            <w:tcW w:w="931" w:type="dxa"/>
            <w:tcBorders>
              <w:top w:val="nil"/>
              <w:left w:val="nil"/>
              <w:bottom w:val="single" w:sz="4" w:space="0" w:color="auto"/>
              <w:right w:val="single" w:sz="4" w:space="0" w:color="auto"/>
            </w:tcBorders>
            <w:hideMark/>
          </w:tcPr>
          <w:p w14:paraId="2A0A9EA0"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14,87,160 </w:t>
            </w:r>
          </w:p>
        </w:tc>
        <w:tc>
          <w:tcPr>
            <w:tcW w:w="882" w:type="dxa"/>
            <w:tcBorders>
              <w:top w:val="nil"/>
              <w:left w:val="nil"/>
              <w:bottom w:val="single" w:sz="4" w:space="0" w:color="auto"/>
              <w:right w:val="single" w:sz="4" w:space="0" w:color="auto"/>
            </w:tcBorders>
            <w:hideMark/>
          </w:tcPr>
          <w:p w14:paraId="7474237C"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7,43,580 </w:t>
            </w:r>
          </w:p>
        </w:tc>
        <w:tc>
          <w:tcPr>
            <w:tcW w:w="1120" w:type="dxa"/>
            <w:tcBorders>
              <w:top w:val="nil"/>
              <w:left w:val="nil"/>
              <w:bottom w:val="single" w:sz="4" w:space="0" w:color="auto"/>
              <w:right w:val="single" w:sz="4" w:space="0" w:color="auto"/>
            </w:tcBorders>
            <w:hideMark/>
          </w:tcPr>
          <w:p w14:paraId="26823134"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194 </w:t>
            </w:r>
          </w:p>
        </w:tc>
        <w:tc>
          <w:tcPr>
            <w:tcW w:w="1130" w:type="dxa"/>
            <w:tcBorders>
              <w:top w:val="nil"/>
              <w:left w:val="nil"/>
              <w:bottom w:val="single" w:sz="4" w:space="0" w:color="auto"/>
              <w:right w:val="single" w:sz="4" w:space="0" w:color="auto"/>
            </w:tcBorders>
            <w:hideMark/>
          </w:tcPr>
          <w:p w14:paraId="6BA653C2"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97 </w:t>
            </w:r>
          </w:p>
        </w:tc>
        <w:tc>
          <w:tcPr>
            <w:tcW w:w="1130" w:type="dxa"/>
            <w:tcBorders>
              <w:top w:val="nil"/>
              <w:left w:val="nil"/>
              <w:bottom w:val="single" w:sz="4" w:space="0" w:color="auto"/>
              <w:right w:val="single" w:sz="4" w:space="0" w:color="auto"/>
            </w:tcBorders>
            <w:hideMark/>
          </w:tcPr>
          <w:p w14:paraId="66E81855"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73 </w:t>
            </w:r>
          </w:p>
        </w:tc>
        <w:tc>
          <w:tcPr>
            <w:tcW w:w="892" w:type="dxa"/>
            <w:tcBorders>
              <w:top w:val="nil"/>
              <w:left w:val="nil"/>
              <w:bottom w:val="single" w:sz="4" w:space="0" w:color="auto"/>
              <w:right w:val="single" w:sz="4" w:space="0" w:color="auto"/>
            </w:tcBorders>
            <w:hideMark/>
          </w:tcPr>
          <w:p w14:paraId="70FA7394"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1 year </w:t>
            </w:r>
          </w:p>
        </w:tc>
        <w:tc>
          <w:tcPr>
            <w:tcW w:w="614" w:type="dxa"/>
            <w:tcBorders>
              <w:top w:val="nil"/>
              <w:left w:val="nil"/>
              <w:bottom w:val="single" w:sz="4" w:space="0" w:color="auto"/>
              <w:right w:val="single" w:sz="4" w:space="0" w:color="auto"/>
            </w:tcBorders>
            <w:hideMark/>
          </w:tcPr>
          <w:p w14:paraId="5330FAE3"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Nill</w:t>
            </w:r>
          </w:p>
        </w:tc>
      </w:tr>
      <w:tr w:rsidR="00532C38" w:rsidRPr="00532C38" w14:paraId="0FA875D6" w14:textId="77777777" w:rsidTr="00532C38">
        <w:trPr>
          <w:trHeight w:val="552"/>
        </w:trPr>
        <w:tc>
          <w:tcPr>
            <w:tcW w:w="667" w:type="dxa"/>
            <w:tcBorders>
              <w:top w:val="nil"/>
              <w:left w:val="single" w:sz="4" w:space="0" w:color="auto"/>
              <w:bottom w:val="single" w:sz="4" w:space="0" w:color="auto"/>
              <w:right w:val="single" w:sz="4" w:space="0" w:color="auto"/>
            </w:tcBorders>
            <w:hideMark/>
          </w:tcPr>
          <w:p w14:paraId="70E868B2"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w:t>
            </w:r>
          </w:p>
        </w:tc>
        <w:tc>
          <w:tcPr>
            <w:tcW w:w="1171" w:type="dxa"/>
            <w:tcBorders>
              <w:top w:val="nil"/>
              <w:left w:val="nil"/>
              <w:bottom w:val="single" w:sz="4" w:space="0" w:color="auto"/>
              <w:right w:val="single" w:sz="4" w:space="0" w:color="auto"/>
            </w:tcBorders>
            <w:hideMark/>
          </w:tcPr>
          <w:p w14:paraId="1F05583F"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w:t>
            </w:r>
          </w:p>
        </w:tc>
        <w:tc>
          <w:tcPr>
            <w:tcW w:w="663" w:type="dxa"/>
            <w:tcBorders>
              <w:top w:val="nil"/>
              <w:left w:val="nil"/>
              <w:bottom w:val="single" w:sz="4" w:space="0" w:color="auto"/>
              <w:right w:val="single" w:sz="4" w:space="0" w:color="auto"/>
            </w:tcBorders>
            <w:hideMark/>
          </w:tcPr>
          <w:p w14:paraId="2B172BCD"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Grand Total</w:t>
            </w:r>
          </w:p>
        </w:tc>
        <w:tc>
          <w:tcPr>
            <w:tcW w:w="708" w:type="dxa"/>
            <w:tcBorders>
              <w:top w:val="nil"/>
              <w:left w:val="nil"/>
              <w:bottom w:val="single" w:sz="4" w:space="0" w:color="auto"/>
              <w:right w:val="single" w:sz="4" w:space="0" w:color="auto"/>
            </w:tcBorders>
            <w:hideMark/>
          </w:tcPr>
          <w:p w14:paraId="32F812D1"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37,179 </w:t>
            </w:r>
          </w:p>
        </w:tc>
        <w:tc>
          <w:tcPr>
            <w:tcW w:w="931" w:type="dxa"/>
            <w:tcBorders>
              <w:top w:val="nil"/>
              <w:left w:val="nil"/>
              <w:bottom w:val="single" w:sz="4" w:space="0" w:color="auto"/>
              <w:right w:val="single" w:sz="4" w:space="0" w:color="auto"/>
            </w:tcBorders>
            <w:hideMark/>
          </w:tcPr>
          <w:p w14:paraId="71F6B05E"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14,87,160 </w:t>
            </w:r>
          </w:p>
        </w:tc>
        <w:tc>
          <w:tcPr>
            <w:tcW w:w="882" w:type="dxa"/>
            <w:tcBorders>
              <w:top w:val="nil"/>
              <w:left w:val="nil"/>
              <w:bottom w:val="single" w:sz="4" w:space="0" w:color="auto"/>
              <w:right w:val="single" w:sz="4" w:space="0" w:color="auto"/>
            </w:tcBorders>
            <w:hideMark/>
          </w:tcPr>
          <w:p w14:paraId="1FD8FB30"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7,43,580 </w:t>
            </w:r>
          </w:p>
        </w:tc>
        <w:tc>
          <w:tcPr>
            <w:tcW w:w="1120" w:type="dxa"/>
            <w:tcBorders>
              <w:top w:val="nil"/>
              <w:left w:val="nil"/>
              <w:bottom w:val="single" w:sz="4" w:space="0" w:color="auto"/>
              <w:right w:val="single" w:sz="4" w:space="0" w:color="auto"/>
            </w:tcBorders>
            <w:hideMark/>
          </w:tcPr>
          <w:p w14:paraId="62292FC9"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194 </w:t>
            </w:r>
          </w:p>
        </w:tc>
        <w:tc>
          <w:tcPr>
            <w:tcW w:w="1130" w:type="dxa"/>
            <w:tcBorders>
              <w:top w:val="nil"/>
              <w:left w:val="nil"/>
              <w:bottom w:val="single" w:sz="4" w:space="0" w:color="auto"/>
              <w:right w:val="single" w:sz="4" w:space="0" w:color="auto"/>
            </w:tcBorders>
            <w:hideMark/>
          </w:tcPr>
          <w:p w14:paraId="611B1992"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97 </w:t>
            </w:r>
          </w:p>
        </w:tc>
        <w:tc>
          <w:tcPr>
            <w:tcW w:w="1130" w:type="dxa"/>
            <w:tcBorders>
              <w:top w:val="nil"/>
              <w:left w:val="nil"/>
              <w:bottom w:val="single" w:sz="4" w:space="0" w:color="auto"/>
              <w:right w:val="single" w:sz="4" w:space="0" w:color="auto"/>
            </w:tcBorders>
            <w:hideMark/>
          </w:tcPr>
          <w:p w14:paraId="67B0D0ED"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xml:space="preserve">   73 </w:t>
            </w:r>
          </w:p>
        </w:tc>
        <w:tc>
          <w:tcPr>
            <w:tcW w:w="892" w:type="dxa"/>
            <w:tcBorders>
              <w:top w:val="nil"/>
              <w:left w:val="nil"/>
              <w:bottom w:val="single" w:sz="4" w:space="0" w:color="auto"/>
              <w:right w:val="single" w:sz="4" w:space="0" w:color="auto"/>
            </w:tcBorders>
            <w:hideMark/>
          </w:tcPr>
          <w:p w14:paraId="054BFA9A"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w:t>
            </w:r>
          </w:p>
        </w:tc>
        <w:tc>
          <w:tcPr>
            <w:tcW w:w="614" w:type="dxa"/>
            <w:tcBorders>
              <w:top w:val="nil"/>
              <w:left w:val="nil"/>
              <w:bottom w:val="single" w:sz="4" w:space="0" w:color="auto"/>
              <w:right w:val="single" w:sz="4" w:space="0" w:color="auto"/>
            </w:tcBorders>
            <w:hideMark/>
          </w:tcPr>
          <w:p w14:paraId="4ED9AC01" w14:textId="77777777" w:rsidR="00532C38" w:rsidRPr="00532C38" w:rsidRDefault="00532C38" w:rsidP="00532C38">
            <w:pPr>
              <w:spacing w:after="0" w:line="240" w:lineRule="auto"/>
              <w:rPr>
                <w:rFonts w:ascii="Times New Roman" w:eastAsia="Times New Roman" w:hAnsi="Times New Roman" w:cs="Times New Roman"/>
                <w:color w:val="000000"/>
                <w:sz w:val="20"/>
                <w:szCs w:val="20"/>
                <w:lang w:val="en-IN" w:eastAsia="en-IN"/>
              </w:rPr>
            </w:pPr>
            <w:r w:rsidRPr="00532C38">
              <w:rPr>
                <w:rFonts w:ascii="Times New Roman" w:eastAsia="Times New Roman" w:hAnsi="Times New Roman" w:cs="Times New Roman"/>
                <w:color w:val="000000"/>
                <w:sz w:val="20"/>
                <w:szCs w:val="20"/>
                <w:lang w:val="en-IN" w:eastAsia="en-IN"/>
              </w:rPr>
              <w:t> </w:t>
            </w:r>
          </w:p>
        </w:tc>
      </w:tr>
    </w:tbl>
    <w:p w14:paraId="19A0BE13" w14:textId="4CBD538E" w:rsidR="001C74D2" w:rsidRPr="001F2EBB" w:rsidRDefault="00532C38" w:rsidP="00FF4B52">
      <w:pPr>
        <w:widowControl w:val="0"/>
        <w:autoSpaceDE w:val="0"/>
        <w:spacing w:line="276" w:lineRule="auto"/>
        <w:rPr>
          <w:rFonts w:ascii="Times New Roman" w:hAnsi="Times New Roman" w:cs="Times New Roman"/>
          <w:sz w:val="24"/>
          <w:szCs w:val="24"/>
        </w:rPr>
      </w:pPr>
      <w:r>
        <w:rPr>
          <w:rFonts w:ascii="Times New Roman" w:hAnsi="Times New Roman" w:cs="Times New Roman"/>
          <w:sz w:val="24"/>
          <w:szCs w:val="24"/>
        </w:rPr>
        <w:fldChar w:fldCharType="end"/>
      </w:r>
    </w:p>
    <w:p w14:paraId="694C5575" w14:textId="77777777" w:rsidR="00EF541F" w:rsidRPr="001F2EBB" w:rsidRDefault="00EF541F" w:rsidP="00EF541F">
      <w:pPr>
        <w:spacing w:before="120" w:after="120"/>
        <w:ind w:left="360"/>
        <w:jc w:val="both"/>
        <w:rPr>
          <w:rFonts w:ascii="Times New Roman" w:hAnsi="Times New Roman" w:cs="Times New Roman"/>
          <w:spacing w:val="8"/>
          <w:sz w:val="24"/>
        </w:rPr>
      </w:pPr>
      <w:r w:rsidRPr="001F2EBB">
        <w:rPr>
          <w:rFonts w:ascii="Times New Roman" w:hAnsi="Times New Roman" w:cs="Times New Roman"/>
          <w:spacing w:val="8"/>
          <w:sz w:val="24"/>
        </w:rPr>
        <w:t>Note:</w:t>
      </w:r>
    </w:p>
    <w:p w14:paraId="307747C4" w14:textId="29FDACBD" w:rsidR="00EF541F" w:rsidRPr="001F2EBB" w:rsidRDefault="00EF541F">
      <w:pPr>
        <w:numPr>
          <w:ilvl w:val="0"/>
          <w:numId w:val="65"/>
        </w:numPr>
        <w:jc w:val="both"/>
        <w:rPr>
          <w:rFonts w:ascii="Times New Roman" w:hAnsi="Times New Roman" w:cs="Times New Roman"/>
          <w:spacing w:val="8"/>
        </w:rPr>
      </w:pPr>
      <w:r w:rsidRPr="001F2EBB">
        <w:rPr>
          <w:rFonts w:ascii="Times New Roman" w:hAnsi="Times New Roman" w:cs="Times New Roman"/>
          <w:spacing w:val="8"/>
        </w:rPr>
        <w:t>The number of years of warranty required for the equipment/item, stated in this table supersedes the number of years of warranty stated elsewhere in the tender document.</w:t>
      </w:r>
    </w:p>
    <w:p w14:paraId="6B08F102" w14:textId="724B7DF0" w:rsidR="00EF541F" w:rsidRPr="001F2EBB" w:rsidRDefault="00EF541F">
      <w:pPr>
        <w:numPr>
          <w:ilvl w:val="0"/>
          <w:numId w:val="65"/>
        </w:numPr>
        <w:jc w:val="both"/>
        <w:rPr>
          <w:rFonts w:ascii="Times New Roman" w:hAnsi="Times New Roman" w:cs="Times New Roman"/>
          <w:spacing w:val="8"/>
        </w:rPr>
      </w:pPr>
      <w:r w:rsidRPr="001F2EBB">
        <w:rPr>
          <w:rFonts w:ascii="Times New Roman" w:hAnsi="Times New Roman" w:cs="Times New Roman"/>
          <w:spacing w:val="8"/>
        </w:rPr>
        <w:t>The number of years of CMC required for the equipment/item, stated in this table supersedes the number of years of CMC stated elsewhere in the tender document.</w:t>
      </w:r>
    </w:p>
    <w:p w14:paraId="4E787424" w14:textId="3850A694" w:rsidR="00834EE1" w:rsidRPr="001F2EBB" w:rsidRDefault="00834EE1">
      <w:pPr>
        <w:widowControl w:val="0"/>
        <w:numPr>
          <w:ilvl w:val="0"/>
          <w:numId w:val="23"/>
        </w:numPr>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The Bidders should submit tenders through </w:t>
      </w:r>
      <w:r w:rsidR="006E3DAD" w:rsidRPr="001F2EBB">
        <w:rPr>
          <w:rFonts w:ascii="Times New Roman" w:hAnsi="Times New Roman" w:cs="Times New Roman"/>
          <w:sz w:val="24"/>
          <w:szCs w:val="24"/>
        </w:rPr>
        <w:t xml:space="preserve">Karnataka public procurement portal </w:t>
      </w:r>
      <w:r w:rsidRPr="001F2EBB">
        <w:rPr>
          <w:rFonts w:ascii="Times New Roman" w:hAnsi="Times New Roman" w:cs="Times New Roman"/>
          <w:sz w:val="24"/>
          <w:szCs w:val="24"/>
        </w:rPr>
        <w:t xml:space="preserve">for </w:t>
      </w:r>
      <w:r w:rsidR="00EE0EF5" w:rsidRPr="001F2EBB">
        <w:rPr>
          <w:rFonts w:ascii="Times New Roman" w:hAnsi="Times New Roman" w:cs="Times New Roman"/>
          <w:sz w:val="24"/>
          <w:szCs w:val="24"/>
        </w:rPr>
        <w:t xml:space="preserve">all </w:t>
      </w:r>
      <w:r w:rsidRPr="001F2EBB">
        <w:rPr>
          <w:rFonts w:ascii="Times New Roman" w:hAnsi="Times New Roman" w:cs="Times New Roman"/>
          <w:sz w:val="24"/>
          <w:szCs w:val="24"/>
        </w:rPr>
        <w:t>the above given goods. B</w:t>
      </w:r>
      <w:r w:rsidR="00EE0EF5" w:rsidRPr="001F2EBB">
        <w:rPr>
          <w:rFonts w:ascii="Times New Roman" w:hAnsi="Times New Roman" w:cs="Times New Roman"/>
          <w:sz w:val="24"/>
          <w:szCs w:val="24"/>
        </w:rPr>
        <w:t>idders</w:t>
      </w:r>
      <w:r w:rsidRPr="001F2EBB">
        <w:rPr>
          <w:rFonts w:ascii="Times New Roman" w:hAnsi="Times New Roman" w:cs="Times New Roman"/>
          <w:sz w:val="24"/>
          <w:szCs w:val="24"/>
        </w:rPr>
        <w:t xml:space="preserve"> are advised to note the qualification criteria specified in Section VII to qualify for award of the contract.</w:t>
      </w:r>
    </w:p>
    <w:p w14:paraId="3B0AF0C1" w14:textId="1F7ADB0A" w:rsidR="00834EE1" w:rsidRPr="001F2EBB" w:rsidRDefault="00262B46">
      <w:pPr>
        <w:widowControl w:val="0"/>
        <w:numPr>
          <w:ilvl w:val="0"/>
          <w:numId w:val="23"/>
        </w:numPr>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Tender documents may be downloaded from www.</w:t>
      </w:r>
      <w:hyperlink r:id="rId10" w:history="1">
        <w:r w:rsidR="006E3DAD" w:rsidRPr="001F2EBB">
          <w:rPr>
            <w:rStyle w:val="Hyperlink"/>
            <w:rFonts w:ascii="Times New Roman" w:hAnsi="Times New Roman" w:cs="Times New Roman"/>
          </w:rPr>
          <w:t>kppp</w:t>
        </w:r>
        <w:r w:rsidRPr="001F2EBB">
          <w:rPr>
            <w:rStyle w:val="Hyperlink"/>
            <w:rFonts w:ascii="Times New Roman" w:hAnsi="Times New Roman" w:cs="Times New Roman"/>
          </w:rPr>
          <w:t>.karnataka.gov.in</w:t>
        </w:r>
      </w:hyperlink>
      <w:r w:rsidRPr="001F2EBB">
        <w:rPr>
          <w:rFonts w:ascii="Times New Roman" w:hAnsi="Times New Roman" w:cs="Times New Roman"/>
          <w:sz w:val="24"/>
          <w:szCs w:val="24"/>
        </w:rPr>
        <w:t xml:space="preserve">  The bidders will be required to register themselves with the </w:t>
      </w:r>
      <w:r w:rsidR="001F2EBB" w:rsidRPr="001F2EBB">
        <w:rPr>
          <w:rFonts w:ascii="Times New Roman" w:hAnsi="Times New Roman" w:cs="Times New Roman"/>
          <w:sz w:val="24"/>
          <w:szCs w:val="24"/>
        </w:rPr>
        <w:t>center</w:t>
      </w:r>
      <w:r w:rsidRPr="001F2EBB">
        <w:rPr>
          <w:rFonts w:ascii="Times New Roman" w:hAnsi="Times New Roman" w:cs="Times New Roman"/>
          <w:sz w:val="24"/>
          <w:szCs w:val="24"/>
        </w:rPr>
        <w:t xml:space="preserve"> for e-governance to participate in the bidding process and also get necessary digital signature certificates. The details of the process of registration and obtaining the digital signature certificates are available on the website </w:t>
      </w:r>
      <w:hyperlink r:id="rId11" w:history="1">
        <w:r w:rsidR="006E3DAD" w:rsidRPr="001F2EBB">
          <w:rPr>
            <w:rStyle w:val="Hyperlink"/>
            <w:rFonts w:ascii="Times New Roman" w:hAnsi="Times New Roman" w:cs="Times New Roman"/>
          </w:rPr>
          <w:t>http://www.kppp.karnataka.gov.in</w:t>
        </w:r>
      </w:hyperlink>
      <w:r w:rsidRPr="001F2EBB">
        <w:rPr>
          <w:rFonts w:ascii="Times New Roman" w:hAnsi="Times New Roman" w:cs="Times New Roman"/>
          <w:sz w:val="24"/>
          <w:szCs w:val="24"/>
        </w:rPr>
        <w:t xml:space="preserve"> .  </w:t>
      </w:r>
    </w:p>
    <w:p w14:paraId="2DC2DDFA" w14:textId="6E02D7FF" w:rsidR="00834EE1" w:rsidRPr="001F2EBB" w:rsidRDefault="00834EE1">
      <w:pPr>
        <w:widowControl w:val="0"/>
        <w:numPr>
          <w:ilvl w:val="0"/>
          <w:numId w:val="23"/>
        </w:numPr>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The Earnest Money Deposit </w:t>
      </w:r>
      <w:r w:rsidR="003A4DF0" w:rsidRPr="001F2EBB">
        <w:rPr>
          <w:rFonts w:ascii="Times New Roman" w:hAnsi="Times New Roman" w:cs="Times New Roman"/>
          <w:sz w:val="24"/>
          <w:szCs w:val="24"/>
        </w:rPr>
        <w:t xml:space="preserve">shall </w:t>
      </w:r>
      <w:r w:rsidR="008C7C68" w:rsidRPr="001F2EBB">
        <w:rPr>
          <w:rFonts w:ascii="Times New Roman" w:hAnsi="Times New Roman" w:cs="Times New Roman"/>
          <w:sz w:val="24"/>
          <w:szCs w:val="24"/>
        </w:rPr>
        <w:t xml:space="preserve">be paid through any of the following </w:t>
      </w:r>
      <w:r w:rsidRPr="001F2EBB">
        <w:rPr>
          <w:rFonts w:ascii="Times New Roman" w:hAnsi="Times New Roman" w:cs="Times New Roman"/>
          <w:sz w:val="24"/>
          <w:szCs w:val="24"/>
        </w:rPr>
        <w:t>e-payment modes.</w:t>
      </w:r>
    </w:p>
    <w:p w14:paraId="27CA8CB3" w14:textId="5F9D3BC8" w:rsidR="00834EE1" w:rsidRPr="001F2EBB" w:rsidRDefault="00834EE1">
      <w:pPr>
        <w:pStyle w:val="ListParagraph"/>
        <w:widowControl w:val="0"/>
        <w:numPr>
          <w:ilvl w:val="0"/>
          <w:numId w:val="59"/>
        </w:numPr>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Credit card</w:t>
      </w:r>
    </w:p>
    <w:p w14:paraId="087730F1" w14:textId="6236DE81" w:rsidR="00437209" w:rsidRPr="001F2EBB" w:rsidRDefault="00437209">
      <w:pPr>
        <w:pStyle w:val="ListParagraph"/>
        <w:widowControl w:val="0"/>
        <w:numPr>
          <w:ilvl w:val="0"/>
          <w:numId w:val="59"/>
        </w:numPr>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Debit card.</w:t>
      </w:r>
    </w:p>
    <w:p w14:paraId="3CE710D3" w14:textId="480C99FF" w:rsidR="00834EE1" w:rsidRPr="001F2EBB" w:rsidRDefault="00834EE1" w:rsidP="001F2EBB">
      <w:pPr>
        <w:autoSpaceDE w:val="0"/>
        <w:spacing w:line="276" w:lineRule="auto"/>
        <w:ind w:left="1440"/>
        <w:jc w:val="both"/>
        <w:rPr>
          <w:rFonts w:ascii="Times New Roman" w:hAnsi="Times New Roman" w:cs="Times New Roman"/>
          <w:sz w:val="24"/>
          <w:szCs w:val="24"/>
        </w:rPr>
      </w:pPr>
      <w:r w:rsidRPr="001F2EBB">
        <w:rPr>
          <w:rFonts w:ascii="Times New Roman" w:hAnsi="Times New Roman" w:cs="Times New Roman"/>
          <w:sz w:val="24"/>
          <w:szCs w:val="24"/>
        </w:rPr>
        <w:t>c. National Electronic Fund Transfer.</w:t>
      </w:r>
    </w:p>
    <w:p w14:paraId="69871BA5" w14:textId="77777777" w:rsidR="00834EE1" w:rsidRPr="001F2EBB" w:rsidRDefault="00834EE1" w:rsidP="004D5A06">
      <w:pPr>
        <w:spacing w:line="276" w:lineRule="auto"/>
        <w:ind w:left="72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supplier/contractor’s bid will be evaluated only on confirmation of receipt of the payment (EMD) in the </w:t>
      </w:r>
      <w:proofErr w:type="spellStart"/>
      <w:r w:rsidRPr="001F2EBB">
        <w:rPr>
          <w:rFonts w:ascii="Times New Roman" w:hAnsi="Times New Roman" w:cs="Times New Roman"/>
          <w:sz w:val="24"/>
          <w:szCs w:val="24"/>
        </w:rPr>
        <w:t>GoK’s</w:t>
      </w:r>
      <w:proofErr w:type="spellEnd"/>
      <w:r w:rsidRPr="001F2EBB">
        <w:rPr>
          <w:rFonts w:ascii="Times New Roman" w:hAnsi="Times New Roman" w:cs="Times New Roman"/>
          <w:sz w:val="24"/>
          <w:szCs w:val="24"/>
        </w:rPr>
        <w:t xml:space="preserve"> central pooling a/c held at ICICI Bank</w:t>
      </w:r>
    </w:p>
    <w:p w14:paraId="4EE21392" w14:textId="772A0F8C" w:rsidR="00834EE1" w:rsidRPr="001F2EBB" w:rsidRDefault="00834EE1">
      <w:pPr>
        <w:widowControl w:val="0"/>
        <w:numPr>
          <w:ilvl w:val="0"/>
          <w:numId w:val="23"/>
        </w:numPr>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Technical bids will be opened on</w:t>
      </w:r>
      <w:r w:rsidR="00160EE1" w:rsidRPr="001F2EBB">
        <w:rPr>
          <w:rFonts w:ascii="Times New Roman" w:hAnsi="Times New Roman" w:cs="Times New Roman"/>
          <w:sz w:val="24"/>
          <w:szCs w:val="24"/>
        </w:rPr>
        <w:t xml:space="preserve">line in the </w:t>
      </w:r>
      <w:proofErr w:type="spellStart"/>
      <w:r w:rsidR="00160EE1" w:rsidRPr="001F2EBB">
        <w:rPr>
          <w:rFonts w:ascii="Times New Roman" w:hAnsi="Times New Roman" w:cs="Times New Roman"/>
          <w:sz w:val="24"/>
          <w:szCs w:val="24"/>
        </w:rPr>
        <w:t>eportal</w:t>
      </w:r>
      <w:proofErr w:type="spellEnd"/>
      <w:r w:rsidRPr="001F2EBB">
        <w:rPr>
          <w:rFonts w:ascii="Times New Roman" w:hAnsi="Times New Roman" w:cs="Times New Roman"/>
          <w:sz w:val="24"/>
          <w:szCs w:val="24"/>
        </w:rPr>
        <w:t>. If the office happens to be closed on the last date of receipt of the tenders as specified, the tenders will be opened on the next working day at the same time and venue.</w:t>
      </w:r>
    </w:p>
    <w:p w14:paraId="25C465D2" w14:textId="77777777" w:rsidR="00834EE1" w:rsidRPr="001F2EBB" w:rsidRDefault="00834EE1">
      <w:pPr>
        <w:widowControl w:val="0"/>
        <w:numPr>
          <w:ilvl w:val="0"/>
          <w:numId w:val="23"/>
        </w:numPr>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Other details can be seen in the tender document.</w:t>
      </w:r>
    </w:p>
    <w:p w14:paraId="6BD1A8AA" w14:textId="1D24DEE7" w:rsidR="00C82FC9" w:rsidRPr="001F2EBB" w:rsidRDefault="00AB4700" w:rsidP="006E3DAD">
      <w:pPr>
        <w:widowControl w:val="0"/>
        <w:autoSpaceDE w:val="0"/>
        <w:jc w:val="both"/>
        <w:rPr>
          <w:rFonts w:ascii="Times New Roman" w:hAnsi="Times New Roman" w:cs="Times New Roman"/>
          <w:sz w:val="24"/>
          <w:szCs w:val="24"/>
        </w:rPr>
      </w:pPr>
      <w:r w:rsidRPr="001F2EBB">
        <w:rPr>
          <w:rFonts w:ascii="Times New Roman" w:hAnsi="Times New Roman" w:cs="Times New Roman"/>
          <w:b/>
          <w:sz w:val="24"/>
          <w:szCs w:val="24"/>
        </w:rPr>
        <w:lastRenderedPageBreak/>
        <w:t xml:space="preserve">        </w:t>
      </w:r>
      <w:r w:rsidR="00C82FC9" w:rsidRPr="001F2EBB">
        <w:rPr>
          <w:rFonts w:ascii="Times New Roman" w:hAnsi="Times New Roman" w:cs="Times New Roman"/>
          <w:sz w:val="24"/>
          <w:szCs w:val="24"/>
        </w:rPr>
        <w:t>SECTION II: INSTRUCTIONS TO TENDERERS</w:t>
      </w:r>
    </w:p>
    <w:p w14:paraId="65407299" w14:textId="77777777" w:rsidR="00C82FC9" w:rsidRPr="001F2EBB" w:rsidRDefault="00643A29" w:rsidP="00C82FC9">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TABLE OF CL</w:t>
      </w:r>
      <w:r w:rsidR="00C82FC9" w:rsidRPr="001F2EBB">
        <w:rPr>
          <w:rFonts w:ascii="Times New Roman" w:hAnsi="Times New Roman" w:cs="Times New Roman"/>
          <w:sz w:val="24"/>
          <w:szCs w:val="24"/>
        </w:rPr>
        <w:t>A</w:t>
      </w:r>
      <w:r w:rsidRPr="001F2EBB">
        <w:rPr>
          <w:rFonts w:ascii="Times New Roman" w:hAnsi="Times New Roman" w:cs="Times New Roman"/>
          <w:sz w:val="24"/>
          <w:szCs w:val="24"/>
        </w:rPr>
        <w:t>U</w:t>
      </w:r>
      <w:r w:rsidR="00C82FC9" w:rsidRPr="001F2EBB">
        <w:rPr>
          <w:rFonts w:ascii="Times New Roman" w:hAnsi="Times New Roman" w:cs="Times New Roman"/>
          <w:sz w:val="24"/>
          <w:szCs w:val="24"/>
        </w:rPr>
        <w:t>SES</w:t>
      </w:r>
    </w:p>
    <w:tbl>
      <w:tblPr>
        <w:tblW w:w="0" w:type="auto"/>
        <w:jc w:val="center"/>
        <w:tblLayout w:type="fixed"/>
        <w:tblLook w:val="04A0" w:firstRow="1" w:lastRow="0" w:firstColumn="1" w:lastColumn="0" w:noHBand="0" w:noVBand="1"/>
      </w:tblPr>
      <w:tblGrid>
        <w:gridCol w:w="907"/>
        <w:gridCol w:w="7668"/>
        <w:gridCol w:w="289"/>
      </w:tblGrid>
      <w:tr w:rsidR="00C82FC9" w:rsidRPr="001F2EBB" w14:paraId="7B9349B6"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6B9A292D" w14:textId="485AE1BE" w:rsidR="00C82FC9" w:rsidRPr="001F2EBB" w:rsidRDefault="00BB7C82" w:rsidP="00BB7C82">
            <w:pPr>
              <w:snapToGrid w:val="0"/>
              <w:spacing w:line="276" w:lineRule="auto"/>
              <w:rPr>
                <w:rFonts w:ascii="Times New Roman" w:hAnsi="Times New Roman" w:cs="Times New Roman"/>
                <w:b/>
                <w:bCs/>
              </w:rPr>
            </w:pPr>
            <w:r w:rsidRPr="001F2EBB">
              <w:rPr>
                <w:rFonts w:ascii="Times New Roman" w:hAnsi="Times New Roman" w:cs="Times New Roman"/>
                <w:b/>
                <w:bCs/>
              </w:rPr>
              <w:t>Clause No.</w:t>
            </w:r>
          </w:p>
        </w:tc>
        <w:tc>
          <w:tcPr>
            <w:tcW w:w="7668" w:type="dxa"/>
            <w:tcBorders>
              <w:top w:val="single" w:sz="4" w:space="0" w:color="000000"/>
              <w:left w:val="single" w:sz="4" w:space="0" w:color="000000"/>
              <w:bottom w:val="single" w:sz="4" w:space="0" w:color="000000"/>
              <w:right w:val="nil"/>
            </w:tcBorders>
            <w:hideMark/>
          </w:tcPr>
          <w:p w14:paraId="142A8FC6" w14:textId="03492493" w:rsidR="00C82FC9" w:rsidRPr="001F2EBB" w:rsidRDefault="00C82FC9" w:rsidP="00741E67">
            <w:pPr>
              <w:snapToGrid w:val="0"/>
              <w:spacing w:line="276" w:lineRule="auto"/>
              <w:jc w:val="center"/>
              <w:rPr>
                <w:rFonts w:ascii="Times New Roman" w:hAnsi="Times New Roman" w:cs="Times New Roman"/>
                <w:b/>
                <w:bCs/>
              </w:rPr>
            </w:pPr>
            <w:r w:rsidRPr="001F2EBB">
              <w:rPr>
                <w:rFonts w:ascii="Times New Roman" w:hAnsi="Times New Roman" w:cs="Times New Roman"/>
                <w:b/>
                <w:bCs/>
              </w:rPr>
              <w:t>Topic Na</w:t>
            </w:r>
            <w:r w:rsidR="00BB7C82" w:rsidRPr="001F2EBB">
              <w:rPr>
                <w:rFonts w:ascii="Times New Roman" w:hAnsi="Times New Roman" w:cs="Times New Roman"/>
                <w:b/>
                <w:bCs/>
              </w:rPr>
              <w:t>me</w:t>
            </w:r>
          </w:p>
        </w:tc>
        <w:tc>
          <w:tcPr>
            <w:tcW w:w="285" w:type="dxa"/>
            <w:tcBorders>
              <w:top w:val="single" w:sz="4" w:space="0" w:color="000000"/>
              <w:left w:val="single" w:sz="4" w:space="0" w:color="000000"/>
              <w:bottom w:val="single" w:sz="4" w:space="0" w:color="000000"/>
              <w:right w:val="single" w:sz="4" w:space="0" w:color="000000"/>
            </w:tcBorders>
          </w:tcPr>
          <w:p w14:paraId="34A6BC51" w14:textId="433AD42D" w:rsidR="00C82FC9" w:rsidRPr="001F2EBB" w:rsidRDefault="00C82FC9" w:rsidP="00741E67">
            <w:pPr>
              <w:snapToGrid w:val="0"/>
              <w:spacing w:line="276" w:lineRule="auto"/>
              <w:jc w:val="center"/>
              <w:rPr>
                <w:rFonts w:ascii="Times New Roman" w:hAnsi="Times New Roman" w:cs="Times New Roman"/>
                <w:b/>
                <w:bCs/>
              </w:rPr>
            </w:pPr>
          </w:p>
        </w:tc>
      </w:tr>
      <w:tr w:rsidR="00DA064E" w:rsidRPr="001F2EBB" w14:paraId="1852876E"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C7FC699"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1.</w:t>
            </w:r>
          </w:p>
        </w:tc>
        <w:tc>
          <w:tcPr>
            <w:tcW w:w="7668" w:type="dxa"/>
            <w:tcBorders>
              <w:top w:val="single" w:sz="4" w:space="0" w:color="000000"/>
              <w:left w:val="single" w:sz="4" w:space="0" w:color="000000"/>
              <w:bottom w:val="single" w:sz="4" w:space="0" w:color="000000"/>
              <w:right w:val="nil"/>
            </w:tcBorders>
            <w:hideMark/>
          </w:tcPr>
          <w:p w14:paraId="2CF2C29C"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Eligible Bidder</w:t>
            </w:r>
          </w:p>
        </w:tc>
        <w:tc>
          <w:tcPr>
            <w:tcW w:w="285" w:type="dxa"/>
            <w:tcBorders>
              <w:top w:val="single" w:sz="4" w:space="0" w:color="000000"/>
              <w:left w:val="single" w:sz="4" w:space="0" w:color="000000"/>
              <w:bottom w:val="single" w:sz="4" w:space="0" w:color="000000"/>
              <w:right w:val="single" w:sz="4" w:space="0" w:color="000000"/>
            </w:tcBorders>
          </w:tcPr>
          <w:p w14:paraId="7820AB24" w14:textId="42EAA16F"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359AEB2E"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31224A79"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2</w:t>
            </w:r>
          </w:p>
        </w:tc>
        <w:tc>
          <w:tcPr>
            <w:tcW w:w="7668" w:type="dxa"/>
            <w:tcBorders>
              <w:top w:val="single" w:sz="4" w:space="0" w:color="000000"/>
              <w:left w:val="single" w:sz="4" w:space="0" w:color="000000"/>
              <w:bottom w:val="single" w:sz="4" w:space="0" w:color="000000"/>
              <w:right w:val="nil"/>
            </w:tcBorders>
            <w:hideMark/>
          </w:tcPr>
          <w:p w14:paraId="0B8FD0B0"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Cost of tendering</w:t>
            </w:r>
          </w:p>
        </w:tc>
        <w:tc>
          <w:tcPr>
            <w:tcW w:w="285" w:type="dxa"/>
            <w:tcBorders>
              <w:top w:val="single" w:sz="4" w:space="0" w:color="000000"/>
              <w:left w:val="single" w:sz="4" w:space="0" w:color="000000"/>
              <w:bottom w:val="single" w:sz="4" w:space="0" w:color="000000"/>
              <w:right w:val="single" w:sz="4" w:space="0" w:color="000000"/>
            </w:tcBorders>
          </w:tcPr>
          <w:p w14:paraId="2745A36A" w14:textId="3E3FE60F"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2A923CAC" w14:textId="77777777" w:rsidTr="00BB7C82">
        <w:trPr>
          <w:trHeight w:val="256"/>
          <w:jc w:val="center"/>
        </w:trPr>
        <w:tc>
          <w:tcPr>
            <w:tcW w:w="8864" w:type="dxa"/>
            <w:gridSpan w:val="3"/>
            <w:tcBorders>
              <w:top w:val="single" w:sz="4" w:space="0" w:color="000000"/>
              <w:left w:val="single" w:sz="4" w:space="0" w:color="000000"/>
              <w:bottom w:val="single" w:sz="4" w:space="0" w:color="000000"/>
              <w:right w:val="single" w:sz="4" w:space="0" w:color="000000"/>
            </w:tcBorders>
            <w:hideMark/>
          </w:tcPr>
          <w:p w14:paraId="133D1D1A" w14:textId="77777777" w:rsidR="00DA064E" w:rsidRPr="001F2EBB" w:rsidRDefault="00DA064E" w:rsidP="00741E67">
            <w:pPr>
              <w:snapToGrid w:val="0"/>
              <w:spacing w:line="276" w:lineRule="auto"/>
              <w:jc w:val="center"/>
              <w:rPr>
                <w:rFonts w:ascii="Times New Roman" w:hAnsi="Times New Roman" w:cs="Times New Roman"/>
                <w:b/>
              </w:rPr>
            </w:pPr>
            <w:r w:rsidRPr="001F2EBB">
              <w:rPr>
                <w:rFonts w:ascii="Times New Roman" w:hAnsi="Times New Roman" w:cs="Times New Roman"/>
                <w:b/>
              </w:rPr>
              <w:t>B. TENDER DOCUMENTS</w:t>
            </w:r>
          </w:p>
        </w:tc>
      </w:tr>
      <w:tr w:rsidR="00DA064E" w:rsidRPr="001F2EBB" w14:paraId="3F144B1A"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472E5E3D"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3</w:t>
            </w:r>
          </w:p>
        </w:tc>
        <w:tc>
          <w:tcPr>
            <w:tcW w:w="7668" w:type="dxa"/>
            <w:tcBorders>
              <w:top w:val="single" w:sz="4" w:space="0" w:color="000000"/>
              <w:left w:val="single" w:sz="4" w:space="0" w:color="000000"/>
              <w:bottom w:val="single" w:sz="4" w:space="0" w:color="000000"/>
              <w:right w:val="nil"/>
            </w:tcBorders>
            <w:hideMark/>
          </w:tcPr>
          <w:p w14:paraId="58E21623"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Contents of Tender Documents</w:t>
            </w:r>
          </w:p>
        </w:tc>
        <w:tc>
          <w:tcPr>
            <w:tcW w:w="285" w:type="dxa"/>
            <w:tcBorders>
              <w:top w:val="single" w:sz="4" w:space="0" w:color="000000"/>
              <w:left w:val="single" w:sz="4" w:space="0" w:color="000000"/>
              <w:bottom w:val="single" w:sz="4" w:space="0" w:color="000000"/>
              <w:right w:val="single" w:sz="4" w:space="0" w:color="000000"/>
            </w:tcBorders>
          </w:tcPr>
          <w:p w14:paraId="74781D98" w14:textId="346992E9"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5929AFAB"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0891FA18"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4</w:t>
            </w:r>
          </w:p>
        </w:tc>
        <w:tc>
          <w:tcPr>
            <w:tcW w:w="7668" w:type="dxa"/>
            <w:tcBorders>
              <w:top w:val="single" w:sz="4" w:space="0" w:color="000000"/>
              <w:left w:val="single" w:sz="4" w:space="0" w:color="000000"/>
              <w:bottom w:val="single" w:sz="4" w:space="0" w:color="000000"/>
              <w:right w:val="nil"/>
            </w:tcBorders>
            <w:hideMark/>
          </w:tcPr>
          <w:p w14:paraId="63340F6F"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Clarification of tender document</w:t>
            </w:r>
          </w:p>
        </w:tc>
        <w:tc>
          <w:tcPr>
            <w:tcW w:w="285" w:type="dxa"/>
            <w:tcBorders>
              <w:top w:val="single" w:sz="4" w:space="0" w:color="000000"/>
              <w:left w:val="single" w:sz="4" w:space="0" w:color="000000"/>
              <w:bottom w:val="single" w:sz="4" w:space="0" w:color="000000"/>
              <w:right w:val="single" w:sz="4" w:space="0" w:color="000000"/>
            </w:tcBorders>
          </w:tcPr>
          <w:p w14:paraId="5F40EF50" w14:textId="5135B6BB"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0574BCB4"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2F452AA2"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5</w:t>
            </w:r>
          </w:p>
        </w:tc>
        <w:tc>
          <w:tcPr>
            <w:tcW w:w="7668" w:type="dxa"/>
            <w:tcBorders>
              <w:top w:val="single" w:sz="4" w:space="0" w:color="000000"/>
              <w:left w:val="single" w:sz="4" w:space="0" w:color="000000"/>
              <w:bottom w:val="single" w:sz="4" w:space="0" w:color="000000"/>
              <w:right w:val="nil"/>
            </w:tcBorders>
            <w:hideMark/>
          </w:tcPr>
          <w:p w14:paraId="0B8157D4"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Amendment of Tender Documents</w:t>
            </w:r>
          </w:p>
        </w:tc>
        <w:tc>
          <w:tcPr>
            <w:tcW w:w="285" w:type="dxa"/>
            <w:tcBorders>
              <w:top w:val="single" w:sz="4" w:space="0" w:color="000000"/>
              <w:left w:val="single" w:sz="4" w:space="0" w:color="000000"/>
              <w:bottom w:val="single" w:sz="4" w:space="0" w:color="000000"/>
              <w:right w:val="single" w:sz="4" w:space="0" w:color="000000"/>
            </w:tcBorders>
          </w:tcPr>
          <w:p w14:paraId="7C1324B9" w14:textId="14B005B8"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19311BB3" w14:textId="77777777" w:rsidTr="00BB7C82">
        <w:trPr>
          <w:trHeight w:val="243"/>
          <w:jc w:val="center"/>
        </w:trPr>
        <w:tc>
          <w:tcPr>
            <w:tcW w:w="8864" w:type="dxa"/>
            <w:gridSpan w:val="3"/>
            <w:tcBorders>
              <w:top w:val="single" w:sz="4" w:space="0" w:color="000000"/>
              <w:left w:val="single" w:sz="4" w:space="0" w:color="000000"/>
              <w:bottom w:val="single" w:sz="4" w:space="0" w:color="000000"/>
              <w:right w:val="single" w:sz="4" w:space="0" w:color="000000"/>
            </w:tcBorders>
            <w:hideMark/>
          </w:tcPr>
          <w:p w14:paraId="6A7803A7" w14:textId="77777777" w:rsidR="00DA064E" w:rsidRPr="001F2EBB" w:rsidRDefault="00DA064E" w:rsidP="00741E67">
            <w:pPr>
              <w:snapToGrid w:val="0"/>
              <w:spacing w:line="276" w:lineRule="auto"/>
              <w:jc w:val="center"/>
              <w:rPr>
                <w:rFonts w:ascii="Times New Roman" w:hAnsi="Times New Roman" w:cs="Times New Roman"/>
                <w:b/>
              </w:rPr>
            </w:pPr>
            <w:r w:rsidRPr="001F2EBB">
              <w:rPr>
                <w:rFonts w:ascii="Times New Roman" w:hAnsi="Times New Roman" w:cs="Times New Roman"/>
                <w:b/>
              </w:rPr>
              <w:t>C. PREPARATION OF TENDERS</w:t>
            </w:r>
          </w:p>
        </w:tc>
      </w:tr>
      <w:tr w:rsidR="00DA064E" w:rsidRPr="001F2EBB" w14:paraId="479A050E"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0C006970"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6.</w:t>
            </w:r>
          </w:p>
        </w:tc>
        <w:tc>
          <w:tcPr>
            <w:tcW w:w="7668" w:type="dxa"/>
            <w:tcBorders>
              <w:top w:val="single" w:sz="4" w:space="0" w:color="000000"/>
              <w:left w:val="single" w:sz="4" w:space="0" w:color="000000"/>
              <w:bottom w:val="single" w:sz="4" w:space="0" w:color="000000"/>
              <w:right w:val="nil"/>
            </w:tcBorders>
            <w:hideMark/>
          </w:tcPr>
          <w:p w14:paraId="06D9A523"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Language of Tender</w:t>
            </w:r>
          </w:p>
        </w:tc>
        <w:tc>
          <w:tcPr>
            <w:tcW w:w="285" w:type="dxa"/>
            <w:tcBorders>
              <w:top w:val="single" w:sz="4" w:space="0" w:color="000000"/>
              <w:left w:val="single" w:sz="4" w:space="0" w:color="000000"/>
              <w:bottom w:val="single" w:sz="4" w:space="0" w:color="000000"/>
              <w:right w:val="single" w:sz="4" w:space="0" w:color="000000"/>
            </w:tcBorders>
          </w:tcPr>
          <w:p w14:paraId="66A0F313" w14:textId="3FD818E5"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5823AD88"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7AC0CC2A"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7.</w:t>
            </w:r>
          </w:p>
        </w:tc>
        <w:tc>
          <w:tcPr>
            <w:tcW w:w="7668" w:type="dxa"/>
            <w:tcBorders>
              <w:top w:val="single" w:sz="4" w:space="0" w:color="000000"/>
              <w:left w:val="single" w:sz="4" w:space="0" w:color="000000"/>
              <w:bottom w:val="single" w:sz="4" w:space="0" w:color="000000"/>
              <w:right w:val="nil"/>
            </w:tcBorders>
            <w:hideMark/>
          </w:tcPr>
          <w:p w14:paraId="51655E8B"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Documents Comprising the Tender</w:t>
            </w:r>
          </w:p>
        </w:tc>
        <w:tc>
          <w:tcPr>
            <w:tcW w:w="285" w:type="dxa"/>
            <w:tcBorders>
              <w:top w:val="single" w:sz="4" w:space="0" w:color="000000"/>
              <w:left w:val="single" w:sz="4" w:space="0" w:color="000000"/>
              <w:bottom w:val="single" w:sz="4" w:space="0" w:color="000000"/>
              <w:right w:val="single" w:sz="4" w:space="0" w:color="000000"/>
            </w:tcBorders>
          </w:tcPr>
          <w:p w14:paraId="38E8DAEE" w14:textId="603FD3BE"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1472B064"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6BC528C6"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8.</w:t>
            </w:r>
          </w:p>
        </w:tc>
        <w:tc>
          <w:tcPr>
            <w:tcW w:w="7668" w:type="dxa"/>
            <w:tcBorders>
              <w:top w:val="single" w:sz="4" w:space="0" w:color="000000"/>
              <w:left w:val="single" w:sz="4" w:space="0" w:color="000000"/>
              <w:bottom w:val="single" w:sz="4" w:space="0" w:color="000000"/>
              <w:right w:val="nil"/>
            </w:tcBorders>
            <w:hideMark/>
          </w:tcPr>
          <w:p w14:paraId="05BA2321"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Tender Form</w:t>
            </w:r>
          </w:p>
        </w:tc>
        <w:tc>
          <w:tcPr>
            <w:tcW w:w="285" w:type="dxa"/>
            <w:tcBorders>
              <w:top w:val="single" w:sz="4" w:space="0" w:color="000000"/>
              <w:left w:val="single" w:sz="4" w:space="0" w:color="000000"/>
              <w:bottom w:val="single" w:sz="4" w:space="0" w:color="000000"/>
              <w:right w:val="single" w:sz="4" w:space="0" w:color="000000"/>
            </w:tcBorders>
          </w:tcPr>
          <w:p w14:paraId="50E24B61" w14:textId="0BAB15F7"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0FA15C82"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0EE5B23D"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9.</w:t>
            </w:r>
          </w:p>
        </w:tc>
        <w:tc>
          <w:tcPr>
            <w:tcW w:w="7668" w:type="dxa"/>
            <w:tcBorders>
              <w:top w:val="single" w:sz="4" w:space="0" w:color="000000"/>
              <w:left w:val="single" w:sz="4" w:space="0" w:color="000000"/>
              <w:bottom w:val="single" w:sz="4" w:space="0" w:color="000000"/>
              <w:right w:val="nil"/>
            </w:tcBorders>
            <w:hideMark/>
          </w:tcPr>
          <w:p w14:paraId="1CF393B2"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Tender Prices</w:t>
            </w:r>
          </w:p>
        </w:tc>
        <w:tc>
          <w:tcPr>
            <w:tcW w:w="285" w:type="dxa"/>
            <w:tcBorders>
              <w:top w:val="single" w:sz="4" w:space="0" w:color="000000"/>
              <w:left w:val="single" w:sz="4" w:space="0" w:color="000000"/>
              <w:bottom w:val="single" w:sz="4" w:space="0" w:color="000000"/>
              <w:right w:val="single" w:sz="4" w:space="0" w:color="000000"/>
            </w:tcBorders>
          </w:tcPr>
          <w:p w14:paraId="4775DCB8" w14:textId="3D765476"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75270663"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3C669CA7"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10.</w:t>
            </w:r>
          </w:p>
        </w:tc>
        <w:tc>
          <w:tcPr>
            <w:tcW w:w="7668" w:type="dxa"/>
            <w:tcBorders>
              <w:top w:val="single" w:sz="4" w:space="0" w:color="000000"/>
              <w:left w:val="single" w:sz="4" w:space="0" w:color="000000"/>
              <w:bottom w:val="single" w:sz="4" w:space="0" w:color="000000"/>
              <w:right w:val="nil"/>
            </w:tcBorders>
            <w:hideMark/>
          </w:tcPr>
          <w:p w14:paraId="479479B3"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Tender Currency</w:t>
            </w:r>
          </w:p>
        </w:tc>
        <w:tc>
          <w:tcPr>
            <w:tcW w:w="285" w:type="dxa"/>
            <w:tcBorders>
              <w:top w:val="single" w:sz="4" w:space="0" w:color="000000"/>
              <w:left w:val="single" w:sz="4" w:space="0" w:color="000000"/>
              <w:bottom w:val="single" w:sz="4" w:space="0" w:color="000000"/>
              <w:right w:val="single" w:sz="4" w:space="0" w:color="000000"/>
            </w:tcBorders>
          </w:tcPr>
          <w:p w14:paraId="260DA95C" w14:textId="7F930163"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33F943EF" w14:textId="77777777" w:rsidTr="00BB7C82">
        <w:trPr>
          <w:trHeight w:val="500"/>
          <w:jc w:val="center"/>
        </w:trPr>
        <w:tc>
          <w:tcPr>
            <w:tcW w:w="907" w:type="dxa"/>
            <w:tcBorders>
              <w:top w:val="single" w:sz="4" w:space="0" w:color="000000"/>
              <w:left w:val="single" w:sz="4" w:space="0" w:color="000000"/>
              <w:bottom w:val="single" w:sz="4" w:space="0" w:color="000000"/>
              <w:right w:val="nil"/>
            </w:tcBorders>
            <w:hideMark/>
          </w:tcPr>
          <w:p w14:paraId="752CE73E"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11.</w:t>
            </w:r>
          </w:p>
        </w:tc>
        <w:tc>
          <w:tcPr>
            <w:tcW w:w="7668" w:type="dxa"/>
            <w:tcBorders>
              <w:top w:val="single" w:sz="4" w:space="0" w:color="000000"/>
              <w:left w:val="single" w:sz="4" w:space="0" w:color="000000"/>
              <w:bottom w:val="single" w:sz="4" w:space="0" w:color="000000"/>
              <w:right w:val="nil"/>
            </w:tcBorders>
            <w:hideMark/>
          </w:tcPr>
          <w:p w14:paraId="56B02949" w14:textId="3CCB213C"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 xml:space="preserve">Documents Establishing Tenderer’s eligibility </w:t>
            </w:r>
            <w:r w:rsidR="00CF0F53" w:rsidRPr="001F2EBB">
              <w:rPr>
                <w:rFonts w:ascii="Times New Roman" w:hAnsi="Times New Roman" w:cs="Times New Roman"/>
                <w:bCs/>
              </w:rPr>
              <w:t>and Qualifications</w:t>
            </w:r>
            <w:r w:rsidRPr="001F2EBB">
              <w:rPr>
                <w:rFonts w:ascii="Times New Roman" w:hAnsi="Times New Roman" w:cs="Times New Roman"/>
                <w:bCs/>
              </w:rPr>
              <w:t xml:space="preserve"> and conformity to tender conditions</w:t>
            </w:r>
          </w:p>
        </w:tc>
        <w:tc>
          <w:tcPr>
            <w:tcW w:w="285" w:type="dxa"/>
            <w:tcBorders>
              <w:top w:val="single" w:sz="4" w:space="0" w:color="000000"/>
              <w:left w:val="single" w:sz="4" w:space="0" w:color="000000"/>
              <w:bottom w:val="single" w:sz="4" w:space="0" w:color="000000"/>
              <w:right w:val="single" w:sz="4" w:space="0" w:color="000000"/>
            </w:tcBorders>
          </w:tcPr>
          <w:p w14:paraId="3F2CC7C9" w14:textId="45A940F4"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6948D06A" w14:textId="77777777" w:rsidTr="00BB7C82">
        <w:trPr>
          <w:trHeight w:val="500"/>
          <w:jc w:val="center"/>
        </w:trPr>
        <w:tc>
          <w:tcPr>
            <w:tcW w:w="907" w:type="dxa"/>
            <w:tcBorders>
              <w:top w:val="single" w:sz="4" w:space="0" w:color="000000"/>
              <w:left w:val="single" w:sz="4" w:space="0" w:color="000000"/>
              <w:bottom w:val="single" w:sz="4" w:space="0" w:color="000000"/>
              <w:right w:val="nil"/>
            </w:tcBorders>
            <w:hideMark/>
          </w:tcPr>
          <w:p w14:paraId="7CB00076"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12.</w:t>
            </w:r>
          </w:p>
        </w:tc>
        <w:tc>
          <w:tcPr>
            <w:tcW w:w="7668" w:type="dxa"/>
            <w:tcBorders>
              <w:top w:val="single" w:sz="4" w:space="0" w:color="000000"/>
              <w:left w:val="single" w:sz="4" w:space="0" w:color="000000"/>
              <w:bottom w:val="single" w:sz="4" w:space="0" w:color="000000"/>
              <w:right w:val="nil"/>
            </w:tcBorders>
            <w:hideMark/>
          </w:tcPr>
          <w:p w14:paraId="070EAA81"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Documents establishing goods eligibility and conformity to tender conditions</w:t>
            </w:r>
          </w:p>
        </w:tc>
        <w:tc>
          <w:tcPr>
            <w:tcW w:w="285" w:type="dxa"/>
            <w:tcBorders>
              <w:top w:val="single" w:sz="4" w:space="0" w:color="000000"/>
              <w:left w:val="single" w:sz="4" w:space="0" w:color="000000"/>
              <w:bottom w:val="single" w:sz="4" w:space="0" w:color="000000"/>
              <w:right w:val="single" w:sz="4" w:space="0" w:color="000000"/>
            </w:tcBorders>
          </w:tcPr>
          <w:p w14:paraId="58AFBF40" w14:textId="092DB293"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53B57D65"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29706E5E"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13.</w:t>
            </w:r>
          </w:p>
        </w:tc>
        <w:tc>
          <w:tcPr>
            <w:tcW w:w="7668" w:type="dxa"/>
            <w:tcBorders>
              <w:top w:val="single" w:sz="4" w:space="0" w:color="000000"/>
              <w:left w:val="single" w:sz="4" w:space="0" w:color="000000"/>
              <w:bottom w:val="single" w:sz="4" w:space="0" w:color="000000"/>
              <w:right w:val="nil"/>
            </w:tcBorders>
            <w:hideMark/>
          </w:tcPr>
          <w:p w14:paraId="5946C94A"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Earnest Money Deposit</w:t>
            </w:r>
          </w:p>
        </w:tc>
        <w:tc>
          <w:tcPr>
            <w:tcW w:w="285" w:type="dxa"/>
            <w:tcBorders>
              <w:top w:val="single" w:sz="4" w:space="0" w:color="000000"/>
              <w:left w:val="single" w:sz="4" w:space="0" w:color="000000"/>
              <w:bottom w:val="single" w:sz="4" w:space="0" w:color="000000"/>
              <w:right w:val="single" w:sz="4" w:space="0" w:color="000000"/>
            </w:tcBorders>
          </w:tcPr>
          <w:p w14:paraId="0BA4FE1E" w14:textId="39287464"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730292CB"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749863E1"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14.</w:t>
            </w:r>
          </w:p>
        </w:tc>
        <w:tc>
          <w:tcPr>
            <w:tcW w:w="7668" w:type="dxa"/>
            <w:tcBorders>
              <w:top w:val="single" w:sz="4" w:space="0" w:color="000000"/>
              <w:left w:val="single" w:sz="4" w:space="0" w:color="000000"/>
              <w:bottom w:val="single" w:sz="4" w:space="0" w:color="000000"/>
              <w:right w:val="nil"/>
            </w:tcBorders>
            <w:hideMark/>
          </w:tcPr>
          <w:p w14:paraId="153CA6ED"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Period of Validity of Tenders</w:t>
            </w:r>
          </w:p>
        </w:tc>
        <w:tc>
          <w:tcPr>
            <w:tcW w:w="285" w:type="dxa"/>
            <w:tcBorders>
              <w:top w:val="single" w:sz="4" w:space="0" w:color="000000"/>
              <w:left w:val="single" w:sz="4" w:space="0" w:color="000000"/>
              <w:bottom w:val="single" w:sz="4" w:space="0" w:color="000000"/>
              <w:right w:val="single" w:sz="4" w:space="0" w:color="000000"/>
            </w:tcBorders>
          </w:tcPr>
          <w:p w14:paraId="52DC930F" w14:textId="6005E2A3"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78B30724"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44C6689C"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15</w:t>
            </w:r>
          </w:p>
        </w:tc>
        <w:tc>
          <w:tcPr>
            <w:tcW w:w="7668" w:type="dxa"/>
            <w:tcBorders>
              <w:top w:val="single" w:sz="4" w:space="0" w:color="000000"/>
              <w:left w:val="single" w:sz="4" w:space="0" w:color="000000"/>
              <w:bottom w:val="single" w:sz="4" w:space="0" w:color="000000"/>
              <w:right w:val="nil"/>
            </w:tcBorders>
            <w:hideMark/>
          </w:tcPr>
          <w:p w14:paraId="0AA8140C"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 xml:space="preserve">Format and Signing of Tender </w:t>
            </w:r>
          </w:p>
        </w:tc>
        <w:tc>
          <w:tcPr>
            <w:tcW w:w="285" w:type="dxa"/>
            <w:tcBorders>
              <w:top w:val="single" w:sz="4" w:space="0" w:color="000000"/>
              <w:left w:val="single" w:sz="4" w:space="0" w:color="000000"/>
              <w:bottom w:val="single" w:sz="4" w:space="0" w:color="000000"/>
              <w:right w:val="single" w:sz="4" w:space="0" w:color="000000"/>
            </w:tcBorders>
          </w:tcPr>
          <w:p w14:paraId="6D15CEFF" w14:textId="5CD47DE6"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5568CCF0" w14:textId="77777777" w:rsidTr="00BB7C82">
        <w:trPr>
          <w:trHeight w:val="256"/>
          <w:jc w:val="center"/>
        </w:trPr>
        <w:tc>
          <w:tcPr>
            <w:tcW w:w="8864" w:type="dxa"/>
            <w:gridSpan w:val="3"/>
            <w:tcBorders>
              <w:top w:val="single" w:sz="4" w:space="0" w:color="000000"/>
              <w:left w:val="single" w:sz="4" w:space="0" w:color="000000"/>
              <w:bottom w:val="single" w:sz="4" w:space="0" w:color="000000"/>
              <w:right w:val="single" w:sz="4" w:space="0" w:color="000000"/>
            </w:tcBorders>
            <w:hideMark/>
          </w:tcPr>
          <w:p w14:paraId="0725EFAF" w14:textId="77777777" w:rsidR="00DA064E" w:rsidRPr="001F2EBB" w:rsidRDefault="00DA064E" w:rsidP="00741E67">
            <w:pPr>
              <w:snapToGrid w:val="0"/>
              <w:spacing w:line="276" w:lineRule="auto"/>
              <w:jc w:val="center"/>
              <w:rPr>
                <w:rFonts w:ascii="Times New Roman" w:hAnsi="Times New Roman" w:cs="Times New Roman"/>
                <w:b/>
              </w:rPr>
            </w:pPr>
            <w:r w:rsidRPr="001F2EBB">
              <w:rPr>
                <w:rFonts w:ascii="Times New Roman" w:hAnsi="Times New Roman" w:cs="Times New Roman"/>
                <w:b/>
              </w:rPr>
              <w:t>D. SUBMISSION OF TENDERS</w:t>
            </w:r>
          </w:p>
        </w:tc>
      </w:tr>
      <w:tr w:rsidR="00DA064E" w:rsidRPr="001F2EBB" w14:paraId="344F07C8"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308AEE27"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16.</w:t>
            </w:r>
          </w:p>
        </w:tc>
        <w:tc>
          <w:tcPr>
            <w:tcW w:w="7668" w:type="dxa"/>
            <w:tcBorders>
              <w:top w:val="single" w:sz="4" w:space="0" w:color="000000"/>
              <w:left w:val="single" w:sz="4" w:space="0" w:color="000000"/>
              <w:bottom w:val="single" w:sz="4" w:space="0" w:color="000000"/>
              <w:right w:val="nil"/>
            </w:tcBorders>
            <w:hideMark/>
          </w:tcPr>
          <w:p w14:paraId="5CDF1546"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Submission of tenders</w:t>
            </w:r>
          </w:p>
        </w:tc>
        <w:tc>
          <w:tcPr>
            <w:tcW w:w="285" w:type="dxa"/>
            <w:tcBorders>
              <w:top w:val="single" w:sz="4" w:space="0" w:color="000000"/>
              <w:left w:val="single" w:sz="4" w:space="0" w:color="000000"/>
              <w:bottom w:val="single" w:sz="4" w:space="0" w:color="000000"/>
              <w:right w:val="single" w:sz="4" w:space="0" w:color="000000"/>
            </w:tcBorders>
          </w:tcPr>
          <w:p w14:paraId="754006BA" w14:textId="5EEED5F7"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40323A1B"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6EA4105"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17.</w:t>
            </w:r>
          </w:p>
        </w:tc>
        <w:tc>
          <w:tcPr>
            <w:tcW w:w="7668" w:type="dxa"/>
            <w:tcBorders>
              <w:top w:val="single" w:sz="4" w:space="0" w:color="000000"/>
              <w:left w:val="single" w:sz="4" w:space="0" w:color="000000"/>
              <w:bottom w:val="single" w:sz="4" w:space="0" w:color="000000"/>
              <w:right w:val="nil"/>
            </w:tcBorders>
            <w:hideMark/>
          </w:tcPr>
          <w:p w14:paraId="73CD53F3"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Deadline for submission of Tenders</w:t>
            </w:r>
          </w:p>
        </w:tc>
        <w:tc>
          <w:tcPr>
            <w:tcW w:w="285" w:type="dxa"/>
            <w:tcBorders>
              <w:top w:val="single" w:sz="4" w:space="0" w:color="000000"/>
              <w:left w:val="single" w:sz="4" w:space="0" w:color="000000"/>
              <w:bottom w:val="single" w:sz="4" w:space="0" w:color="000000"/>
              <w:right w:val="single" w:sz="4" w:space="0" w:color="000000"/>
            </w:tcBorders>
          </w:tcPr>
          <w:p w14:paraId="271A8A23" w14:textId="0B9356C6"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7FE03269"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61EBEC08"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18.</w:t>
            </w:r>
          </w:p>
        </w:tc>
        <w:tc>
          <w:tcPr>
            <w:tcW w:w="7668" w:type="dxa"/>
            <w:tcBorders>
              <w:top w:val="single" w:sz="4" w:space="0" w:color="000000"/>
              <w:left w:val="single" w:sz="4" w:space="0" w:color="000000"/>
              <w:bottom w:val="single" w:sz="4" w:space="0" w:color="000000"/>
              <w:right w:val="nil"/>
            </w:tcBorders>
            <w:hideMark/>
          </w:tcPr>
          <w:p w14:paraId="32CAE106"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Late Tenders</w:t>
            </w:r>
          </w:p>
        </w:tc>
        <w:tc>
          <w:tcPr>
            <w:tcW w:w="285" w:type="dxa"/>
            <w:tcBorders>
              <w:top w:val="single" w:sz="4" w:space="0" w:color="000000"/>
              <w:left w:val="single" w:sz="4" w:space="0" w:color="000000"/>
              <w:bottom w:val="single" w:sz="4" w:space="0" w:color="000000"/>
              <w:right w:val="single" w:sz="4" w:space="0" w:color="000000"/>
            </w:tcBorders>
          </w:tcPr>
          <w:p w14:paraId="2C276F29" w14:textId="2E74AEF1"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2A3A0518"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6FAE107"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19.</w:t>
            </w:r>
          </w:p>
        </w:tc>
        <w:tc>
          <w:tcPr>
            <w:tcW w:w="7668" w:type="dxa"/>
            <w:tcBorders>
              <w:top w:val="single" w:sz="4" w:space="0" w:color="000000"/>
              <w:left w:val="single" w:sz="4" w:space="0" w:color="000000"/>
              <w:bottom w:val="single" w:sz="4" w:space="0" w:color="000000"/>
              <w:right w:val="nil"/>
            </w:tcBorders>
            <w:hideMark/>
          </w:tcPr>
          <w:p w14:paraId="71979F2F"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Modification and withdrawal of Tenders</w:t>
            </w:r>
          </w:p>
        </w:tc>
        <w:tc>
          <w:tcPr>
            <w:tcW w:w="285" w:type="dxa"/>
            <w:tcBorders>
              <w:top w:val="single" w:sz="4" w:space="0" w:color="000000"/>
              <w:left w:val="single" w:sz="4" w:space="0" w:color="000000"/>
              <w:bottom w:val="single" w:sz="4" w:space="0" w:color="000000"/>
              <w:right w:val="single" w:sz="4" w:space="0" w:color="000000"/>
            </w:tcBorders>
          </w:tcPr>
          <w:p w14:paraId="60C2BF84" w14:textId="4D681231"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167AD6D3" w14:textId="77777777" w:rsidTr="00BB7C82">
        <w:trPr>
          <w:trHeight w:val="243"/>
          <w:jc w:val="center"/>
        </w:trPr>
        <w:tc>
          <w:tcPr>
            <w:tcW w:w="8864" w:type="dxa"/>
            <w:gridSpan w:val="3"/>
            <w:tcBorders>
              <w:top w:val="single" w:sz="4" w:space="0" w:color="000000"/>
              <w:left w:val="single" w:sz="4" w:space="0" w:color="000000"/>
              <w:bottom w:val="single" w:sz="4" w:space="0" w:color="000000"/>
              <w:right w:val="single" w:sz="4" w:space="0" w:color="000000"/>
            </w:tcBorders>
            <w:hideMark/>
          </w:tcPr>
          <w:p w14:paraId="0EE230E7" w14:textId="77777777" w:rsidR="00DA064E" w:rsidRPr="001F2EBB" w:rsidRDefault="00DA064E" w:rsidP="00741E67">
            <w:pPr>
              <w:snapToGrid w:val="0"/>
              <w:spacing w:line="276" w:lineRule="auto"/>
              <w:jc w:val="center"/>
              <w:rPr>
                <w:rFonts w:ascii="Times New Roman" w:hAnsi="Times New Roman" w:cs="Times New Roman"/>
                <w:b/>
              </w:rPr>
            </w:pPr>
            <w:r w:rsidRPr="001F2EBB">
              <w:rPr>
                <w:rFonts w:ascii="Times New Roman" w:hAnsi="Times New Roman" w:cs="Times New Roman"/>
                <w:b/>
              </w:rPr>
              <w:t>E. TENDER OPENING AND EVALUATION OF TENDERS</w:t>
            </w:r>
          </w:p>
        </w:tc>
      </w:tr>
      <w:tr w:rsidR="00DA064E" w:rsidRPr="001F2EBB" w14:paraId="1D2C7C31"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01902C61"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20.</w:t>
            </w:r>
          </w:p>
        </w:tc>
        <w:tc>
          <w:tcPr>
            <w:tcW w:w="7668" w:type="dxa"/>
            <w:tcBorders>
              <w:top w:val="single" w:sz="4" w:space="0" w:color="000000"/>
              <w:left w:val="single" w:sz="4" w:space="0" w:color="000000"/>
              <w:bottom w:val="single" w:sz="4" w:space="0" w:color="000000"/>
              <w:right w:val="nil"/>
            </w:tcBorders>
            <w:hideMark/>
          </w:tcPr>
          <w:p w14:paraId="130342E8"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Opening of Tenders by the Purchaser</w:t>
            </w:r>
          </w:p>
        </w:tc>
        <w:tc>
          <w:tcPr>
            <w:tcW w:w="285" w:type="dxa"/>
            <w:tcBorders>
              <w:top w:val="single" w:sz="4" w:space="0" w:color="000000"/>
              <w:left w:val="single" w:sz="4" w:space="0" w:color="000000"/>
              <w:bottom w:val="single" w:sz="4" w:space="0" w:color="000000"/>
              <w:right w:val="single" w:sz="4" w:space="0" w:color="000000"/>
            </w:tcBorders>
          </w:tcPr>
          <w:p w14:paraId="7F2A8490" w14:textId="2C8EB5F2"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11B4F292"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4EA52703"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21</w:t>
            </w:r>
          </w:p>
        </w:tc>
        <w:tc>
          <w:tcPr>
            <w:tcW w:w="7668" w:type="dxa"/>
            <w:tcBorders>
              <w:top w:val="single" w:sz="4" w:space="0" w:color="000000"/>
              <w:left w:val="single" w:sz="4" w:space="0" w:color="000000"/>
              <w:bottom w:val="single" w:sz="4" w:space="0" w:color="000000"/>
              <w:right w:val="nil"/>
            </w:tcBorders>
            <w:hideMark/>
          </w:tcPr>
          <w:p w14:paraId="30D6754F"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Clarification of tender</w:t>
            </w:r>
          </w:p>
        </w:tc>
        <w:tc>
          <w:tcPr>
            <w:tcW w:w="285" w:type="dxa"/>
            <w:tcBorders>
              <w:top w:val="single" w:sz="4" w:space="0" w:color="000000"/>
              <w:left w:val="single" w:sz="4" w:space="0" w:color="000000"/>
              <w:bottom w:val="single" w:sz="4" w:space="0" w:color="000000"/>
              <w:right w:val="single" w:sz="4" w:space="0" w:color="000000"/>
            </w:tcBorders>
          </w:tcPr>
          <w:p w14:paraId="2E5F1BA9" w14:textId="79E6DE13"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5505D915"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65CA8C26"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lastRenderedPageBreak/>
              <w:t>22.</w:t>
            </w:r>
          </w:p>
        </w:tc>
        <w:tc>
          <w:tcPr>
            <w:tcW w:w="7668" w:type="dxa"/>
            <w:tcBorders>
              <w:top w:val="single" w:sz="4" w:space="0" w:color="000000"/>
              <w:left w:val="single" w:sz="4" w:space="0" w:color="000000"/>
              <w:bottom w:val="single" w:sz="4" w:space="0" w:color="000000"/>
              <w:right w:val="nil"/>
            </w:tcBorders>
            <w:hideMark/>
          </w:tcPr>
          <w:p w14:paraId="266F8817"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Preliminary Examination</w:t>
            </w:r>
          </w:p>
        </w:tc>
        <w:tc>
          <w:tcPr>
            <w:tcW w:w="285" w:type="dxa"/>
            <w:tcBorders>
              <w:top w:val="single" w:sz="4" w:space="0" w:color="000000"/>
              <w:left w:val="single" w:sz="4" w:space="0" w:color="000000"/>
              <w:bottom w:val="single" w:sz="4" w:space="0" w:color="000000"/>
              <w:right w:val="single" w:sz="4" w:space="0" w:color="000000"/>
            </w:tcBorders>
          </w:tcPr>
          <w:p w14:paraId="1FC49E9E" w14:textId="28E284F3"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73BC3A3C"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C65D19F"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23.</w:t>
            </w:r>
          </w:p>
        </w:tc>
        <w:tc>
          <w:tcPr>
            <w:tcW w:w="7668" w:type="dxa"/>
            <w:tcBorders>
              <w:top w:val="single" w:sz="4" w:space="0" w:color="000000"/>
              <w:left w:val="single" w:sz="4" w:space="0" w:color="000000"/>
              <w:bottom w:val="single" w:sz="4" w:space="0" w:color="000000"/>
              <w:right w:val="nil"/>
            </w:tcBorders>
            <w:hideMark/>
          </w:tcPr>
          <w:p w14:paraId="4927962E"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Evaluation and Comparison of Tenders</w:t>
            </w:r>
          </w:p>
        </w:tc>
        <w:tc>
          <w:tcPr>
            <w:tcW w:w="285" w:type="dxa"/>
            <w:tcBorders>
              <w:top w:val="single" w:sz="4" w:space="0" w:color="000000"/>
              <w:left w:val="single" w:sz="4" w:space="0" w:color="000000"/>
              <w:bottom w:val="single" w:sz="4" w:space="0" w:color="000000"/>
              <w:right w:val="single" w:sz="4" w:space="0" w:color="000000"/>
            </w:tcBorders>
          </w:tcPr>
          <w:p w14:paraId="0EB93F40" w14:textId="15133679"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18CE6211"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171314A6"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24.</w:t>
            </w:r>
          </w:p>
        </w:tc>
        <w:tc>
          <w:tcPr>
            <w:tcW w:w="7668" w:type="dxa"/>
            <w:tcBorders>
              <w:top w:val="single" w:sz="4" w:space="0" w:color="000000"/>
              <w:left w:val="single" w:sz="4" w:space="0" w:color="000000"/>
              <w:bottom w:val="single" w:sz="4" w:space="0" w:color="000000"/>
              <w:right w:val="nil"/>
            </w:tcBorders>
            <w:hideMark/>
          </w:tcPr>
          <w:p w14:paraId="520BD9BA"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Contacting the Purchaser</w:t>
            </w:r>
          </w:p>
        </w:tc>
        <w:tc>
          <w:tcPr>
            <w:tcW w:w="285" w:type="dxa"/>
            <w:tcBorders>
              <w:top w:val="single" w:sz="4" w:space="0" w:color="000000"/>
              <w:left w:val="single" w:sz="4" w:space="0" w:color="000000"/>
              <w:bottom w:val="single" w:sz="4" w:space="0" w:color="000000"/>
              <w:right w:val="single" w:sz="4" w:space="0" w:color="000000"/>
            </w:tcBorders>
          </w:tcPr>
          <w:p w14:paraId="2BACA1F8" w14:textId="1D1D6B6B"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2926D093" w14:textId="77777777" w:rsidTr="00BB7C82">
        <w:trPr>
          <w:trHeight w:val="256"/>
          <w:jc w:val="center"/>
        </w:trPr>
        <w:tc>
          <w:tcPr>
            <w:tcW w:w="8864" w:type="dxa"/>
            <w:gridSpan w:val="3"/>
            <w:tcBorders>
              <w:top w:val="single" w:sz="4" w:space="0" w:color="000000"/>
              <w:left w:val="single" w:sz="4" w:space="0" w:color="000000"/>
              <w:bottom w:val="single" w:sz="4" w:space="0" w:color="000000"/>
              <w:right w:val="single" w:sz="4" w:space="0" w:color="000000"/>
            </w:tcBorders>
            <w:hideMark/>
          </w:tcPr>
          <w:p w14:paraId="4094D7C7" w14:textId="77777777" w:rsidR="00DA064E" w:rsidRPr="001F2EBB" w:rsidRDefault="00DA064E" w:rsidP="00741E67">
            <w:pPr>
              <w:snapToGrid w:val="0"/>
              <w:spacing w:line="276" w:lineRule="auto"/>
              <w:jc w:val="center"/>
              <w:rPr>
                <w:rFonts w:ascii="Times New Roman" w:hAnsi="Times New Roman" w:cs="Times New Roman"/>
                <w:b/>
              </w:rPr>
            </w:pPr>
            <w:r w:rsidRPr="001F2EBB">
              <w:rPr>
                <w:rFonts w:ascii="Times New Roman" w:hAnsi="Times New Roman" w:cs="Times New Roman"/>
                <w:b/>
              </w:rPr>
              <w:t>F. AWARD OF CONTRACT</w:t>
            </w:r>
          </w:p>
        </w:tc>
      </w:tr>
      <w:tr w:rsidR="00DA064E" w:rsidRPr="001F2EBB" w14:paraId="3B858FF3"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11C64BA"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25.</w:t>
            </w:r>
          </w:p>
        </w:tc>
        <w:tc>
          <w:tcPr>
            <w:tcW w:w="7668" w:type="dxa"/>
            <w:tcBorders>
              <w:top w:val="single" w:sz="4" w:space="0" w:color="000000"/>
              <w:left w:val="single" w:sz="4" w:space="0" w:color="000000"/>
              <w:bottom w:val="single" w:sz="4" w:space="0" w:color="000000"/>
              <w:right w:val="nil"/>
            </w:tcBorders>
            <w:hideMark/>
          </w:tcPr>
          <w:p w14:paraId="49511ECB"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Post qualification</w:t>
            </w:r>
          </w:p>
        </w:tc>
        <w:tc>
          <w:tcPr>
            <w:tcW w:w="285" w:type="dxa"/>
            <w:tcBorders>
              <w:top w:val="single" w:sz="4" w:space="0" w:color="000000"/>
              <w:left w:val="single" w:sz="4" w:space="0" w:color="000000"/>
              <w:bottom w:val="single" w:sz="4" w:space="0" w:color="000000"/>
              <w:right w:val="single" w:sz="4" w:space="0" w:color="000000"/>
            </w:tcBorders>
          </w:tcPr>
          <w:p w14:paraId="481728D0" w14:textId="0CAEA8D6"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5DFDCB55"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0DF035B2"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26.</w:t>
            </w:r>
          </w:p>
        </w:tc>
        <w:tc>
          <w:tcPr>
            <w:tcW w:w="7668" w:type="dxa"/>
            <w:tcBorders>
              <w:top w:val="single" w:sz="4" w:space="0" w:color="000000"/>
              <w:left w:val="single" w:sz="4" w:space="0" w:color="000000"/>
              <w:bottom w:val="single" w:sz="4" w:space="0" w:color="000000"/>
              <w:right w:val="nil"/>
            </w:tcBorders>
            <w:hideMark/>
          </w:tcPr>
          <w:p w14:paraId="5348AE07"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Award Criteria</w:t>
            </w:r>
          </w:p>
        </w:tc>
        <w:tc>
          <w:tcPr>
            <w:tcW w:w="285" w:type="dxa"/>
            <w:tcBorders>
              <w:top w:val="single" w:sz="4" w:space="0" w:color="000000"/>
              <w:left w:val="single" w:sz="4" w:space="0" w:color="000000"/>
              <w:bottom w:val="single" w:sz="4" w:space="0" w:color="000000"/>
              <w:right w:val="single" w:sz="4" w:space="0" w:color="000000"/>
            </w:tcBorders>
          </w:tcPr>
          <w:p w14:paraId="26491D82" w14:textId="238FDFBA"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6A7FFF32"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6C6E642D"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27.</w:t>
            </w:r>
          </w:p>
        </w:tc>
        <w:tc>
          <w:tcPr>
            <w:tcW w:w="7668" w:type="dxa"/>
            <w:tcBorders>
              <w:top w:val="single" w:sz="4" w:space="0" w:color="000000"/>
              <w:left w:val="single" w:sz="4" w:space="0" w:color="000000"/>
              <w:bottom w:val="single" w:sz="4" w:space="0" w:color="000000"/>
              <w:right w:val="nil"/>
            </w:tcBorders>
            <w:hideMark/>
          </w:tcPr>
          <w:p w14:paraId="62060C8E"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Purchaser’s Right to Vary Quantities at Time of Award</w:t>
            </w:r>
          </w:p>
        </w:tc>
        <w:tc>
          <w:tcPr>
            <w:tcW w:w="285" w:type="dxa"/>
            <w:tcBorders>
              <w:top w:val="single" w:sz="4" w:space="0" w:color="000000"/>
              <w:left w:val="single" w:sz="4" w:space="0" w:color="000000"/>
              <w:bottom w:val="single" w:sz="4" w:space="0" w:color="000000"/>
              <w:right w:val="single" w:sz="4" w:space="0" w:color="000000"/>
            </w:tcBorders>
          </w:tcPr>
          <w:p w14:paraId="1D1C8751" w14:textId="6186AF12"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7EA89E90"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4B6E1A06"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28.</w:t>
            </w:r>
          </w:p>
        </w:tc>
        <w:tc>
          <w:tcPr>
            <w:tcW w:w="7668" w:type="dxa"/>
            <w:tcBorders>
              <w:top w:val="single" w:sz="4" w:space="0" w:color="000000"/>
              <w:left w:val="single" w:sz="4" w:space="0" w:color="000000"/>
              <w:bottom w:val="single" w:sz="4" w:space="0" w:color="000000"/>
              <w:right w:val="nil"/>
            </w:tcBorders>
            <w:hideMark/>
          </w:tcPr>
          <w:p w14:paraId="59E9317E"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Purchaser’s Right to Accept the Tender and to Reject any or all Tenders</w:t>
            </w:r>
          </w:p>
        </w:tc>
        <w:tc>
          <w:tcPr>
            <w:tcW w:w="285" w:type="dxa"/>
            <w:tcBorders>
              <w:top w:val="single" w:sz="4" w:space="0" w:color="000000"/>
              <w:left w:val="single" w:sz="4" w:space="0" w:color="000000"/>
              <w:bottom w:val="single" w:sz="4" w:space="0" w:color="000000"/>
              <w:right w:val="single" w:sz="4" w:space="0" w:color="000000"/>
            </w:tcBorders>
          </w:tcPr>
          <w:p w14:paraId="621C9C64" w14:textId="06F730D7"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758B238A"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25D7EC48"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29.</w:t>
            </w:r>
          </w:p>
        </w:tc>
        <w:tc>
          <w:tcPr>
            <w:tcW w:w="7668" w:type="dxa"/>
            <w:tcBorders>
              <w:top w:val="single" w:sz="4" w:space="0" w:color="000000"/>
              <w:left w:val="single" w:sz="4" w:space="0" w:color="000000"/>
              <w:bottom w:val="single" w:sz="4" w:space="0" w:color="000000"/>
              <w:right w:val="nil"/>
            </w:tcBorders>
            <w:hideMark/>
          </w:tcPr>
          <w:p w14:paraId="67904445"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Notification of Award</w:t>
            </w:r>
          </w:p>
        </w:tc>
        <w:tc>
          <w:tcPr>
            <w:tcW w:w="285" w:type="dxa"/>
            <w:tcBorders>
              <w:top w:val="single" w:sz="4" w:space="0" w:color="000000"/>
              <w:left w:val="single" w:sz="4" w:space="0" w:color="000000"/>
              <w:bottom w:val="single" w:sz="4" w:space="0" w:color="000000"/>
              <w:right w:val="single" w:sz="4" w:space="0" w:color="000000"/>
            </w:tcBorders>
          </w:tcPr>
          <w:p w14:paraId="2497FB29" w14:textId="54195FC7"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22F892A7" w14:textId="77777777" w:rsidTr="00BB7C82">
        <w:trPr>
          <w:trHeight w:val="256"/>
          <w:jc w:val="center"/>
        </w:trPr>
        <w:tc>
          <w:tcPr>
            <w:tcW w:w="907" w:type="dxa"/>
            <w:tcBorders>
              <w:top w:val="single" w:sz="4" w:space="0" w:color="000000"/>
              <w:left w:val="single" w:sz="4" w:space="0" w:color="000000"/>
              <w:bottom w:val="single" w:sz="4" w:space="0" w:color="000000"/>
              <w:right w:val="nil"/>
            </w:tcBorders>
            <w:hideMark/>
          </w:tcPr>
          <w:p w14:paraId="75DF688E"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30.</w:t>
            </w:r>
          </w:p>
        </w:tc>
        <w:tc>
          <w:tcPr>
            <w:tcW w:w="7668" w:type="dxa"/>
            <w:tcBorders>
              <w:top w:val="single" w:sz="4" w:space="0" w:color="000000"/>
              <w:left w:val="single" w:sz="4" w:space="0" w:color="000000"/>
              <w:bottom w:val="single" w:sz="4" w:space="0" w:color="000000"/>
              <w:right w:val="nil"/>
            </w:tcBorders>
            <w:hideMark/>
          </w:tcPr>
          <w:p w14:paraId="16BB0081"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Signing of Contract</w:t>
            </w:r>
          </w:p>
        </w:tc>
        <w:tc>
          <w:tcPr>
            <w:tcW w:w="285" w:type="dxa"/>
            <w:tcBorders>
              <w:top w:val="single" w:sz="4" w:space="0" w:color="000000"/>
              <w:left w:val="single" w:sz="4" w:space="0" w:color="000000"/>
              <w:bottom w:val="single" w:sz="4" w:space="0" w:color="000000"/>
              <w:right w:val="single" w:sz="4" w:space="0" w:color="000000"/>
            </w:tcBorders>
          </w:tcPr>
          <w:p w14:paraId="1F0F2484" w14:textId="6C7C2D8E"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40BAD672"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351EDB13"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31.</w:t>
            </w:r>
          </w:p>
        </w:tc>
        <w:tc>
          <w:tcPr>
            <w:tcW w:w="7668" w:type="dxa"/>
            <w:tcBorders>
              <w:top w:val="single" w:sz="4" w:space="0" w:color="000000"/>
              <w:left w:val="single" w:sz="4" w:space="0" w:color="000000"/>
              <w:bottom w:val="single" w:sz="4" w:space="0" w:color="000000"/>
              <w:right w:val="nil"/>
            </w:tcBorders>
            <w:hideMark/>
          </w:tcPr>
          <w:p w14:paraId="7BC72989"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Performance Security</w:t>
            </w:r>
          </w:p>
        </w:tc>
        <w:tc>
          <w:tcPr>
            <w:tcW w:w="285" w:type="dxa"/>
            <w:tcBorders>
              <w:top w:val="single" w:sz="4" w:space="0" w:color="000000"/>
              <w:left w:val="single" w:sz="4" w:space="0" w:color="000000"/>
              <w:bottom w:val="single" w:sz="4" w:space="0" w:color="000000"/>
              <w:right w:val="single" w:sz="4" w:space="0" w:color="000000"/>
            </w:tcBorders>
          </w:tcPr>
          <w:p w14:paraId="22917178" w14:textId="72EC9FBD" w:rsidR="00DA064E" w:rsidRPr="001F2EBB" w:rsidRDefault="00DA064E" w:rsidP="008179C9">
            <w:pPr>
              <w:snapToGrid w:val="0"/>
              <w:spacing w:line="276" w:lineRule="auto"/>
              <w:jc w:val="center"/>
              <w:rPr>
                <w:rFonts w:ascii="Times New Roman" w:hAnsi="Times New Roman" w:cs="Times New Roman"/>
                <w:bCs/>
              </w:rPr>
            </w:pPr>
          </w:p>
        </w:tc>
      </w:tr>
      <w:tr w:rsidR="00DA064E" w:rsidRPr="001F2EBB" w14:paraId="72DB3947" w14:textId="77777777" w:rsidTr="00BB7C82">
        <w:trPr>
          <w:trHeight w:val="243"/>
          <w:jc w:val="center"/>
        </w:trPr>
        <w:tc>
          <w:tcPr>
            <w:tcW w:w="907" w:type="dxa"/>
            <w:tcBorders>
              <w:top w:val="single" w:sz="4" w:space="0" w:color="000000"/>
              <w:left w:val="single" w:sz="4" w:space="0" w:color="000000"/>
              <w:bottom w:val="single" w:sz="4" w:space="0" w:color="000000"/>
              <w:right w:val="nil"/>
            </w:tcBorders>
            <w:hideMark/>
          </w:tcPr>
          <w:p w14:paraId="5AC1A2B0" w14:textId="77777777" w:rsidR="00DA064E" w:rsidRPr="001F2EBB" w:rsidRDefault="00DA064E" w:rsidP="00741E67">
            <w:pPr>
              <w:snapToGrid w:val="0"/>
              <w:spacing w:line="276" w:lineRule="auto"/>
              <w:jc w:val="center"/>
              <w:rPr>
                <w:rFonts w:ascii="Times New Roman" w:hAnsi="Times New Roman" w:cs="Times New Roman"/>
                <w:bCs/>
              </w:rPr>
            </w:pPr>
            <w:r w:rsidRPr="001F2EBB">
              <w:rPr>
                <w:rFonts w:ascii="Times New Roman" w:hAnsi="Times New Roman" w:cs="Times New Roman"/>
                <w:bCs/>
              </w:rPr>
              <w:t>32</w:t>
            </w:r>
          </w:p>
        </w:tc>
        <w:tc>
          <w:tcPr>
            <w:tcW w:w="7668" w:type="dxa"/>
            <w:tcBorders>
              <w:top w:val="single" w:sz="4" w:space="0" w:color="000000"/>
              <w:left w:val="single" w:sz="4" w:space="0" w:color="000000"/>
              <w:bottom w:val="single" w:sz="4" w:space="0" w:color="000000"/>
              <w:right w:val="nil"/>
            </w:tcBorders>
            <w:hideMark/>
          </w:tcPr>
          <w:p w14:paraId="518B1A85" w14:textId="77777777" w:rsidR="00DA064E" w:rsidRPr="001F2EBB" w:rsidRDefault="00DA064E" w:rsidP="008179C9">
            <w:pPr>
              <w:snapToGrid w:val="0"/>
              <w:spacing w:line="276" w:lineRule="auto"/>
              <w:jc w:val="both"/>
              <w:rPr>
                <w:rFonts w:ascii="Times New Roman" w:hAnsi="Times New Roman" w:cs="Times New Roman"/>
                <w:bCs/>
              </w:rPr>
            </w:pPr>
            <w:r w:rsidRPr="001F2EBB">
              <w:rPr>
                <w:rFonts w:ascii="Times New Roman" w:hAnsi="Times New Roman" w:cs="Times New Roman"/>
                <w:bCs/>
              </w:rPr>
              <w:t>Corrupt and fraudulent practices</w:t>
            </w:r>
          </w:p>
        </w:tc>
        <w:tc>
          <w:tcPr>
            <w:tcW w:w="285" w:type="dxa"/>
            <w:tcBorders>
              <w:top w:val="single" w:sz="4" w:space="0" w:color="000000"/>
              <w:left w:val="single" w:sz="4" w:space="0" w:color="000000"/>
              <w:bottom w:val="single" w:sz="4" w:space="0" w:color="000000"/>
              <w:right w:val="single" w:sz="4" w:space="0" w:color="000000"/>
            </w:tcBorders>
          </w:tcPr>
          <w:p w14:paraId="60853F53" w14:textId="7AB8F8F0" w:rsidR="00DA064E" w:rsidRPr="001F2EBB" w:rsidRDefault="00DA064E" w:rsidP="008179C9">
            <w:pPr>
              <w:snapToGrid w:val="0"/>
              <w:spacing w:line="276" w:lineRule="auto"/>
              <w:jc w:val="center"/>
              <w:rPr>
                <w:rFonts w:ascii="Times New Roman" w:hAnsi="Times New Roman" w:cs="Times New Roman"/>
                <w:bCs/>
              </w:rPr>
            </w:pPr>
          </w:p>
        </w:tc>
      </w:tr>
    </w:tbl>
    <w:p w14:paraId="1FC42789" w14:textId="77777777" w:rsidR="000D0EEA" w:rsidRPr="001F2EBB" w:rsidRDefault="000D0EEA">
      <w:pPr>
        <w:pageBreakBefore/>
        <w:jc w:val="center"/>
        <w:rPr>
          <w:rFonts w:ascii="Times New Roman" w:hAnsi="Times New Roman" w:cs="Times New Roman"/>
          <w:b/>
          <w:sz w:val="24"/>
          <w:szCs w:val="24"/>
        </w:rPr>
      </w:pPr>
      <w:r w:rsidRPr="001F2EBB">
        <w:rPr>
          <w:rFonts w:ascii="Times New Roman" w:hAnsi="Times New Roman" w:cs="Times New Roman"/>
          <w:b/>
          <w:sz w:val="24"/>
          <w:szCs w:val="24"/>
        </w:rPr>
        <w:lastRenderedPageBreak/>
        <w:t xml:space="preserve">SECTION – II: INSTRUCTIONS TO </w:t>
      </w:r>
      <w:r w:rsidR="00CE143A" w:rsidRPr="001F2EBB">
        <w:rPr>
          <w:rFonts w:ascii="Times New Roman" w:hAnsi="Times New Roman" w:cs="Times New Roman"/>
          <w:b/>
          <w:sz w:val="24"/>
          <w:szCs w:val="24"/>
        </w:rPr>
        <w:t>TEN</w:t>
      </w:r>
      <w:r w:rsidR="005C750D" w:rsidRPr="001F2EBB">
        <w:rPr>
          <w:rFonts w:ascii="Times New Roman" w:hAnsi="Times New Roman" w:cs="Times New Roman"/>
          <w:b/>
          <w:sz w:val="24"/>
          <w:szCs w:val="24"/>
        </w:rPr>
        <w:t>DERS</w:t>
      </w:r>
    </w:p>
    <w:p w14:paraId="432D71EF" w14:textId="77777777" w:rsidR="000D0EEA" w:rsidRPr="001F2EBB" w:rsidRDefault="000D0EEA">
      <w:pPr>
        <w:jc w:val="center"/>
        <w:rPr>
          <w:rFonts w:ascii="Times New Roman" w:hAnsi="Times New Roman" w:cs="Times New Roman"/>
          <w:b/>
          <w:sz w:val="12"/>
          <w:szCs w:val="24"/>
        </w:rPr>
      </w:pPr>
    </w:p>
    <w:p w14:paraId="4178BC62" w14:textId="77777777" w:rsidR="000D0EEA" w:rsidRPr="001F2EBB" w:rsidRDefault="000D0EEA">
      <w:pPr>
        <w:jc w:val="center"/>
        <w:rPr>
          <w:rFonts w:ascii="Times New Roman" w:hAnsi="Times New Roman" w:cs="Times New Roman"/>
          <w:b/>
          <w:sz w:val="24"/>
          <w:szCs w:val="24"/>
        </w:rPr>
      </w:pPr>
      <w:r w:rsidRPr="001F2EBB">
        <w:rPr>
          <w:rFonts w:ascii="Times New Roman" w:hAnsi="Times New Roman" w:cs="Times New Roman"/>
          <w:b/>
          <w:sz w:val="24"/>
          <w:szCs w:val="24"/>
        </w:rPr>
        <w:t>A. INTRODUCTION</w:t>
      </w:r>
    </w:p>
    <w:p w14:paraId="4FDFDE48" w14:textId="77777777" w:rsidR="000D0EEA" w:rsidRPr="001F2EBB" w:rsidRDefault="000D0EEA">
      <w:pPr>
        <w:widowControl w:val="0"/>
        <w:numPr>
          <w:ilvl w:val="0"/>
          <w:numId w:val="24"/>
        </w:numPr>
        <w:tabs>
          <w:tab w:val="left" w:pos="520"/>
          <w:tab w:val="left" w:pos="864"/>
        </w:tabs>
        <w:autoSpaceDE w:val="0"/>
        <w:spacing w:line="276" w:lineRule="auto"/>
        <w:rPr>
          <w:rFonts w:ascii="Times New Roman" w:hAnsi="Times New Roman" w:cs="Times New Roman"/>
          <w:b/>
          <w:bCs/>
          <w:sz w:val="24"/>
          <w:szCs w:val="24"/>
        </w:rPr>
      </w:pPr>
      <w:r w:rsidRPr="001F2EBB">
        <w:rPr>
          <w:rFonts w:ascii="Times New Roman" w:hAnsi="Times New Roman" w:cs="Times New Roman"/>
          <w:b/>
          <w:bCs/>
          <w:sz w:val="24"/>
          <w:szCs w:val="24"/>
        </w:rPr>
        <w:t xml:space="preserve">Eligible </w:t>
      </w:r>
      <w:r w:rsidR="007E2F34" w:rsidRPr="001F2EBB">
        <w:rPr>
          <w:rFonts w:ascii="Times New Roman" w:hAnsi="Times New Roman" w:cs="Times New Roman"/>
          <w:b/>
          <w:bCs/>
          <w:sz w:val="24"/>
          <w:szCs w:val="24"/>
        </w:rPr>
        <w:t>Bidders</w:t>
      </w:r>
    </w:p>
    <w:p w14:paraId="5A5F5276" w14:textId="5CFDFA35" w:rsidR="000D0EEA" w:rsidRPr="001F2EBB" w:rsidRDefault="000D0EEA" w:rsidP="004D5A06">
      <w:pPr>
        <w:tabs>
          <w:tab w:val="left" w:pos="1080"/>
        </w:tabs>
        <w:spacing w:line="276" w:lineRule="auto"/>
        <w:ind w:left="1260" w:hanging="360"/>
        <w:jc w:val="both"/>
        <w:rPr>
          <w:rFonts w:ascii="Times New Roman" w:hAnsi="Times New Roman" w:cs="Times New Roman"/>
          <w:sz w:val="24"/>
          <w:szCs w:val="24"/>
        </w:rPr>
      </w:pPr>
      <w:r w:rsidRPr="001F2EBB">
        <w:rPr>
          <w:rFonts w:ascii="Times New Roman" w:hAnsi="Times New Roman" w:cs="Times New Roman"/>
          <w:b/>
          <w:bCs/>
          <w:sz w:val="24"/>
          <w:szCs w:val="24"/>
        </w:rPr>
        <w:t>1.1</w:t>
      </w:r>
      <w:r w:rsidR="007E2F34" w:rsidRPr="001F2EBB">
        <w:rPr>
          <w:rFonts w:ascii="Times New Roman" w:hAnsi="Times New Roman" w:cs="Times New Roman"/>
          <w:sz w:val="24"/>
          <w:szCs w:val="24"/>
        </w:rPr>
        <w:t>Bidders</w:t>
      </w:r>
      <w:r w:rsidRPr="001F2EBB">
        <w:rPr>
          <w:rFonts w:ascii="Times New Roman" w:hAnsi="Times New Roman" w:cs="Times New Roman"/>
          <w:sz w:val="24"/>
          <w:szCs w:val="24"/>
        </w:rPr>
        <w:t xml:space="preserve"> should not be associated, or have been associated in the past, directly or indirectly, with a firm or any of its affiliates which have been engaged by the Purchaser to </w:t>
      </w:r>
      <w:r w:rsidR="00C16D7C" w:rsidRPr="001F2EBB">
        <w:rPr>
          <w:rFonts w:ascii="Times New Roman" w:hAnsi="Times New Roman" w:cs="Times New Roman"/>
          <w:sz w:val="24"/>
          <w:szCs w:val="24"/>
        </w:rPr>
        <w:t>provide consulting services</w:t>
      </w:r>
      <w:r w:rsidRPr="001F2EBB">
        <w:rPr>
          <w:rFonts w:ascii="Times New Roman" w:hAnsi="Times New Roman" w:cs="Times New Roman"/>
          <w:sz w:val="24"/>
          <w:szCs w:val="24"/>
        </w:rPr>
        <w:t xml:space="preserve"> for the preparatio</w:t>
      </w:r>
      <w:r w:rsidR="003F67B2" w:rsidRPr="001F2EBB">
        <w:rPr>
          <w:rFonts w:ascii="Times New Roman" w:hAnsi="Times New Roman" w:cs="Times New Roman"/>
          <w:sz w:val="24"/>
          <w:szCs w:val="24"/>
        </w:rPr>
        <w:t xml:space="preserve">n of the design, </w:t>
      </w:r>
      <w:r w:rsidR="0005787A" w:rsidRPr="001F2EBB">
        <w:rPr>
          <w:rFonts w:ascii="Times New Roman" w:hAnsi="Times New Roman" w:cs="Times New Roman"/>
          <w:sz w:val="24"/>
          <w:szCs w:val="24"/>
        </w:rPr>
        <w:t>specifications,</w:t>
      </w:r>
      <w:r w:rsidRPr="001F2EBB">
        <w:rPr>
          <w:rFonts w:ascii="Times New Roman" w:hAnsi="Times New Roman" w:cs="Times New Roman"/>
          <w:sz w:val="24"/>
          <w:szCs w:val="24"/>
        </w:rPr>
        <w:t xml:space="preserve"> and other documents to be used for the supply of goods to be purchased under this Invitation for Tenders.</w:t>
      </w:r>
    </w:p>
    <w:p w14:paraId="15EB5EB3" w14:textId="77777777" w:rsidR="000D0EEA" w:rsidRPr="001F2EBB" w:rsidRDefault="000D0EEA">
      <w:pPr>
        <w:numPr>
          <w:ilvl w:val="1"/>
          <w:numId w:val="27"/>
        </w:numPr>
        <w:tabs>
          <w:tab w:val="left" w:pos="1080"/>
        </w:tabs>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Bidders shall not be under a declaration of ineligibility for corrupt and fraudulent practices issued by the concerned State Government or by Government of India.</w:t>
      </w:r>
    </w:p>
    <w:p w14:paraId="019CA6BD" w14:textId="77777777" w:rsidR="00904EAB" w:rsidRPr="001F2EBB" w:rsidRDefault="00904EAB" w:rsidP="004D5A06">
      <w:pPr>
        <w:tabs>
          <w:tab w:val="left" w:pos="1080"/>
        </w:tabs>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2. </w:t>
      </w:r>
      <w:r w:rsidRPr="001F2EBB">
        <w:rPr>
          <w:rFonts w:ascii="Times New Roman" w:hAnsi="Times New Roman" w:cs="Times New Roman"/>
          <w:b/>
          <w:sz w:val="24"/>
          <w:szCs w:val="24"/>
        </w:rPr>
        <w:t>Cost of tendering</w:t>
      </w:r>
      <w:r w:rsidRPr="001F2EBB">
        <w:rPr>
          <w:rFonts w:ascii="Times New Roman" w:hAnsi="Times New Roman" w:cs="Times New Roman"/>
          <w:sz w:val="24"/>
          <w:szCs w:val="24"/>
        </w:rPr>
        <w:t xml:space="preserve"> </w:t>
      </w:r>
    </w:p>
    <w:p w14:paraId="669EEFAF" w14:textId="6F7B076C" w:rsidR="00904EAB" w:rsidRPr="001F2EBB" w:rsidRDefault="00904EAB" w:rsidP="00D1438C">
      <w:pPr>
        <w:tabs>
          <w:tab w:val="left" w:pos="1080"/>
        </w:tabs>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              </w:t>
      </w:r>
      <w:r w:rsidR="00BB7C82" w:rsidRPr="001F2EBB">
        <w:rPr>
          <w:rFonts w:ascii="Times New Roman" w:hAnsi="Times New Roman" w:cs="Times New Roman"/>
          <w:sz w:val="24"/>
          <w:szCs w:val="24"/>
        </w:rPr>
        <w:t>2.1 The</w:t>
      </w:r>
      <w:r w:rsidRPr="001F2EBB">
        <w:rPr>
          <w:rFonts w:ascii="Times New Roman" w:hAnsi="Times New Roman" w:cs="Times New Roman"/>
          <w:sz w:val="24"/>
          <w:szCs w:val="24"/>
        </w:rPr>
        <w:t xml:space="preserve"> Bidders shall bear all the </w:t>
      </w:r>
      <w:r w:rsidR="00BB7C82" w:rsidRPr="001F2EBB">
        <w:rPr>
          <w:rFonts w:ascii="Times New Roman" w:hAnsi="Times New Roman" w:cs="Times New Roman"/>
          <w:sz w:val="24"/>
          <w:szCs w:val="24"/>
        </w:rPr>
        <w:t>costs associated</w:t>
      </w:r>
      <w:r w:rsidRPr="001F2EBB">
        <w:rPr>
          <w:rFonts w:ascii="Times New Roman" w:hAnsi="Times New Roman" w:cs="Times New Roman"/>
          <w:sz w:val="24"/>
          <w:szCs w:val="24"/>
        </w:rPr>
        <w:t xml:space="preserve"> with the </w:t>
      </w:r>
      <w:r w:rsidR="00BB7C82" w:rsidRPr="001F2EBB">
        <w:rPr>
          <w:rFonts w:ascii="Times New Roman" w:hAnsi="Times New Roman" w:cs="Times New Roman"/>
          <w:sz w:val="24"/>
          <w:szCs w:val="24"/>
        </w:rPr>
        <w:t>preparation and</w:t>
      </w:r>
      <w:r w:rsidRPr="001F2EBB">
        <w:rPr>
          <w:rFonts w:ascii="Times New Roman" w:hAnsi="Times New Roman" w:cs="Times New Roman"/>
          <w:sz w:val="24"/>
          <w:szCs w:val="24"/>
        </w:rPr>
        <w:t xml:space="preserve"> submission of its tender and </w:t>
      </w:r>
      <w:r w:rsidR="00BF4A22" w:rsidRPr="001F2EBB">
        <w:rPr>
          <w:rFonts w:ascii="Times New Roman" w:hAnsi="Times New Roman" w:cs="Times New Roman"/>
          <w:sz w:val="24"/>
          <w:szCs w:val="24"/>
        </w:rPr>
        <w:t xml:space="preserve">Chief Health Officer (Public Health) </w:t>
      </w:r>
      <w:r w:rsidRPr="001F2EBB">
        <w:rPr>
          <w:rFonts w:ascii="Times New Roman" w:hAnsi="Times New Roman" w:cs="Times New Roman"/>
          <w:sz w:val="24"/>
          <w:szCs w:val="24"/>
        </w:rPr>
        <w:t>herein after referred to as</w:t>
      </w:r>
      <w:r w:rsidR="00B84E42" w:rsidRPr="001F2EBB">
        <w:rPr>
          <w:rFonts w:ascii="Times New Roman" w:hAnsi="Times New Roman" w:cs="Times New Roman"/>
          <w:sz w:val="24"/>
          <w:szCs w:val="24"/>
        </w:rPr>
        <w:t xml:space="preserve"> </w:t>
      </w:r>
      <w:r w:rsidRPr="001F2EBB">
        <w:rPr>
          <w:rFonts w:ascii="Times New Roman" w:hAnsi="Times New Roman" w:cs="Times New Roman"/>
          <w:sz w:val="24"/>
          <w:szCs w:val="24"/>
        </w:rPr>
        <w:t xml:space="preserve">purchaser, will in </w:t>
      </w:r>
      <w:r w:rsidR="00810D40" w:rsidRPr="001F2EBB">
        <w:rPr>
          <w:rFonts w:ascii="Times New Roman" w:hAnsi="Times New Roman" w:cs="Times New Roman"/>
          <w:sz w:val="24"/>
          <w:szCs w:val="24"/>
        </w:rPr>
        <w:t>no Case</w:t>
      </w:r>
      <w:r w:rsidRPr="001F2EBB">
        <w:rPr>
          <w:rFonts w:ascii="Times New Roman" w:hAnsi="Times New Roman" w:cs="Times New Roman"/>
          <w:sz w:val="24"/>
          <w:szCs w:val="24"/>
        </w:rPr>
        <w:t xml:space="preserve"> be   responsible or liable for </w:t>
      </w:r>
      <w:r w:rsidR="00BB7C82" w:rsidRPr="001F2EBB">
        <w:rPr>
          <w:rFonts w:ascii="Times New Roman" w:hAnsi="Times New Roman" w:cs="Times New Roman"/>
          <w:sz w:val="24"/>
          <w:szCs w:val="24"/>
        </w:rPr>
        <w:t>these costs</w:t>
      </w:r>
      <w:r w:rsidRPr="001F2EBB">
        <w:rPr>
          <w:rFonts w:ascii="Times New Roman" w:hAnsi="Times New Roman" w:cs="Times New Roman"/>
          <w:sz w:val="24"/>
          <w:szCs w:val="24"/>
        </w:rPr>
        <w:t xml:space="preserve"> regardless of the conduct or outcome of</w:t>
      </w:r>
      <w:r w:rsidR="00810D40" w:rsidRPr="001F2EBB">
        <w:rPr>
          <w:rFonts w:ascii="Times New Roman" w:hAnsi="Times New Roman" w:cs="Times New Roman"/>
          <w:sz w:val="24"/>
          <w:szCs w:val="24"/>
        </w:rPr>
        <w:t xml:space="preserve"> </w:t>
      </w:r>
      <w:r w:rsidR="00B4606A" w:rsidRPr="001F2EBB">
        <w:rPr>
          <w:rFonts w:ascii="Times New Roman" w:hAnsi="Times New Roman" w:cs="Times New Roman"/>
          <w:sz w:val="24"/>
          <w:szCs w:val="24"/>
        </w:rPr>
        <w:t>the</w:t>
      </w:r>
      <w:r w:rsidRPr="001F2EBB">
        <w:rPr>
          <w:rFonts w:ascii="Times New Roman" w:hAnsi="Times New Roman" w:cs="Times New Roman"/>
          <w:sz w:val="24"/>
          <w:szCs w:val="24"/>
        </w:rPr>
        <w:t xml:space="preserve"> tender process</w:t>
      </w:r>
      <w:r w:rsidR="00A70835" w:rsidRPr="001F2EBB">
        <w:rPr>
          <w:rFonts w:ascii="Times New Roman" w:hAnsi="Times New Roman" w:cs="Times New Roman"/>
          <w:sz w:val="24"/>
          <w:szCs w:val="24"/>
        </w:rPr>
        <w:t>.</w:t>
      </w:r>
    </w:p>
    <w:p w14:paraId="7A5DF7CB" w14:textId="77777777" w:rsidR="000D0EEA" w:rsidRPr="001F2EBB" w:rsidRDefault="000D0EEA" w:rsidP="004D5A06">
      <w:pPr>
        <w:spacing w:line="276" w:lineRule="auto"/>
        <w:ind w:left="432"/>
        <w:jc w:val="both"/>
        <w:rPr>
          <w:rFonts w:ascii="Times New Roman" w:hAnsi="Times New Roman" w:cs="Times New Roman"/>
          <w:sz w:val="8"/>
          <w:szCs w:val="24"/>
        </w:rPr>
      </w:pPr>
    </w:p>
    <w:p w14:paraId="01F82FA5" w14:textId="77777777" w:rsidR="000D0EEA" w:rsidRPr="001F2EBB" w:rsidRDefault="000D0EEA" w:rsidP="004D5A06">
      <w:pPr>
        <w:spacing w:line="276" w:lineRule="auto"/>
        <w:ind w:left="720"/>
        <w:jc w:val="center"/>
        <w:rPr>
          <w:rFonts w:ascii="Times New Roman" w:hAnsi="Times New Roman" w:cs="Times New Roman"/>
          <w:b/>
          <w:sz w:val="24"/>
          <w:szCs w:val="24"/>
        </w:rPr>
      </w:pPr>
      <w:r w:rsidRPr="001F2EBB">
        <w:rPr>
          <w:rFonts w:ascii="Times New Roman" w:hAnsi="Times New Roman" w:cs="Times New Roman"/>
          <w:b/>
          <w:sz w:val="24"/>
          <w:szCs w:val="24"/>
        </w:rPr>
        <w:t>B. TENDER DOCUMENTS</w:t>
      </w:r>
    </w:p>
    <w:p w14:paraId="5CA463DB" w14:textId="77777777" w:rsidR="000D0EEA" w:rsidRPr="001F2EBB" w:rsidRDefault="00904EAB" w:rsidP="004D5A06">
      <w:pPr>
        <w:spacing w:line="276" w:lineRule="auto"/>
        <w:rPr>
          <w:rFonts w:ascii="Times New Roman" w:hAnsi="Times New Roman" w:cs="Times New Roman"/>
          <w:b/>
          <w:sz w:val="24"/>
          <w:szCs w:val="24"/>
        </w:rPr>
      </w:pPr>
      <w:r w:rsidRPr="001F2EBB">
        <w:rPr>
          <w:rFonts w:ascii="Times New Roman" w:hAnsi="Times New Roman" w:cs="Times New Roman"/>
          <w:b/>
          <w:sz w:val="24"/>
          <w:szCs w:val="24"/>
        </w:rPr>
        <w:t xml:space="preserve">3. </w:t>
      </w:r>
      <w:r w:rsidR="000D0EEA" w:rsidRPr="001F2EBB">
        <w:rPr>
          <w:rFonts w:ascii="Times New Roman" w:hAnsi="Times New Roman" w:cs="Times New Roman"/>
          <w:b/>
          <w:sz w:val="24"/>
          <w:szCs w:val="24"/>
        </w:rPr>
        <w:t>Contents of Tender Documents</w:t>
      </w:r>
    </w:p>
    <w:p w14:paraId="2997AEC3" w14:textId="77777777" w:rsidR="000D0EEA" w:rsidRPr="001F2EBB" w:rsidRDefault="000D0EEA">
      <w:pPr>
        <w:numPr>
          <w:ilvl w:val="1"/>
          <w:numId w:val="30"/>
        </w:numPr>
        <w:spacing w:line="276" w:lineRule="auto"/>
        <w:rPr>
          <w:rFonts w:ascii="Times New Roman" w:hAnsi="Times New Roman" w:cs="Times New Roman"/>
          <w:sz w:val="24"/>
          <w:szCs w:val="24"/>
        </w:rPr>
      </w:pPr>
      <w:r w:rsidRPr="001F2EBB">
        <w:rPr>
          <w:rFonts w:ascii="Times New Roman" w:hAnsi="Times New Roman" w:cs="Times New Roman"/>
          <w:sz w:val="24"/>
          <w:szCs w:val="24"/>
        </w:rPr>
        <w:t>The Goods required, tendering procedures and contract terms are prescribed in the tender documents. In addition to the Invitation for Tenders, the tender documents include:</w:t>
      </w:r>
    </w:p>
    <w:p w14:paraId="3B183F63" w14:textId="4AE15857" w:rsidR="000D0EEA" w:rsidRPr="001F2EBB" w:rsidRDefault="000D0EEA">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Instructions to </w:t>
      </w:r>
      <w:r w:rsidR="00AF1D50" w:rsidRPr="001F2EBB">
        <w:rPr>
          <w:rFonts w:ascii="Times New Roman" w:hAnsi="Times New Roman" w:cs="Times New Roman"/>
          <w:sz w:val="24"/>
          <w:szCs w:val="24"/>
        </w:rPr>
        <w:t>Bidders (</w:t>
      </w:r>
      <w:r w:rsidR="00193C28" w:rsidRPr="001F2EBB">
        <w:rPr>
          <w:rFonts w:ascii="Times New Roman" w:hAnsi="Times New Roman" w:cs="Times New Roman"/>
          <w:sz w:val="24"/>
          <w:szCs w:val="24"/>
        </w:rPr>
        <w:t>ITT)</w:t>
      </w:r>
      <w:r w:rsidR="00244526" w:rsidRPr="001F2EBB">
        <w:rPr>
          <w:rFonts w:ascii="Times New Roman" w:hAnsi="Times New Roman" w:cs="Times New Roman"/>
          <w:sz w:val="24"/>
          <w:szCs w:val="24"/>
        </w:rPr>
        <w:t xml:space="preserve"> </w:t>
      </w:r>
    </w:p>
    <w:p w14:paraId="5EDFD9ED" w14:textId="77777777" w:rsidR="00AF1D50" w:rsidRPr="001F2EBB" w:rsidRDefault="00AF1D50">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General Conditions of Contract (GCC) ;</w:t>
      </w:r>
    </w:p>
    <w:p w14:paraId="4CB84332" w14:textId="503EF31F" w:rsidR="00AF1D50" w:rsidRPr="001F2EBB" w:rsidRDefault="00AF1D50">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Special Conditions of Contract (SCC) ;</w:t>
      </w:r>
    </w:p>
    <w:p w14:paraId="53F6B6CB" w14:textId="0E91AE3E" w:rsidR="00AF1D50" w:rsidRPr="001F2EBB" w:rsidRDefault="00AF1D50">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Schedule of Requirements;</w:t>
      </w:r>
    </w:p>
    <w:p w14:paraId="3ACF7D96" w14:textId="43CA69B4" w:rsidR="00AF1D50" w:rsidRPr="001F2EBB" w:rsidRDefault="00AF1D50">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Technical Specifications;</w:t>
      </w:r>
    </w:p>
    <w:p w14:paraId="4511B64A" w14:textId="43F17DB6" w:rsidR="00AF1D50" w:rsidRPr="001F2EBB" w:rsidRDefault="00AF1D50">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Tender Form and Price Schedules;</w:t>
      </w:r>
    </w:p>
    <w:p w14:paraId="538B03B5" w14:textId="54930916" w:rsidR="00AF1D50" w:rsidRPr="001F2EBB" w:rsidRDefault="00AF1D50">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Earnest Money Deposit Form;</w:t>
      </w:r>
    </w:p>
    <w:p w14:paraId="171A13E5" w14:textId="10BAB347" w:rsidR="00AF1D50" w:rsidRPr="001F2EBB" w:rsidRDefault="00AF1D50">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Contract Form;</w:t>
      </w:r>
    </w:p>
    <w:p w14:paraId="5E79E333" w14:textId="4ECBB5AE" w:rsidR="00AF1D50" w:rsidRPr="001F2EBB" w:rsidRDefault="00AF1D50">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Performance Security Form;</w:t>
      </w:r>
    </w:p>
    <w:p w14:paraId="050DFF69" w14:textId="673A35D5" w:rsidR="00AF1D50" w:rsidRPr="001F2EBB" w:rsidRDefault="00AF1D50">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Performance Statement Form;</w:t>
      </w:r>
    </w:p>
    <w:p w14:paraId="050C177F" w14:textId="712D2AFD" w:rsidR="00AF1D50" w:rsidRPr="001F2EBB" w:rsidRDefault="00AF1D50">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Manufacturer’s Authorization Form; and</w:t>
      </w:r>
    </w:p>
    <w:p w14:paraId="4206CF62" w14:textId="3BEE0707" w:rsidR="00AF1D50" w:rsidRPr="001F2EBB" w:rsidRDefault="00AF1D50">
      <w:pPr>
        <w:numPr>
          <w:ilvl w:val="0"/>
          <w:numId w:val="54"/>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Equipment and Quality Control Form</w:t>
      </w:r>
    </w:p>
    <w:p w14:paraId="48A30A98" w14:textId="2B15D735" w:rsidR="000D0EEA" w:rsidRPr="001F2EBB" w:rsidRDefault="000D0EEA">
      <w:pPr>
        <w:numPr>
          <w:ilvl w:val="1"/>
          <w:numId w:val="30"/>
        </w:numPr>
        <w:spacing w:line="276" w:lineRule="auto"/>
        <w:ind w:left="720" w:hanging="450"/>
        <w:jc w:val="both"/>
        <w:rPr>
          <w:rFonts w:ascii="Times New Roman" w:hAnsi="Times New Roman" w:cs="Times New Roman"/>
          <w:sz w:val="24"/>
          <w:szCs w:val="24"/>
        </w:rPr>
      </w:pPr>
      <w:r w:rsidRPr="001F2EBB">
        <w:rPr>
          <w:rFonts w:ascii="Times New Roman" w:hAnsi="Times New Roman" w:cs="Times New Roman"/>
          <w:sz w:val="24"/>
          <w:szCs w:val="24"/>
        </w:rPr>
        <w:lastRenderedPageBreak/>
        <w:t>The Tenderer is expected to examine all instructions, forms, terms and specifications i</w:t>
      </w:r>
      <w:r w:rsidR="00810D40" w:rsidRPr="001F2EBB">
        <w:rPr>
          <w:rFonts w:ascii="Times New Roman" w:hAnsi="Times New Roman" w:cs="Times New Roman"/>
          <w:sz w:val="24"/>
          <w:szCs w:val="24"/>
        </w:rPr>
        <w:t xml:space="preserve">n </w:t>
      </w:r>
      <w:r w:rsidRPr="001F2EBB">
        <w:rPr>
          <w:rFonts w:ascii="Times New Roman" w:hAnsi="Times New Roman" w:cs="Times New Roman"/>
          <w:sz w:val="24"/>
          <w:szCs w:val="24"/>
        </w:rPr>
        <w:t>the tender documents. Failure to furnish all information required by the tender</w:t>
      </w:r>
      <w:r w:rsidR="00810D40" w:rsidRPr="001F2EBB">
        <w:rPr>
          <w:rFonts w:ascii="Times New Roman" w:hAnsi="Times New Roman" w:cs="Times New Roman"/>
          <w:sz w:val="24"/>
          <w:szCs w:val="24"/>
        </w:rPr>
        <w:t xml:space="preserve"> </w:t>
      </w:r>
      <w:r w:rsidRPr="001F2EBB">
        <w:rPr>
          <w:rFonts w:ascii="Times New Roman" w:hAnsi="Times New Roman" w:cs="Times New Roman"/>
          <w:sz w:val="24"/>
          <w:szCs w:val="24"/>
        </w:rPr>
        <w:t xml:space="preserve">documents or submission of a tender not substantially responsive to the </w:t>
      </w:r>
      <w:r w:rsidR="00AF1D50" w:rsidRPr="001F2EBB">
        <w:rPr>
          <w:rFonts w:ascii="Times New Roman" w:hAnsi="Times New Roman" w:cs="Times New Roman"/>
          <w:sz w:val="24"/>
          <w:szCs w:val="24"/>
        </w:rPr>
        <w:t>tender documents</w:t>
      </w:r>
      <w:r w:rsidRPr="001F2EBB">
        <w:rPr>
          <w:rFonts w:ascii="Times New Roman" w:hAnsi="Times New Roman" w:cs="Times New Roman"/>
          <w:sz w:val="24"/>
          <w:szCs w:val="24"/>
        </w:rPr>
        <w:t xml:space="preserve"> in every respect will be the </w:t>
      </w:r>
      <w:r w:rsidR="00AF1D50" w:rsidRPr="001F2EBB">
        <w:rPr>
          <w:rFonts w:ascii="Times New Roman" w:hAnsi="Times New Roman" w:cs="Times New Roman"/>
          <w:sz w:val="24"/>
          <w:szCs w:val="24"/>
        </w:rPr>
        <w:t>Tenderer’s risk</w:t>
      </w:r>
      <w:r w:rsidRPr="001F2EBB">
        <w:rPr>
          <w:rFonts w:ascii="Times New Roman" w:hAnsi="Times New Roman" w:cs="Times New Roman"/>
          <w:sz w:val="24"/>
          <w:szCs w:val="24"/>
        </w:rPr>
        <w:t xml:space="preserve"> and may result in rejection of </w:t>
      </w:r>
      <w:r w:rsidR="00AF1D50" w:rsidRPr="001F2EBB">
        <w:rPr>
          <w:rFonts w:ascii="Times New Roman" w:hAnsi="Times New Roman" w:cs="Times New Roman"/>
          <w:sz w:val="24"/>
          <w:szCs w:val="24"/>
        </w:rPr>
        <w:t>its tender</w:t>
      </w:r>
      <w:r w:rsidRPr="001F2EBB">
        <w:rPr>
          <w:rFonts w:ascii="Times New Roman" w:hAnsi="Times New Roman" w:cs="Times New Roman"/>
          <w:sz w:val="24"/>
          <w:szCs w:val="24"/>
        </w:rPr>
        <w:t>.</w:t>
      </w:r>
    </w:p>
    <w:p w14:paraId="203F661C" w14:textId="77777777" w:rsidR="00790FAD" w:rsidRPr="001F2EBB" w:rsidRDefault="00790FAD" w:rsidP="004D5A06">
      <w:pPr>
        <w:tabs>
          <w:tab w:val="left" w:pos="1080"/>
          <w:tab w:val="left" w:pos="9000"/>
        </w:tabs>
        <w:spacing w:line="276" w:lineRule="auto"/>
        <w:ind w:left="630" w:hanging="360"/>
        <w:jc w:val="both"/>
        <w:rPr>
          <w:rFonts w:ascii="Times New Roman" w:hAnsi="Times New Roman" w:cs="Times New Roman"/>
          <w:sz w:val="24"/>
          <w:szCs w:val="24"/>
        </w:rPr>
      </w:pPr>
      <w:r w:rsidRPr="001F2EBB">
        <w:rPr>
          <w:rFonts w:ascii="Times New Roman" w:hAnsi="Times New Roman" w:cs="Times New Roman"/>
          <w:sz w:val="24"/>
          <w:szCs w:val="24"/>
        </w:rPr>
        <w:t xml:space="preserve">4. </w:t>
      </w:r>
      <w:r w:rsidRPr="001F2EBB">
        <w:rPr>
          <w:rFonts w:ascii="Times New Roman" w:hAnsi="Times New Roman" w:cs="Times New Roman"/>
          <w:b/>
          <w:sz w:val="24"/>
          <w:szCs w:val="24"/>
        </w:rPr>
        <w:t>Clarification of tender Documents</w:t>
      </w:r>
      <w:r w:rsidRPr="001F2EBB">
        <w:rPr>
          <w:rFonts w:ascii="Times New Roman" w:hAnsi="Times New Roman" w:cs="Times New Roman"/>
          <w:sz w:val="24"/>
          <w:szCs w:val="24"/>
        </w:rPr>
        <w:t xml:space="preserve"> </w:t>
      </w:r>
    </w:p>
    <w:p w14:paraId="5723F569" w14:textId="3AF776EC" w:rsidR="004C7C0C" w:rsidRPr="001F2EBB" w:rsidRDefault="00790FAD" w:rsidP="00247376">
      <w:pPr>
        <w:tabs>
          <w:tab w:val="left" w:pos="1080"/>
          <w:tab w:val="left" w:pos="9000"/>
        </w:tabs>
        <w:spacing w:line="276" w:lineRule="auto"/>
        <w:ind w:left="720" w:hanging="11"/>
        <w:jc w:val="both"/>
        <w:rPr>
          <w:rFonts w:ascii="Times New Roman" w:hAnsi="Times New Roman" w:cs="Times New Roman"/>
          <w:sz w:val="16"/>
          <w:szCs w:val="24"/>
        </w:rPr>
      </w:pPr>
      <w:r w:rsidRPr="001F2EBB">
        <w:rPr>
          <w:rFonts w:ascii="Times New Roman" w:hAnsi="Times New Roman" w:cs="Times New Roman"/>
          <w:sz w:val="24"/>
          <w:szCs w:val="24"/>
        </w:rPr>
        <w:t>4.1</w:t>
      </w:r>
      <w:r w:rsidR="00C445CA" w:rsidRPr="001F2EBB">
        <w:rPr>
          <w:rFonts w:ascii="Times New Roman" w:hAnsi="Times New Roman" w:cs="Times New Roman"/>
          <w:sz w:val="24"/>
          <w:szCs w:val="24"/>
        </w:rPr>
        <w:t xml:space="preserve">  </w:t>
      </w:r>
      <w:r w:rsidR="00643A29" w:rsidRPr="001F2EBB">
        <w:rPr>
          <w:rFonts w:ascii="Times New Roman" w:hAnsi="Times New Roman" w:cs="Times New Roman"/>
          <w:sz w:val="24"/>
          <w:szCs w:val="24"/>
        </w:rPr>
        <w:t xml:space="preserve"> </w:t>
      </w:r>
      <w:r w:rsidR="00247376" w:rsidRPr="001F2EBB">
        <w:rPr>
          <w:rFonts w:ascii="Times New Roman" w:hAnsi="Times New Roman" w:cs="Times New Roman"/>
        </w:rPr>
        <w:t xml:space="preserve"> </w:t>
      </w:r>
      <w:r w:rsidR="00247376" w:rsidRPr="001F2EBB">
        <w:rPr>
          <w:rFonts w:ascii="Times New Roman" w:hAnsi="Times New Roman" w:cs="Times New Roman"/>
          <w:sz w:val="24"/>
          <w:szCs w:val="24"/>
        </w:rPr>
        <w:t>A prospective Tenderer requiring any clarification of the tender documents may</w:t>
      </w:r>
      <w:r w:rsidR="00795844">
        <w:rPr>
          <w:rFonts w:ascii="Times New Roman" w:hAnsi="Times New Roman" w:cs="Times New Roman"/>
          <w:sz w:val="24"/>
          <w:szCs w:val="24"/>
        </w:rPr>
        <w:t xml:space="preserve"> </w:t>
      </w:r>
      <w:r w:rsidR="00247376" w:rsidRPr="001F2EBB">
        <w:rPr>
          <w:rFonts w:ascii="Times New Roman" w:hAnsi="Times New Roman" w:cs="Times New Roman"/>
          <w:sz w:val="24"/>
          <w:szCs w:val="24"/>
        </w:rPr>
        <w:t xml:space="preserve">notify the Purchaser in writing by queries through </w:t>
      </w:r>
      <w:r w:rsidR="006E3DAD" w:rsidRPr="001F2EBB">
        <w:rPr>
          <w:rFonts w:ascii="Times New Roman" w:hAnsi="Times New Roman" w:cs="Times New Roman"/>
          <w:sz w:val="24"/>
          <w:szCs w:val="24"/>
        </w:rPr>
        <w:t>Karnataka public procurement portal</w:t>
      </w:r>
      <w:r w:rsidR="00247376" w:rsidRPr="001F2EBB">
        <w:rPr>
          <w:rFonts w:ascii="Times New Roman" w:hAnsi="Times New Roman" w:cs="Times New Roman"/>
          <w:sz w:val="24"/>
          <w:szCs w:val="24"/>
        </w:rPr>
        <w:t>.</w:t>
      </w:r>
      <w:r w:rsidR="00810D40" w:rsidRPr="001F2EBB">
        <w:rPr>
          <w:rFonts w:ascii="Times New Roman" w:hAnsi="Times New Roman" w:cs="Times New Roman"/>
          <w:sz w:val="24"/>
          <w:szCs w:val="24"/>
        </w:rPr>
        <w:t xml:space="preserve"> </w:t>
      </w:r>
      <w:r w:rsidR="00247376" w:rsidRPr="001F2EBB">
        <w:rPr>
          <w:rFonts w:ascii="Times New Roman" w:hAnsi="Times New Roman" w:cs="Times New Roman"/>
          <w:sz w:val="24"/>
          <w:szCs w:val="24"/>
        </w:rPr>
        <w:t>The Purchaser will respond in writing for clarification of the</w:t>
      </w:r>
      <w:r w:rsidR="00810D40" w:rsidRPr="001F2EBB">
        <w:rPr>
          <w:rFonts w:ascii="Times New Roman" w:hAnsi="Times New Roman" w:cs="Times New Roman"/>
          <w:sz w:val="24"/>
          <w:szCs w:val="24"/>
        </w:rPr>
        <w:t xml:space="preserve"> </w:t>
      </w:r>
      <w:r w:rsidR="00247376" w:rsidRPr="001F2EBB">
        <w:rPr>
          <w:rFonts w:ascii="Times New Roman" w:hAnsi="Times New Roman" w:cs="Times New Roman"/>
          <w:sz w:val="24"/>
          <w:szCs w:val="24"/>
        </w:rPr>
        <w:t>tender documents which it receives no later than last date for receiving queries</w:t>
      </w:r>
      <w:r w:rsidR="00810D40" w:rsidRPr="001F2EBB">
        <w:rPr>
          <w:rFonts w:ascii="Times New Roman" w:hAnsi="Times New Roman" w:cs="Times New Roman"/>
          <w:sz w:val="24"/>
          <w:szCs w:val="24"/>
        </w:rPr>
        <w:t xml:space="preserve"> </w:t>
      </w:r>
      <w:r w:rsidR="00247376" w:rsidRPr="001F2EBB">
        <w:rPr>
          <w:rFonts w:ascii="Times New Roman" w:hAnsi="Times New Roman" w:cs="Times New Roman"/>
          <w:sz w:val="24"/>
          <w:szCs w:val="24"/>
        </w:rPr>
        <w:t xml:space="preserve">through </w:t>
      </w:r>
      <w:r w:rsidR="006E3DAD" w:rsidRPr="001F2EBB">
        <w:rPr>
          <w:rFonts w:ascii="Times New Roman" w:hAnsi="Times New Roman" w:cs="Times New Roman"/>
          <w:sz w:val="24"/>
          <w:szCs w:val="24"/>
        </w:rPr>
        <w:t xml:space="preserve">Karnataka public procurement portal </w:t>
      </w:r>
      <w:r w:rsidR="00247376" w:rsidRPr="001F2EBB">
        <w:rPr>
          <w:rFonts w:ascii="Times New Roman" w:hAnsi="Times New Roman" w:cs="Times New Roman"/>
          <w:sz w:val="24"/>
          <w:szCs w:val="24"/>
        </w:rPr>
        <w:t>prescribed by the Purchaser. Written copies of the</w:t>
      </w:r>
      <w:r w:rsidR="00810D40" w:rsidRPr="001F2EBB">
        <w:rPr>
          <w:rFonts w:ascii="Times New Roman" w:hAnsi="Times New Roman" w:cs="Times New Roman"/>
          <w:sz w:val="24"/>
          <w:szCs w:val="24"/>
        </w:rPr>
        <w:t xml:space="preserve"> </w:t>
      </w:r>
      <w:r w:rsidR="00247376" w:rsidRPr="001F2EBB">
        <w:rPr>
          <w:rFonts w:ascii="Times New Roman" w:hAnsi="Times New Roman" w:cs="Times New Roman"/>
          <w:sz w:val="24"/>
          <w:szCs w:val="24"/>
        </w:rPr>
        <w:t>Purchaser's response</w:t>
      </w:r>
      <w:r w:rsidR="00BF4A22" w:rsidRPr="001F2EBB">
        <w:rPr>
          <w:rFonts w:ascii="Times New Roman" w:hAnsi="Times New Roman" w:cs="Times New Roman"/>
          <w:sz w:val="24"/>
          <w:szCs w:val="24"/>
        </w:rPr>
        <w:t xml:space="preserve"> </w:t>
      </w:r>
      <w:r w:rsidR="00247376" w:rsidRPr="001F2EBB">
        <w:rPr>
          <w:rFonts w:ascii="Times New Roman" w:hAnsi="Times New Roman" w:cs="Times New Roman"/>
          <w:sz w:val="24"/>
          <w:szCs w:val="24"/>
        </w:rPr>
        <w:t>will be published in the e-procurement portal in the form</w:t>
      </w:r>
      <w:r w:rsidR="006E3DAD" w:rsidRPr="001F2EBB">
        <w:rPr>
          <w:rFonts w:ascii="Times New Roman" w:hAnsi="Times New Roman" w:cs="Times New Roman"/>
          <w:sz w:val="24"/>
          <w:szCs w:val="24"/>
        </w:rPr>
        <w:t xml:space="preserve"> </w:t>
      </w:r>
      <w:r w:rsidR="00247376" w:rsidRPr="001F2EBB">
        <w:rPr>
          <w:rFonts w:ascii="Times New Roman" w:hAnsi="Times New Roman" w:cs="Times New Roman"/>
          <w:sz w:val="24"/>
          <w:szCs w:val="24"/>
        </w:rPr>
        <w:t>of Addendum / Corrigendum.</w:t>
      </w:r>
    </w:p>
    <w:p w14:paraId="198AADB1" w14:textId="77777777" w:rsidR="000D0EEA" w:rsidRPr="001F2EBB" w:rsidRDefault="000D0EEA">
      <w:pPr>
        <w:numPr>
          <w:ilvl w:val="0"/>
          <w:numId w:val="31"/>
        </w:numPr>
        <w:spacing w:line="276" w:lineRule="auto"/>
        <w:jc w:val="both"/>
        <w:rPr>
          <w:rFonts w:ascii="Times New Roman" w:hAnsi="Times New Roman" w:cs="Times New Roman"/>
          <w:b/>
          <w:sz w:val="24"/>
          <w:szCs w:val="24"/>
        </w:rPr>
      </w:pPr>
      <w:r w:rsidRPr="001F2EBB">
        <w:rPr>
          <w:rFonts w:ascii="Times New Roman" w:hAnsi="Times New Roman" w:cs="Times New Roman"/>
          <w:b/>
          <w:sz w:val="24"/>
          <w:szCs w:val="24"/>
        </w:rPr>
        <w:t>Amendment of Tender Documents</w:t>
      </w:r>
    </w:p>
    <w:p w14:paraId="78360C08" w14:textId="2BEFA3B1" w:rsidR="000D0EEA" w:rsidRPr="001F2EBB" w:rsidRDefault="00416CD0" w:rsidP="004D5A06">
      <w:pPr>
        <w:tabs>
          <w:tab w:val="left" w:pos="990"/>
          <w:tab w:val="left" w:pos="1260"/>
        </w:tabs>
        <w:spacing w:line="276" w:lineRule="auto"/>
        <w:ind w:left="1170" w:hanging="360"/>
        <w:jc w:val="both"/>
        <w:rPr>
          <w:rFonts w:ascii="Times New Roman" w:hAnsi="Times New Roman" w:cs="Times New Roman"/>
          <w:sz w:val="24"/>
          <w:szCs w:val="24"/>
        </w:rPr>
      </w:pPr>
      <w:r w:rsidRPr="001F2EBB">
        <w:rPr>
          <w:rFonts w:ascii="Times New Roman" w:hAnsi="Times New Roman" w:cs="Times New Roman"/>
          <w:b/>
          <w:bCs/>
          <w:sz w:val="24"/>
          <w:szCs w:val="24"/>
        </w:rPr>
        <w:t>5</w:t>
      </w:r>
      <w:r w:rsidR="000D0EEA" w:rsidRPr="001F2EBB">
        <w:rPr>
          <w:rFonts w:ascii="Times New Roman" w:hAnsi="Times New Roman" w:cs="Times New Roman"/>
          <w:b/>
          <w:bCs/>
          <w:sz w:val="24"/>
          <w:szCs w:val="24"/>
        </w:rPr>
        <w:t>.1</w:t>
      </w:r>
      <w:r w:rsidR="000D0EEA" w:rsidRPr="001F2EBB">
        <w:rPr>
          <w:rFonts w:ascii="Times New Roman" w:hAnsi="Times New Roman" w:cs="Times New Roman"/>
          <w:sz w:val="24"/>
          <w:szCs w:val="24"/>
        </w:rPr>
        <w:t xml:space="preserve"> </w:t>
      </w:r>
      <w:r w:rsidR="000D0EEA" w:rsidRPr="001F2EBB">
        <w:rPr>
          <w:rFonts w:ascii="Times New Roman" w:hAnsi="Times New Roman" w:cs="Times New Roman"/>
          <w:sz w:val="24"/>
          <w:szCs w:val="24"/>
        </w:rPr>
        <w:tab/>
        <w:t xml:space="preserve">At any time prior to the deadline for submission of tenders, the purchaser may, for any reason, whether at its own initiative or otherwise, modify the tender documents and notify the addendum on </w:t>
      </w:r>
      <w:r w:rsidR="006E3DAD" w:rsidRPr="001F2EBB">
        <w:rPr>
          <w:rFonts w:ascii="Times New Roman" w:hAnsi="Times New Roman" w:cs="Times New Roman"/>
          <w:sz w:val="24"/>
          <w:szCs w:val="24"/>
        </w:rPr>
        <w:t>Karnataka public procurement portal</w:t>
      </w:r>
      <w:r w:rsidR="000D0EEA" w:rsidRPr="001F2EBB">
        <w:rPr>
          <w:rFonts w:ascii="Times New Roman" w:hAnsi="Times New Roman" w:cs="Times New Roman"/>
          <w:sz w:val="24"/>
          <w:szCs w:val="24"/>
        </w:rPr>
        <w:t>. No individual communicatio</w:t>
      </w:r>
      <w:r w:rsidR="00CF74A8" w:rsidRPr="001F2EBB">
        <w:rPr>
          <w:rFonts w:ascii="Times New Roman" w:hAnsi="Times New Roman" w:cs="Times New Roman"/>
          <w:sz w:val="24"/>
          <w:szCs w:val="24"/>
        </w:rPr>
        <w:t>n is made in this regard</w:t>
      </w:r>
      <w:r w:rsidR="00261D59" w:rsidRPr="001F2EBB">
        <w:rPr>
          <w:rFonts w:ascii="Times New Roman" w:hAnsi="Times New Roman" w:cs="Times New Roman"/>
          <w:sz w:val="24"/>
          <w:szCs w:val="24"/>
        </w:rPr>
        <w:t>.</w:t>
      </w:r>
    </w:p>
    <w:p w14:paraId="4C78799B" w14:textId="577D18FE" w:rsidR="000D0EEA" w:rsidRPr="001F2EBB" w:rsidRDefault="00167673" w:rsidP="004D5A06">
      <w:pPr>
        <w:spacing w:line="276" w:lineRule="auto"/>
        <w:ind w:left="1170" w:hanging="360"/>
        <w:jc w:val="both"/>
        <w:rPr>
          <w:rFonts w:ascii="Times New Roman" w:hAnsi="Times New Roman" w:cs="Times New Roman"/>
          <w:sz w:val="24"/>
          <w:szCs w:val="24"/>
        </w:rPr>
      </w:pPr>
      <w:r w:rsidRPr="001F2EBB">
        <w:rPr>
          <w:rFonts w:ascii="Times New Roman" w:hAnsi="Times New Roman" w:cs="Times New Roman"/>
          <w:b/>
          <w:bCs/>
          <w:sz w:val="24"/>
          <w:szCs w:val="24"/>
        </w:rPr>
        <w:t>5</w:t>
      </w:r>
      <w:r w:rsidR="000D0EEA" w:rsidRPr="001F2EBB">
        <w:rPr>
          <w:rFonts w:ascii="Times New Roman" w:hAnsi="Times New Roman" w:cs="Times New Roman"/>
          <w:b/>
          <w:bCs/>
          <w:sz w:val="24"/>
          <w:szCs w:val="24"/>
        </w:rPr>
        <w:t>.2</w:t>
      </w:r>
      <w:r w:rsidR="000D0EEA" w:rsidRPr="001F2EBB">
        <w:rPr>
          <w:rFonts w:ascii="Times New Roman" w:hAnsi="Times New Roman" w:cs="Times New Roman"/>
          <w:sz w:val="24"/>
          <w:szCs w:val="24"/>
        </w:rPr>
        <w:t xml:space="preserve"> In order to allow prospective </w:t>
      </w:r>
      <w:r w:rsidR="005C750D" w:rsidRPr="001F2EBB">
        <w:rPr>
          <w:rFonts w:ascii="Times New Roman" w:hAnsi="Times New Roman" w:cs="Times New Roman"/>
          <w:sz w:val="24"/>
          <w:szCs w:val="24"/>
        </w:rPr>
        <w:t>BIDDERS</w:t>
      </w:r>
      <w:r w:rsidR="000D0EEA" w:rsidRPr="001F2EBB">
        <w:rPr>
          <w:rFonts w:ascii="Times New Roman" w:hAnsi="Times New Roman" w:cs="Times New Roman"/>
          <w:sz w:val="24"/>
          <w:szCs w:val="24"/>
        </w:rPr>
        <w:t xml:space="preserve"> reasonable time in which to take the addendum into account in preparing their tenders, the Purchaser, at its discretion, may extend the deadline for the submission of tenders and issue corrigendum on </w:t>
      </w:r>
      <w:r w:rsidR="006E3DAD" w:rsidRPr="001F2EBB">
        <w:rPr>
          <w:rFonts w:ascii="Times New Roman" w:hAnsi="Times New Roman" w:cs="Times New Roman"/>
          <w:sz w:val="24"/>
          <w:szCs w:val="24"/>
        </w:rPr>
        <w:t>Karnataka public procurement portal</w:t>
      </w:r>
      <w:r w:rsidR="000D0EEA" w:rsidRPr="001F2EBB">
        <w:rPr>
          <w:rFonts w:ascii="Times New Roman" w:hAnsi="Times New Roman" w:cs="Times New Roman"/>
          <w:sz w:val="24"/>
          <w:szCs w:val="24"/>
        </w:rPr>
        <w:t>.</w:t>
      </w:r>
    </w:p>
    <w:p w14:paraId="1317DF3E" w14:textId="77777777" w:rsidR="000D0EEA" w:rsidRPr="001F2EBB" w:rsidRDefault="000D0EEA" w:rsidP="004D5A06">
      <w:pPr>
        <w:spacing w:line="276" w:lineRule="auto"/>
        <w:ind w:left="720"/>
        <w:jc w:val="center"/>
        <w:rPr>
          <w:rFonts w:ascii="Times New Roman" w:hAnsi="Times New Roman" w:cs="Times New Roman"/>
          <w:b/>
          <w:sz w:val="24"/>
          <w:szCs w:val="24"/>
        </w:rPr>
      </w:pPr>
      <w:r w:rsidRPr="001F2EBB">
        <w:rPr>
          <w:rFonts w:ascii="Times New Roman" w:hAnsi="Times New Roman" w:cs="Times New Roman"/>
          <w:b/>
          <w:sz w:val="24"/>
          <w:szCs w:val="24"/>
        </w:rPr>
        <w:t>C. PREPARATION OF TENDERS</w:t>
      </w:r>
    </w:p>
    <w:p w14:paraId="15DBFCF5" w14:textId="77777777" w:rsidR="000D0EEA" w:rsidRPr="001F2EBB" w:rsidRDefault="000D0EEA">
      <w:pPr>
        <w:numPr>
          <w:ilvl w:val="0"/>
          <w:numId w:val="32"/>
        </w:numPr>
        <w:spacing w:line="276" w:lineRule="auto"/>
        <w:rPr>
          <w:rFonts w:ascii="Times New Roman" w:hAnsi="Times New Roman" w:cs="Times New Roman"/>
          <w:b/>
          <w:sz w:val="24"/>
          <w:szCs w:val="24"/>
        </w:rPr>
      </w:pPr>
      <w:r w:rsidRPr="001F2EBB">
        <w:rPr>
          <w:rFonts w:ascii="Times New Roman" w:hAnsi="Times New Roman" w:cs="Times New Roman"/>
          <w:b/>
          <w:sz w:val="24"/>
          <w:szCs w:val="24"/>
        </w:rPr>
        <w:t>Language of Tender</w:t>
      </w:r>
    </w:p>
    <w:p w14:paraId="3383F5A8" w14:textId="7AFAD5C6" w:rsidR="000D0EEA" w:rsidRPr="001F2EBB" w:rsidRDefault="00416CD0" w:rsidP="004D5A06">
      <w:pPr>
        <w:spacing w:line="276" w:lineRule="auto"/>
        <w:ind w:left="1170" w:hanging="360"/>
        <w:jc w:val="both"/>
        <w:rPr>
          <w:rFonts w:ascii="Times New Roman" w:hAnsi="Times New Roman" w:cs="Times New Roman"/>
          <w:sz w:val="24"/>
          <w:szCs w:val="24"/>
        </w:rPr>
      </w:pPr>
      <w:r w:rsidRPr="001F2EBB">
        <w:rPr>
          <w:rFonts w:ascii="Times New Roman" w:hAnsi="Times New Roman" w:cs="Times New Roman"/>
          <w:b/>
          <w:sz w:val="24"/>
          <w:szCs w:val="24"/>
        </w:rPr>
        <w:t>6</w:t>
      </w:r>
      <w:r w:rsidR="000D0EEA" w:rsidRPr="001F2EBB">
        <w:rPr>
          <w:rFonts w:ascii="Times New Roman" w:hAnsi="Times New Roman" w:cs="Times New Roman"/>
          <w:b/>
          <w:sz w:val="24"/>
          <w:szCs w:val="24"/>
        </w:rPr>
        <w:t>.1</w:t>
      </w:r>
      <w:r w:rsidR="000D0EEA" w:rsidRPr="001F2EBB">
        <w:rPr>
          <w:rFonts w:ascii="Times New Roman" w:hAnsi="Times New Roman" w:cs="Times New Roman"/>
          <w:sz w:val="24"/>
          <w:szCs w:val="24"/>
        </w:rPr>
        <w:t xml:space="preserve"> The tender prepared by the Tenderer, as well as all correspondence and documents relating to the tender exchanged by the Tenderer and the Purchaser shall be written in English language. </w:t>
      </w:r>
      <w:r w:rsidR="005559D5" w:rsidRPr="001F2EBB">
        <w:rPr>
          <w:rFonts w:ascii="Times New Roman" w:hAnsi="Times New Roman" w:cs="Times New Roman"/>
          <w:sz w:val="24"/>
          <w:szCs w:val="24"/>
        </w:rPr>
        <w:t>Supportive do</w:t>
      </w:r>
      <w:r w:rsidR="00056D45" w:rsidRPr="001F2EBB">
        <w:rPr>
          <w:rFonts w:ascii="Times New Roman" w:hAnsi="Times New Roman" w:cs="Times New Roman"/>
          <w:sz w:val="24"/>
          <w:szCs w:val="24"/>
        </w:rPr>
        <w:t xml:space="preserve">cuments and printed literature </w:t>
      </w:r>
      <w:r w:rsidR="005559D5" w:rsidRPr="001F2EBB">
        <w:rPr>
          <w:rFonts w:ascii="Times New Roman" w:hAnsi="Times New Roman" w:cs="Times New Roman"/>
          <w:sz w:val="24"/>
          <w:szCs w:val="24"/>
        </w:rPr>
        <w:t>furnished by the tenderer may be in another language provided they are accompanied by an accur</w:t>
      </w:r>
      <w:r w:rsidR="00B4606A" w:rsidRPr="001F2EBB">
        <w:rPr>
          <w:rFonts w:ascii="Times New Roman" w:hAnsi="Times New Roman" w:cs="Times New Roman"/>
          <w:sz w:val="24"/>
          <w:szCs w:val="24"/>
        </w:rPr>
        <w:t>ate translation of the relevant</w:t>
      </w:r>
      <w:r w:rsidR="005559D5" w:rsidRPr="001F2EBB">
        <w:rPr>
          <w:rFonts w:ascii="Times New Roman" w:hAnsi="Times New Roman" w:cs="Times New Roman"/>
          <w:sz w:val="24"/>
          <w:szCs w:val="24"/>
        </w:rPr>
        <w:t xml:space="preserve"> passages in the English language in which case, for purposes of interpretation of the tender, the translation shall govern. </w:t>
      </w:r>
    </w:p>
    <w:p w14:paraId="452855A7" w14:textId="77777777" w:rsidR="000D0EEA" w:rsidRPr="001F2EBB" w:rsidRDefault="00416CD0" w:rsidP="004D5A06">
      <w:pPr>
        <w:spacing w:line="276" w:lineRule="auto"/>
        <w:ind w:left="360"/>
        <w:rPr>
          <w:rFonts w:ascii="Times New Roman" w:hAnsi="Times New Roman" w:cs="Times New Roman"/>
          <w:b/>
          <w:sz w:val="24"/>
          <w:szCs w:val="24"/>
        </w:rPr>
      </w:pPr>
      <w:r w:rsidRPr="001F2EBB">
        <w:rPr>
          <w:rFonts w:ascii="Times New Roman" w:hAnsi="Times New Roman" w:cs="Times New Roman"/>
          <w:b/>
          <w:sz w:val="24"/>
          <w:szCs w:val="24"/>
        </w:rPr>
        <w:t xml:space="preserve">7. </w:t>
      </w:r>
      <w:r w:rsidR="000D0EEA" w:rsidRPr="001F2EBB">
        <w:rPr>
          <w:rFonts w:ascii="Times New Roman" w:hAnsi="Times New Roman" w:cs="Times New Roman"/>
          <w:b/>
          <w:sz w:val="24"/>
          <w:szCs w:val="24"/>
        </w:rPr>
        <w:t>Documents comprising the Tender</w:t>
      </w:r>
    </w:p>
    <w:p w14:paraId="376AB1C6" w14:textId="77777777" w:rsidR="000D0EEA" w:rsidRPr="001F2EBB" w:rsidRDefault="000D0EEA" w:rsidP="004D5A06">
      <w:pPr>
        <w:tabs>
          <w:tab w:val="left" w:pos="810"/>
          <w:tab w:val="left" w:pos="1170"/>
        </w:tabs>
        <w:spacing w:line="276" w:lineRule="auto"/>
        <w:rPr>
          <w:rFonts w:ascii="Times New Roman" w:hAnsi="Times New Roman" w:cs="Times New Roman"/>
          <w:sz w:val="24"/>
          <w:szCs w:val="24"/>
        </w:rPr>
      </w:pPr>
      <w:r w:rsidRPr="001F2EBB">
        <w:rPr>
          <w:rFonts w:ascii="Times New Roman" w:hAnsi="Times New Roman" w:cs="Times New Roman"/>
          <w:sz w:val="24"/>
          <w:szCs w:val="24"/>
        </w:rPr>
        <w:tab/>
      </w:r>
      <w:r w:rsidR="00416CD0" w:rsidRPr="001F2EBB">
        <w:rPr>
          <w:rFonts w:ascii="Times New Roman" w:hAnsi="Times New Roman" w:cs="Times New Roman"/>
          <w:b/>
          <w:sz w:val="24"/>
          <w:szCs w:val="24"/>
        </w:rPr>
        <w:t>7</w:t>
      </w:r>
      <w:r w:rsidRPr="001F2EBB">
        <w:rPr>
          <w:rFonts w:ascii="Times New Roman" w:hAnsi="Times New Roman" w:cs="Times New Roman"/>
          <w:b/>
          <w:sz w:val="24"/>
          <w:szCs w:val="24"/>
        </w:rPr>
        <w:t>.1</w:t>
      </w:r>
      <w:r w:rsidRPr="001F2EBB">
        <w:rPr>
          <w:rFonts w:ascii="Times New Roman" w:hAnsi="Times New Roman" w:cs="Times New Roman"/>
          <w:sz w:val="24"/>
          <w:szCs w:val="24"/>
        </w:rPr>
        <w:tab/>
        <w:t>The tender prepared by the Tenderer shall comprise the following components:</w:t>
      </w:r>
    </w:p>
    <w:p w14:paraId="1332C50F" w14:textId="14CF3402" w:rsidR="000D0EEA" w:rsidRPr="001F2EBB" w:rsidRDefault="000D0EEA">
      <w:pPr>
        <w:numPr>
          <w:ilvl w:val="0"/>
          <w:numId w:val="25"/>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A Tender Form </w:t>
      </w:r>
      <w:r w:rsidR="00810D40" w:rsidRPr="001F2EBB">
        <w:rPr>
          <w:rFonts w:ascii="Times New Roman" w:hAnsi="Times New Roman" w:cs="Times New Roman"/>
          <w:sz w:val="24"/>
          <w:szCs w:val="24"/>
        </w:rPr>
        <w:t>and a</w:t>
      </w:r>
      <w:r w:rsidRPr="001F2EBB">
        <w:rPr>
          <w:rFonts w:ascii="Times New Roman" w:hAnsi="Times New Roman" w:cs="Times New Roman"/>
          <w:sz w:val="24"/>
          <w:szCs w:val="24"/>
        </w:rPr>
        <w:t xml:space="preserve"> price Schedule completed i</w:t>
      </w:r>
      <w:r w:rsidR="00416CD0" w:rsidRPr="001F2EBB">
        <w:rPr>
          <w:rFonts w:ascii="Times New Roman" w:hAnsi="Times New Roman" w:cs="Times New Roman"/>
          <w:sz w:val="24"/>
          <w:szCs w:val="24"/>
        </w:rPr>
        <w:t>n accordance with ITT Clauses 8,9 and 10</w:t>
      </w:r>
    </w:p>
    <w:p w14:paraId="1DBE98E8" w14:textId="77777777" w:rsidR="000D0EEA" w:rsidRPr="001F2EBB" w:rsidRDefault="000D0EEA">
      <w:pPr>
        <w:numPr>
          <w:ilvl w:val="0"/>
          <w:numId w:val="25"/>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Documentary evidence established</w:t>
      </w:r>
      <w:r w:rsidR="00416CD0" w:rsidRPr="001F2EBB">
        <w:rPr>
          <w:rFonts w:ascii="Times New Roman" w:hAnsi="Times New Roman" w:cs="Times New Roman"/>
          <w:sz w:val="24"/>
          <w:szCs w:val="24"/>
        </w:rPr>
        <w:t xml:space="preserve"> in accordance with ITT Clause 11</w:t>
      </w:r>
      <w:r w:rsidRPr="001F2EBB">
        <w:rPr>
          <w:rFonts w:ascii="Times New Roman" w:hAnsi="Times New Roman" w:cs="Times New Roman"/>
          <w:sz w:val="24"/>
          <w:szCs w:val="24"/>
        </w:rPr>
        <w:t xml:space="preserve"> that the Tenderer is eligible to tender and is qualified to perform the contract if its tender is accepted;</w:t>
      </w:r>
    </w:p>
    <w:p w14:paraId="33FCC88F" w14:textId="33A48443" w:rsidR="000D0EEA" w:rsidRPr="001F2EBB" w:rsidRDefault="00BF4A22">
      <w:pPr>
        <w:numPr>
          <w:ilvl w:val="0"/>
          <w:numId w:val="25"/>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lastRenderedPageBreak/>
        <w:t xml:space="preserve">Documentary evidence established in accordance with ITT Clause 12 that the goods and ancillary services to be supplied by the Tenderer are eligible goods and services and conform to the tender documents; and </w:t>
      </w:r>
    </w:p>
    <w:p w14:paraId="03A6EC58" w14:textId="77777777" w:rsidR="000D0EEA" w:rsidRPr="001F2EBB" w:rsidRDefault="000D0EEA">
      <w:pPr>
        <w:numPr>
          <w:ilvl w:val="0"/>
          <w:numId w:val="25"/>
        </w:numPr>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Earnest Money Deposit furnished </w:t>
      </w:r>
      <w:r w:rsidR="00416CD0" w:rsidRPr="001F2EBB">
        <w:rPr>
          <w:rFonts w:ascii="Times New Roman" w:hAnsi="Times New Roman" w:cs="Times New Roman"/>
          <w:sz w:val="24"/>
          <w:szCs w:val="24"/>
        </w:rPr>
        <w:t>in accordance with ITT Clause 13</w:t>
      </w:r>
      <w:r w:rsidRPr="001F2EBB">
        <w:rPr>
          <w:rFonts w:ascii="Times New Roman" w:hAnsi="Times New Roman" w:cs="Times New Roman"/>
          <w:sz w:val="24"/>
          <w:szCs w:val="24"/>
        </w:rPr>
        <w:t>.</w:t>
      </w:r>
    </w:p>
    <w:p w14:paraId="35C5B001" w14:textId="77777777" w:rsidR="000D0EEA" w:rsidRPr="001F2EBB" w:rsidRDefault="000D0EEA">
      <w:pPr>
        <w:numPr>
          <w:ilvl w:val="0"/>
          <w:numId w:val="33"/>
        </w:numPr>
        <w:rPr>
          <w:rFonts w:ascii="Times New Roman" w:hAnsi="Times New Roman" w:cs="Times New Roman"/>
          <w:b/>
          <w:sz w:val="24"/>
          <w:szCs w:val="24"/>
        </w:rPr>
      </w:pPr>
      <w:r w:rsidRPr="001F2EBB">
        <w:rPr>
          <w:rFonts w:ascii="Times New Roman" w:hAnsi="Times New Roman" w:cs="Times New Roman"/>
          <w:b/>
          <w:sz w:val="24"/>
          <w:szCs w:val="24"/>
        </w:rPr>
        <w:t>Tender Form</w:t>
      </w:r>
    </w:p>
    <w:p w14:paraId="7BFDED80" w14:textId="7F41C3F2" w:rsidR="00C445CA" w:rsidRPr="001F2EBB" w:rsidRDefault="00C445CA">
      <w:pPr>
        <w:numPr>
          <w:ilvl w:val="1"/>
          <w:numId w:val="33"/>
        </w:numPr>
        <w:tabs>
          <w:tab w:val="left" w:pos="1170"/>
        </w:tabs>
        <w:ind w:left="900"/>
        <w:jc w:val="both"/>
        <w:rPr>
          <w:rFonts w:ascii="Times New Roman" w:hAnsi="Times New Roman" w:cs="Times New Roman"/>
          <w:sz w:val="24"/>
          <w:szCs w:val="24"/>
        </w:rPr>
      </w:pPr>
      <w:r w:rsidRPr="001F2EBB">
        <w:rPr>
          <w:rFonts w:ascii="Times New Roman" w:hAnsi="Times New Roman" w:cs="Times New Roman"/>
          <w:sz w:val="24"/>
          <w:szCs w:val="24"/>
        </w:rPr>
        <w:t>The Tenderer shall complete the Tender Form and the Price Schedule furnished in the</w:t>
      </w:r>
      <w:r w:rsidR="00EA20C5" w:rsidRPr="001F2EBB">
        <w:rPr>
          <w:rFonts w:ascii="Times New Roman" w:hAnsi="Times New Roman" w:cs="Times New Roman"/>
          <w:sz w:val="24"/>
          <w:szCs w:val="24"/>
        </w:rPr>
        <w:t xml:space="preserve"> </w:t>
      </w:r>
      <w:r w:rsidR="006E3DAD" w:rsidRPr="001F2EBB">
        <w:rPr>
          <w:rFonts w:ascii="Times New Roman" w:hAnsi="Times New Roman" w:cs="Times New Roman"/>
          <w:sz w:val="24"/>
          <w:szCs w:val="24"/>
        </w:rPr>
        <w:t>Karnataka public procurement portal</w:t>
      </w:r>
      <w:r w:rsidRPr="001F2EBB">
        <w:rPr>
          <w:rFonts w:ascii="Times New Roman" w:hAnsi="Times New Roman" w:cs="Times New Roman"/>
          <w:sz w:val="24"/>
          <w:szCs w:val="24"/>
        </w:rPr>
        <w:t xml:space="preserve">, indicating the Goods to be delivered, </w:t>
      </w:r>
      <w:r w:rsidR="00C16D7C" w:rsidRPr="001F2EBB">
        <w:rPr>
          <w:rFonts w:ascii="Times New Roman" w:hAnsi="Times New Roman" w:cs="Times New Roman"/>
          <w:sz w:val="24"/>
          <w:szCs w:val="24"/>
        </w:rPr>
        <w:t xml:space="preserve">country of origin, </w:t>
      </w:r>
      <w:r w:rsidRPr="001F2EBB">
        <w:rPr>
          <w:rFonts w:ascii="Times New Roman" w:hAnsi="Times New Roman" w:cs="Times New Roman"/>
          <w:sz w:val="24"/>
          <w:szCs w:val="24"/>
        </w:rPr>
        <w:t>quantity and prices.</w:t>
      </w:r>
    </w:p>
    <w:p w14:paraId="6371A5C9" w14:textId="77777777" w:rsidR="00C445CA" w:rsidRPr="001F2EBB" w:rsidRDefault="00C445CA">
      <w:pPr>
        <w:numPr>
          <w:ilvl w:val="0"/>
          <w:numId w:val="33"/>
        </w:numPr>
        <w:rPr>
          <w:rFonts w:ascii="Times New Roman" w:hAnsi="Times New Roman" w:cs="Times New Roman"/>
          <w:b/>
          <w:sz w:val="24"/>
          <w:szCs w:val="24"/>
        </w:rPr>
      </w:pPr>
      <w:r w:rsidRPr="001F2EBB">
        <w:rPr>
          <w:rFonts w:ascii="Times New Roman" w:hAnsi="Times New Roman" w:cs="Times New Roman"/>
          <w:b/>
          <w:sz w:val="24"/>
          <w:szCs w:val="24"/>
        </w:rPr>
        <w:t>Tender Prices</w:t>
      </w:r>
    </w:p>
    <w:p w14:paraId="19F2050F" w14:textId="3F93CC3C" w:rsidR="00C445CA" w:rsidRPr="001F2EBB" w:rsidRDefault="00EA20C5">
      <w:pPr>
        <w:numPr>
          <w:ilvl w:val="1"/>
          <w:numId w:val="34"/>
        </w:numPr>
        <w:tabs>
          <w:tab w:val="left" w:pos="720"/>
          <w:tab w:val="left" w:pos="1260"/>
        </w:tabs>
        <w:jc w:val="both"/>
        <w:rPr>
          <w:rFonts w:ascii="Times New Roman" w:hAnsi="Times New Roman" w:cs="Times New Roman"/>
          <w:sz w:val="24"/>
          <w:szCs w:val="24"/>
        </w:rPr>
      </w:pPr>
      <w:r w:rsidRPr="001F2EBB">
        <w:rPr>
          <w:rFonts w:ascii="Times New Roman" w:hAnsi="Times New Roman" w:cs="Times New Roman"/>
          <w:sz w:val="24"/>
          <w:szCs w:val="24"/>
        </w:rPr>
        <w:t>The Tenderer shall indicate on the Price Schedule the unit prices and total tender prices of the goods it proposes to supply under the Contract. To this end, the tenderers are allowed the option to submit the tenders for any one or more schedules specified in the ‘Schedule of Requirements’ and to offer discounts for combined schedules. However, tenderers shall quote for the complete requirement of goods and services specified under each schedule on a single responsibility basis, failing which such tenders will not be taken into account for evaluation and will not be considered for award</w:t>
      </w:r>
    </w:p>
    <w:p w14:paraId="74B8DFA5" w14:textId="5D3CC3F7" w:rsidR="00C445CA" w:rsidRPr="001F2EBB" w:rsidRDefault="00C445CA">
      <w:pPr>
        <w:numPr>
          <w:ilvl w:val="1"/>
          <w:numId w:val="34"/>
        </w:numPr>
        <w:tabs>
          <w:tab w:val="left" w:pos="720"/>
          <w:tab w:val="left" w:pos="1260"/>
        </w:tabs>
        <w:jc w:val="both"/>
        <w:rPr>
          <w:rFonts w:ascii="Times New Roman" w:hAnsi="Times New Roman" w:cs="Times New Roman"/>
          <w:sz w:val="24"/>
          <w:szCs w:val="24"/>
        </w:rPr>
      </w:pPr>
      <w:r w:rsidRPr="001F2EBB">
        <w:rPr>
          <w:rFonts w:ascii="Times New Roman" w:hAnsi="Times New Roman" w:cs="Times New Roman"/>
          <w:sz w:val="24"/>
          <w:szCs w:val="24"/>
        </w:rPr>
        <w:t xml:space="preserve">Prices </w:t>
      </w:r>
      <w:r w:rsidR="00EA20C5" w:rsidRPr="001F2EBB">
        <w:rPr>
          <w:rFonts w:ascii="Times New Roman" w:hAnsi="Times New Roman" w:cs="Times New Roman"/>
          <w:sz w:val="24"/>
          <w:szCs w:val="24"/>
        </w:rPr>
        <w:t xml:space="preserve">indicated </w:t>
      </w:r>
      <w:r w:rsidRPr="001F2EBB">
        <w:rPr>
          <w:rFonts w:ascii="Times New Roman" w:hAnsi="Times New Roman" w:cs="Times New Roman"/>
          <w:sz w:val="24"/>
          <w:szCs w:val="24"/>
        </w:rPr>
        <w:t xml:space="preserve">on the Price Schedule shall be entered including all taxes: </w:t>
      </w:r>
    </w:p>
    <w:p w14:paraId="7368BCEB" w14:textId="63D7A47C" w:rsidR="00C445CA" w:rsidRPr="001F2EBB" w:rsidRDefault="00EA20C5" w:rsidP="00384724">
      <w:pPr>
        <w:widowControl w:val="0"/>
        <w:numPr>
          <w:ilvl w:val="1"/>
          <w:numId w:val="8"/>
        </w:numPr>
        <w:overflowPunct w:val="0"/>
        <w:autoSpaceDE w:val="0"/>
        <w:spacing w:line="276" w:lineRule="auto"/>
        <w:ind w:hanging="450"/>
        <w:jc w:val="both"/>
        <w:rPr>
          <w:rFonts w:ascii="Times New Roman" w:hAnsi="Times New Roman" w:cs="Times New Roman"/>
          <w:sz w:val="24"/>
          <w:szCs w:val="24"/>
        </w:rPr>
      </w:pPr>
      <w:r w:rsidRPr="001F2EBB">
        <w:rPr>
          <w:rFonts w:ascii="Times New Roman" w:hAnsi="Times New Roman" w:cs="Times New Roman"/>
          <w:sz w:val="24"/>
          <w:szCs w:val="24"/>
        </w:rPr>
        <w:t>the price of the goods, quoted (ex-works, ex-factory, ex-showroom, ex-warehouse, or off-the-shelf, as applicable), including all duties and sales and other taxes already paid or payable</w:t>
      </w:r>
    </w:p>
    <w:p w14:paraId="537D2254" w14:textId="66B85D4A" w:rsidR="00C445CA" w:rsidRPr="001F2EBB" w:rsidRDefault="00B84E42">
      <w:pPr>
        <w:widowControl w:val="0"/>
        <w:numPr>
          <w:ilvl w:val="3"/>
          <w:numId w:val="33"/>
        </w:numPr>
        <w:overflowPunct w:val="0"/>
        <w:autoSpaceDE w:val="0"/>
        <w:spacing w:line="252" w:lineRule="auto"/>
        <w:ind w:left="2160" w:hanging="450"/>
        <w:jc w:val="both"/>
        <w:rPr>
          <w:rFonts w:ascii="Times New Roman" w:hAnsi="Times New Roman" w:cs="Times New Roman"/>
          <w:sz w:val="24"/>
          <w:szCs w:val="24"/>
        </w:rPr>
      </w:pPr>
      <w:bookmarkStart w:id="1" w:name="page6"/>
      <w:bookmarkEnd w:id="1"/>
      <w:r w:rsidRPr="001F2EBB">
        <w:rPr>
          <w:rFonts w:ascii="Times New Roman" w:hAnsi="Times New Roman" w:cs="Times New Roman"/>
          <w:sz w:val="24"/>
          <w:szCs w:val="24"/>
        </w:rPr>
        <w:t>Deleted</w:t>
      </w:r>
      <w:r w:rsidR="00C445CA" w:rsidRPr="001F2EBB">
        <w:rPr>
          <w:rFonts w:ascii="Times New Roman" w:hAnsi="Times New Roman" w:cs="Times New Roman"/>
          <w:sz w:val="24"/>
          <w:szCs w:val="24"/>
        </w:rPr>
        <w:t xml:space="preserve">; or </w:t>
      </w:r>
    </w:p>
    <w:p w14:paraId="029AC497" w14:textId="48C2050D" w:rsidR="00C445CA" w:rsidRPr="001F2EBB" w:rsidRDefault="00B84E42">
      <w:pPr>
        <w:widowControl w:val="0"/>
        <w:numPr>
          <w:ilvl w:val="3"/>
          <w:numId w:val="33"/>
        </w:numPr>
        <w:overflowPunct w:val="0"/>
        <w:autoSpaceDE w:val="0"/>
        <w:spacing w:line="252" w:lineRule="auto"/>
        <w:ind w:left="2250" w:hanging="540"/>
        <w:jc w:val="both"/>
        <w:rPr>
          <w:rFonts w:ascii="Times New Roman" w:hAnsi="Times New Roman" w:cs="Times New Roman"/>
          <w:sz w:val="24"/>
          <w:szCs w:val="24"/>
        </w:rPr>
      </w:pPr>
      <w:r w:rsidRPr="001F2EBB">
        <w:rPr>
          <w:rFonts w:ascii="Times New Roman" w:hAnsi="Times New Roman" w:cs="Times New Roman"/>
          <w:sz w:val="24"/>
          <w:szCs w:val="24"/>
        </w:rPr>
        <w:t>Deleted</w:t>
      </w:r>
      <w:r w:rsidR="00ED0DE9" w:rsidRPr="001F2EBB">
        <w:rPr>
          <w:rFonts w:ascii="Times New Roman" w:hAnsi="Times New Roman" w:cs="Times New Roman"/>
          <w:sz w:val="24"/>
          <w:szCs w:val="24"/>
        </w:rPr>
        <w:t>.</w:t>
      </w:r>
    </w:p>
    <w:p w14:paraId="3E79C3BF" w14:textId="77777777" w:rsidR="00C445CA" w:rsidRPr="001F2EBB" w:rsidRDefault="00C445CA" w:rsidP="00384724">
      <w:pPr>
        <w:widowControl w:val="0"/>
        <w:numPr>
          <w:ilvl w:val="1"/>
          <w:numId w:val="10"/>
        </w:numPr>
        <w:overflowPunct w:val="0"/>
        <w:autoSpaceDE w:val="0"/>
        <w:ind w:hanging="480"/>
        <w:jc w:val="both"/>
        <w:rPr>
          <w:rFonts w:ascii="Times New Roman" w:hAnsi="Times New Roman" w:cs="Times New Roman"/>
          <w:sz w:val="24"/>
          <w:szCs w:val="24"/>
        </w:rPr>
      </w:pPr>
      <w:r w:rsidRPr="001F2EBB">
        <w:rPr>
          <w:rFonts w:ascii="Times New Roman" w:hAnsi="Times New Roman" w:cs="Times New Roman"/>
          <w:sz w:val="24"/>
          <w:szCs w:val="24"/>
        </w:rPr>
        <w:t xml:space="preserve">Any Indian duties, sales and other taxes which will be payable on the goods if this Contract is awarded; </w:t>
      </w:r>
    </w:p>
    <w:p w14:paraId="0E0F74DE" w14:textId="77777777" w:rsidR="00C445CA" w:rsidRPr="001F2EBB" w:rsidRDefault="00C445CA" w:rsidP="00384724">
      <w:pPr>
        <w:widowControl w:val="0"/>
        <w:numPr>
          <w:ilvl w:val="1"/>
          <w:numId w:val="10"/>
        </w:numPr>
        <w:overflowPunct w:val="0"/>
        <w:autoSpaceDE w:val="0"/>
        <w:spacing w:line="276" w:lineRule="auto"/>
        <w:ind w:hanging="480"/>
        <w:jc w:val="both"/>
        <w:rPr>
          <w:rFonts w:ascii="Times New Roman" w:hAnsi="Times New Roman" w:cs="Times New Roman"/>
          <w:sz w:val="24"/>
          <w:szCs w:val="24"/>
        </w:rPr>
      </w:pPr>
      <w:r w:rsidRPr="001F2EBB">
        <w:rPr>
          <w:rFonts w:ascii="Times New Roman" w:hAnsi="Times New Roman" w:cs="Times New Roman"/>
          <w:sz w:val="24"/>
          <w:szCs w:val="24"/>
        </w:rPr>
        <w:t>The price for inland transportation, insurance and other local costs incidental to delivery of the goods to their final destination.</w:t>
      </w:r>
    </w:p>
    <w:p w14:paraId="4C242BC1" w14:textId="5311A2A6" w:rsidR="00C445CA" w:rsidRPr="001F2EBB" w:rsidRDefault="00C445CA" w:rsidP="00384724">
      <w:pPr>
        <w:widowControl w:val="0"/>
        <w:numPr>
          <w:ilvl w:val="1"/>
          <w:numId w:val="10"/>
        </w:numPr>
        <w:overflowPunct w:val="0"/>
        <w:autoSpaceDE w:val="0"/>
        <w:spacing w:line="276" w:lineRule="auto"/>
        <w:ind w:hanging="480"/>
        <w:jc w:val="both"/>
        <w:rPr>
          <w:rFonts w:ascii="Times New Roman" w:hAnsi="Times New Roman" w:cs="Times New Roman"/>
          <w:sz w:val="24"/>
          <w:szCs w:val="24"/>
        </w:rPr>
      </w:pPr>
      <w:r w:rsidRPr="001F2EBB">
        <w:rPr>
          <w:rFonts w:ascii="Times New Roman" w:hAnsi="Times New Roman" w:cs="Times New Roman"/>
          <w:sz w:val="24"/>
          <w:szCs w:val="24"/>
        </w:rPr>
        <w:t xml:space="preserve">The price of other incidental services listed </w:t>
      </w:r>
      <w:r w:rsidR="00467CD8" w:rsidRPr="001F2EBB">
        <w:rPr>
          <w:rFonts w:ascii="Times New Roman" w:hAnsi="Times New Roman" w:cs="Times New Roman"/>
          <w:sz w:val="24"/>
          <w:szCs w:val="24"/>
        </w:rPr>
        <w:t>in clause 4</w:t>
      </w:r>
      <w:r w:rsidRPr="001F2EBB">
        <w:rPr>
          <w:rFonts w:ascii="Times New Roman" w:hAnsi="Times New Roman" w:cs="Times New Roman"/>
          <w:sz w:val="24"/>
          <w:szCs w:val="24"/>
        </w:rPr>
        <w:t xml:space="preserve"> of the special condition of contract</w:t>
      </w:r>
      <w:r w:rsidR="00EA20C5" w:rsidRPr="001F2EBB">
        <w:rPr>
          <w:rFonts w:ascii="Times New Roman" w:hAnsi="Times New Roman" w:cs="Times New Roman"/>
          <w:sz w:val="24"/>
          <w:szCs w:val="24"/>
        </w:rPr>
        <w:t>.</w:t>
      </w:r>
    </w:p>
    <w:p w14:paraId="1EB1A11C" w14:textId="77777777" w:rsidR="00C445CA" w:rsidRPr="001F2EBB" w:rsidRDefault="00C445CA">
      <w:pPr>
        <w:widowControl w:val="0"/>
        <w:numPr>
          <w:ilvl w:val="1"/>
          <w:numId w:val="34"/>
        </w:numPr>
        <w:tabs>
          <w:tab w:val="left" w:pos="720"/>
          <w:tab w:val="left" w:pos="1260"/>
          <w:tab w:val="left" w:pos="1440"/>
        </w:tabs>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The Tenderer’s separation of the price components</w:t>
      </w:r>
      <w:r w:rsidR="00654A40" w:rsidRPr="001F2EBB">
        <w:rPr>
          <w:rFonts w:ascii="Times New Roman" w:hAnsi="Times New Roman" w:cs="Times New Roman"/>
          <w:sz w:val="24"/>
          <w:szCs w:val="24"/>
        </w:rPr>
        <w:t xml:space="preserve"> in accordance with ITT Clause 9</w:t>
      </w:r>
      <w:r w:rsidRPr="001F2EBB">
        <w:rPr>
          <w:rFonts w:ascii="Times New Roman" w:hAnsi="Times New Roman" w:cs="Times New Roman"/>
          <w:sz w:val="24"/>
          <w:szCs w:val="24"/>
        </w:rPr>
        <w:t>.2 above will be solely for the purpose of facilitating the comparison of tenders by the Purchaser and will not in any way limit the Purchaser's right to contract on any of the terms offered.</w:t>
      </w:r>
    </w:p>
    <w:p w14:paraId="5394B2AF" w14:textId="77777777" w:rsidR="00C445CA" w:rsidRPr="001F2EBB" w:rsidRDefault="00C445CA">
      <w:pPr>
        <w:widowControl w:val="0"/>
        <w:numPr>
          <w:ilvl w:val="1"/>
          <w:numId w:val="34"/>
        </w:numPr>
        <w:tabs>
          <w:tab w:val="left" w:pos="720"/>
          <w:tab w:val="left" w:pos="1080"/>
          <w:tab w:val="left" w:pos="1260"/>
        </w:tabs>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Prices quoted by the Tenderer shall be fixed during the Tenderer’s performance of the Contract and not subject to variation on any account. A tender submitted with an   adjustable price quotation will be treated as non-responsive and rejected, pursuant to ITT Clause 22.</w:t>
      </w:r>
    </w:p>
    <w:p w14:paraId="7C97A2AA" w14:textId="77777777" w:rsidR="00C445CA" w:rsidRPr="001F2EBB" w:rsidRDefault="00B857F9">
      <w:pPr>
        <w:numPr>
          <w:ilvl w:val="0"/>
          <w:numId w:val="33"/>
        </w:numPr>
        <w:rPr>
          <w:rFonts w:ascii="Times New Roman" w:hAnsi="Times New Roman" w:cs="Times New Roman"/>
          <w:b/>
          <w:sz w:val="24"/>
          <w:szCs w:val="24"/>
        </w:rPr>
      </w:pPr>
      <w:r w:rsidRPr="001F2EBB">
        <w:rPr>
          <w:rFonts w:ascii="Times New Roman" w:hAnsi="Times New Roman" w:cs="Times New Roman"/>
          <w:b/>
          <w:sz w:val="24"/>
          <w:szCs w:val="24"/>
        </w:rPr>
        <w:t>Tender Currency</w:t>
      </w:r>
    </w:p>
    <w:p w14:paraId="604852AF" w14:textId="77777777" w:rsidR="000D0EEA" w:rsidRPr="001F2EBB" w:rsidRDefault="00B857F9" w:rsidP="00700128">
      <w:pPr>
        <w:ind w:left="720"/>
        <w:rPr>
          <w:rFonts w:ascii="Times New Roman" w:hAnsi="Times New Roman" w:cs="Times New Roman"/>
          <w:sz w:val="24"/>
          <w:szCs w:val="24"/>
        </w:rPr>
      </w:pPr>
      <w:r w:rsidRPr="001F2EBB">
        <w:rPr>
          <w:rFonts w:ascii="Times New Roman" w:hAnsi="Times New Roman" w:cs="Times New Roman"/>
          <w:sz w:val="24"/>
          <w:szCs w:val="24"/>
        </w:rPr>
        <w:lastRenderedPageBreak/>
        <w:t>10.1</w:t>
      </w:r>
      <w:r w:rsidRPr="001F2EBB">
        <w:rPr>
          <w:rFonts w:ascii="Times New Roman" w:hAnsi="Times New Roman" w:cs="Times New Roman"/>
          <w:b/>
          <w:sz w:val="24"/>
          <w:szCs w:val="24"/>
        </w:rPr>
        <w:t xml:space="preserve"> </w:t>
      </w:r>
      <w:r w:rsidRPr="001F2EBB">
        <w:rPr>
          <w:rFonts w:ascii="Times New Roman" w:hAnsi="Times New Roman" w:cs="Times New Roman"/>
          <w:sz w:val="24"/>
          <w:szCs w:val="24"/>
        </w:rPr>
        <w:t>Prices shall be quoted in Indian Rupees:</w:t>
      </w:r>
    </w:p>
    <w:p w14:paraId="747DCE9F" w14:textId="77777777" w:rsidR="000D0EEA" w:rsidRPr="001F2EBB" w:rsidRDefault="00ED0DE9">
      <w:pPr>
        <w:widowControl w:val="0"/>
        <w:tabs>
          <w:tab w:val="left" w:pos="600"/>
        </w:tabs>
        <w:overflowPunct w:val="0"/>
        <w:autoSpaceDE w:val="0"/>
        <w:jc w:val="both"/>
        <w:rPr>
          <w:rFonts w:ascii="Times New Roman" w:hAnsi="Times New Roman" w:cs="Times New Roman"/>
          <w:b/>
          <w:bCs/>
          <w:sz w:val="24"/>
          <w:szCs w:val="24"/>
        </w:rPr>
      </w:pPr>
      <w:r w:rsidRPr="001F2EBB">
        <w:rPr>
          <w:rFonts w:ascii="Times New Roman" w:hAnsi="Times New Roman" w:cs="Times New Roman"/>
          <w:b/>
          <w:sz w:val="24"/>
          <w:szCs w:val="24"/>
        </w:rPr>
        <w:t xml:space="preserve">      </w:t>
      </w:r>
      <w:r w:rsidR="00416CD0" w:rsidRPr="001F2EBB">
        <w:rPr>
          <w:rFonts w:ascii="Times New Roman" w:hAnsi="Times New Roman" w:cs="Times New Roman"/>
          <w:b/>
          <w:sz w:val="24"/>
          <w:szCs w:val="24"/>
        </w:rPr>
        <w:t>11</w:t>
      </w:r>
      <w:r w:rsidR="000D0EEA" w:rsidRPr="001F2EBB">
        <w:rPr>
          <w:rFonts w:ascii="Times New Roman" w:hAnsi="Times New Roman" w:cs="Times New Roman"/>
          <w:b/>
          <w:sz w:val="24"/>
          <w:szCs w:val="24"/>
        </w:rPr>
        <w:t xml:space="preserve">. </w:t>
      </w:r>
      <w:r w:rsidR="000D0EEA" w:rsidRPr="001F2EBB">
        <w:rPr>
          <w:rFonts w:ascii="Times New Roman" w:hAnsi="Times New Roman" w:cs="Times New Roman"/>
          <w:b/>
          <w:bCs/>
          <w:sz w:val="24"/>
          <w:szCs w:val="24"/>
        </w:rPr>
        <w:t xml:space="preserve">Documents Establishing </w:t>
      </w:r>
      <w:r w:rsidR="00416CD0" w:rsidRPr="001F2EBB">
        <w:rPr>
          <w:rFonts w:ascii="Times New Roman" w:hAnsi="Times New Roman" w:cs="Times New Roman"/>
          <w:b/>
          <w:bCs/>
          <w:sz w:val="24"/>
          <w:szCs w:val="24"/>
        </w:rPr>
        <w:t>Tenderer`s</w:t>
      </w:r>
      <w:r w:rsidR="000D0EEA" w:rsidRPr="001F2EBB">
        <w:rPr>
          <w:rFonts w:ascii="Times New Roman" w:hAnsi="Times New Roman" w:cs="Times New Roman"/>
          <w:b/>
          <w:bCs/>
          <w:sz w:val="24"/>
          <w:szCs w:val="24"/>
        </w:rPr>
        <w:t xml:space="preserve"> Eligibility and Conformity to Tender Documents </w:t>
      </w:r>
    </w:p>
    <w:p w14:paraId="74D327BD" w14:textId="77777777" w:rsidR="000D0EEA" w:rsidRPr="001F2EBB" w:rsidRDefault="00ED0DE9" w:rsidP="00ED0DE9">
      <w:pPr>
        <w:widowControl w:val="0"/>
        <w:overflowPunct w:val="0"/>
        <w:autoSpaceDE w:val="0"/>
        <w:ind w:left="990" w:hanging="570"/>
        <w:jc w:val="both"/>
        <w:rPr>
          <w:rFonts w:ascii="Times New Roman" w:hAnsi="Times New Roman" w:cs="Times New Roman"/>
          <w:sz w:val="24"/>
          <w:szCs w:val="24"/>
        </w:rPr>
      </w:pPr>
      <w:r w:rsidRPr="001F2EBB">
        <w:rPr>
          <w:rFonts w:ascii="Times New Roman" w:hAnsi="Times New Roman" w:cs="Times New Roman"/>
          <w:sz w:val="24"/>
          <w:szCs w:val="24"/>
        </w:rPr>
        <w:t xml:space="preserve">11.1 </w:t>
      </w:r>
      <w:r w:rsidR="00416CD0" w:rsidRPr="001F2EBB">
        <w:rPr>
          <w:rFonts w:ascii="Times New Roman" w:hAnsi="Times New Roman" w:cs="Times New Roman"/>
          <w:sz w:val="24"/>
          <w:szCs w:val="24"/>
        </w:rPr>
        <w:t>Pursuant to ITT Clause 7</w:t>
      </w:r>
      <w:r w:rsidR="000D0EEA" w:rsidRPr="001F2EBB">
        <w:rPr>
          <w:rFonts w:ascii="Times New Roman" w:hAnsi="Times New Roman" w:cs="Times New Roman"/>
          <w:sz w:val="24"/>
          <w:szCs w:val="24"/>
        </w:rPr>
        <w:t xml:space="preserve">, the Tenderer shall furnish, as part of its tender, documents establishing the </w:t>
      </w:r>
      <w:r w:rsidR="00476509" w:rsidRPr="001F2EBB">
        <w:rPr>
          <w:rFonts w:ascii="Times New Roman" w:hAnsi="Times New Roman" w:cs="Times New Roman"/>
          <w:sz w:val="24"/>
          <w:szCs w:val="24"/>
        </w:rPr>
        <w:t xml:space="preserve">tenderers </w:t>
      </w:r>
      <w:r w:rsidR="000D0EEA" w:rsidRPr="001F2EBB">
        <w:rPr>
          <w:rFonts w:ascii="Times New Roman" w:hAnsi="Times New Roman" w:cs="Times New Roman"/>
          <w:sz w:val="24"/>
          <w:szCs w:val="24"/>
        </w:rPr>
        <w:t>eligibility</w:t>
      </w:r>
      <w:r w:rsidR="00476509" w:rsidRPr="001F2EBB">
        <w:rPr>
          <w:rFonts w:ascii="Times New Roman" w:hAnsi="Times New Roman" w:cs="Times New Roman"/>
          <w:sz w:val="24"/>
          <w:szCs w:val="24"/>
        </w:rPr>
        <w:t xml:space="preserve"> to the tender and its qualifications to perform the contract if its tender is accepted. </w:t>
      </w:r>
      <w:r w:rsidR="000D0EEA" w:rsidRPr="001F2EBB">
        <w:rPr>
          <w:rFonts w:ascii="Times New Roman" w:hAnsi="Times New Roman" w:cs="Times New Roman"/>
          <w:sz w:val="24"/>
          <w:szCs w:val="24"/>
        </w:rPr>
        <w:t xml:space="preserve"> </w:t>
      </w:r>
    </w:p>
    <w:p w14:paraId="509B4859" w14:textId="41EDE2FA" w:rsidR="00CF6BB9" w:rsidRPr="001F2EBB" w:rsidRDefault="00ED0DE9">
      <w:pPr>
        <w:widowControl w:val="0"/>
        <w:numPr>
          <w:ilvl w:val="1"/>
          <w:numId w:val="48"/>
        </w:numPr>
        <w:overflowPunct w:val="0"/>
        <w:autoSpaceDE w:val="0"/>
        <w:spacing w:line="276" w:lineRule="auto"/>
        <w:ind w:left="99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 </w:t>
      </w:r>
      <w:r w:rsidR="000D0EEA" w:rsidRPr="001F2EBB">
        <w:rPr>
          <w:rFonts w:ascii="Times New Roman" w:hAnsi="Times New Roman" w:cs="Times New Roman"/>
          <w:sz w:val="24"/>
          <w:szCs w:val="24"/>
        </w:rPr>
        <w:t xml:space="preserve">The documentary evidence of </w:t>
      </w:r>
      <w:r w:rsidR="00CF6BB9" w:rsidRPr="001F2EBB">
        <w:rPr>
          <w:rFonts w:ascii="Times New Roman" w:hAnsi="Times New Roman" w:cs="Times New Roman"/>
          <w:sz w:val="24"/>
          <w:szCs w:val="24"/>
        </w:rPr>
        <w:t xml:space="preserve">the tenderers qualifications to perform the contract if its tender is </w:t>
      </w:r>
      <w:r w:rsidR="00CA0908" w:rsidRPr="001F2EBB">
        <w:rPr>
          <w:rFonts w:ascii="Times New Roman" w:hAnsi="Times New Roman" w:cs="Times New Roman"/>
          <w:sz w:val="24"/>
          <w:szCs w:val="24"/>
        </w:rPr>
        <w:t>accepted shall</w:t>
      </w:r>
      <w:r w:rsidR="00CF6BB9" w:rsidRPr="001F2EBB">
        <w:rPr>
          <w:rFonts w:ascii="Times New Roman" w:hAnsi="Times New Roman" w:cs="Times New Roman"/>
          <w:sz w:val="24"/>
          <w:szCs w:val="24"/>
        </w:rPr>
        <w:t xml:space="preserve"> establish to purchaser`s </w:t>
      </w:r>
      <w:r w:rsidR="00CA0908" w:rsidRPr="001F2EBB">
        <w:rPr>
          <w:rFonts w:ascii="Times New Roman" w:hAnsi="Times New Roman" w:cs="Times New Roman"/>
          <w:sz w:val="24"/>
          <w:szCs w:val="24"/>
        </w:rPr>
        <w:t>satisfaction:</w:t>
      </w:r>
    </w:p>
    <w:p w14:paraId="20DE7D7A" w14:textId="77777777" w:rsidR="004E525E" w:rsidRPr="001F2EBB" w:rsidRDefault="001825BC">
      <w:pPr>
        <w:widowControl w:val="0"/>
        <w:numPr>
          <w:ilvl w:val="1"/>
          <w:numId w:val="15"/>
        </w:numPr>
        <w:tabs>
          <w:tab w:val="left" w:pos="1080"/>
        </w:tabs>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 xml:space="preserve">That in </w:t>
      </w:r>
      <w:r w:rsidR="004E525E" w:rsidRPr="001F2EBB">
        <w:rPr>
          <w:rFonts w:ascii="Times New Roman" w:hAnsi="Times New Roman" w:cs="Times New Roman"/>
          <w:sz w:val="24"/>
          <w:szCs w:val="24"/>
        </w:rPr>
        <w:t xml:space="preserve">the </w:t>
      </w:r>
      <w:r w:rsidRPr="001F2EBB">
        <w:rPr>
          <w:rFonts w:ascii="Times New Roman" w:hAnsi="Times New Roman" w:cs="Times New Roman"/>
          <w:sz w:val="24"/>
          <w:szCs w:val="24"/>
        </w:rPr>
        <w:t>case of tender offer</w:t>
      </w:r>
      <w:r w:rsidR="006F4BB9" w:rsidRPr="001F2EBB">
        <w:rPr>
          <w:rFonts w:ascii="Times New Roman" w:hAnsi="Times New Roman" w:cs="Times New Roman"/>
          <w:sz w:val="24"/>
          <w:szCs w:val="24"/>
        </w:rPr>
        <w:t xml:space="preserve">ing to supply </w:t>
      </w:r>
      <w:r w:rsidR="00CA0908" w:rsidRPr="001F2EBB">
        <w:rPr>
          <w:rFonts w:ascii="Times New Roman" w:hAnsi="Times New Roman" w:cs="Times New Roman"/>
          <w:sz w:val="24"/>
          <w:szCs w:val="24"/>
        </w:rPr>
        <w:t>goods</w:t>
      </w:r>
      <w:r w:rsidR="006F4BB9" w:rsidRPr="001F2EBB">
        <w:rPr>
          <w:rFonts w:ascii="Times New Roman" w:hAnsi="Times New Roman" w:cs="Times New Roman"/>
          <w:sz w:val="24"/>
          <w:szCs w:val="24"/>
        </w:rPr>
        <w:t xml:space="preserve"> </w:t>
      </w:r>
      <w:r w:rsidRPr="001F2EBB">
        <w:rPr>
          <w:rFonts w:ascii="Times New Roman" w:hAnsi="Times New Roman" w:cs="Times New Roman"/>
          <w:sz w:val="24"/>
          <w:szCs w:val="24"/>
        </w:rPr>
        <w:t>under the contract which the tenderer did not manufacture or otherwise produce, the tenderer has been duly authorized (as per authorization form in section XIII) by the goods` manufacturer or producer to supply the goods in India.</w:t>
      </w:r>
      <w:r w:rsidR="004E525E" w:rsidRPr="001F2EBB">
        <w:rPr>
          <w:rFonts w:ascii="Times New Roman" w:hAnsi="Times New Roman" w:cs="Times New Roman"/>
          <w:sz w:val="24"/>
          <w:szCs w:val="24"/>
        </w:rPr>
        <w:t xml:space="preserve"> </w:t>
      </w:r>
    </w:p>
    <w:p w14:paraId="7B7A10C9" w14:textId="5C223A0C" w:rsidR="001825BC" w:rsidRPr="001F2EBB" w:rsidRDefault="004E525E" w:rsidP="004E525E">
      <w:pPr>
        <w:widowControl w:val="0"/>
        <w:tabs>
          <w:tab w:val="left" w:pos="1080"/>
        </w:tabs>
        <w:overflowPunct w:val="0"/>
        <w:autoSpaceDE w:val="0"/>
        <w:ind w:left="990"/>
        <w:jc w:val="both"/>
        <w:rPr>
          <w:rFonts w:ascii="Times New Roman" w:hAnsi="Times New Roman" w:cs="Times New Roman"/>
          <w:sz w:val="24"/>
          <w:szCs w:val="24"/>
        </w:rPr>
      </w:pPr>
      <w:r w:rsidRPr="001F2EBB">
        <w:rPr>
          <w:rFonts w:ascii="Times New Roman" w:hAnsi="Times New Roman" w:cs="Times New Roman"/>
          <w:sz w:val="24"/>
          <w:szCs w:val="24"/>
        </w:rPr>
        <w:t xml:space="preserve">[Note: Supplies for any particular item in each schedule of the tender should be from one manufacturer only. Tenders from agents offering supplies from different </w:t>
      </w:r>
      <w:proofErr w:type="gramStart"/>
      <w:r w:rsidRPr="001F2EBB">
        <w:rPr>
          <w:rFonts w:ascii="Times New Roman" w:hAnsi="Times New Roman" w:cs="Times New Roman"/>
          <w:sz w:val="24"/>
          <w:szCs w:val="24"/>
        </w:rPr>
        <w:t>manufacturer's</w:t>
      </w:r>
      <w:proofErr w:type="gramEnd"/>
      <w:r w:rsidRPr="001F2EBB">
        <w:rPr>
          <w:rFonts w:ascii="Times New Roman" w:hAnsi="Times New Roman" w:cs="Times New Roman"/>
          <w:sz w:val="24"/>
          <w:szCs w:val="24"/>
        </w:rPr>
        <w:t xml:space="preserve"> for the same item of the schedule in the tender will be treated as non-responsive.]</w:t>
      </w:r>
    </w:p>
    <w:p w14:paraId="14E2DE4A" w14:textId="77777777" w:rsidR="001825BC" w:rsidRPr="001F2EBB" w:rsidRDefault="001825BC" w:rsidP="001825BC">
      <w:pPr>
        <w:widowControl w:val="0"/>
        <w:autoSpaceDE w:val="0"/>
        <w:spacing w:line="124" w:lineRule="exact"/>
        <w:rPr>
          <w:rFonts w:ascii="Times New Roman" w:hAnsi="Times New Roman" w:cs="Times New Roman"/>
          <w:sz w:val="24"/>
          <w:szCs w:val="24"/>
        </w:rPr>
      </w:pPr>
    </w:p>
    <w:p w14:paraId="5E768CAE" w14:textId="77777777" w:rsidR="001825BC" w:rsidRPr="001F2EBB" w:rsidRDefault="001825BC">
      <w:pPr>
        <w:widowControl w:val="0"/>
        <w:numPr>
          <w:ilvl w:val="1"/>
          <w:numId w:val="15"/>
        </w:numPr>
        <w:tabs>
          <w:tab w:val="left" w:pos="1079"/>
        </w:tabs>
        <w:overflowPunct w:val="0"/>
        <w:autoSpaceDE w:val="0"/>
        <w:ind w:left="1080" w:hanging="480"/>
        <w:jc w:val="both"/>
        <w:rPr>
          <w:rFonts w:ascii="Times New Roman" w:hAnsi="Times New Roman" w:cs="Times New Roman"/>
          <w:sz w:val="24"/>
          <w:szCs w:val="24"/>
        </w:rPr>
      </w:pPr>
      <w:r w:rsidRPr="001F2EBB">
        <w:rPr>
          <w:rFonts w:ascii="Times New Roman" w:hAnsi="Times New Roman" w:cs="Times New Roman"/>
          <w:sz w:val="24"/>
          <w:szCs w:val="24"/>
        </w:rPr>
        <w:t xml:space="preserve">That the tenderer has the financial, technical and production capability necessary to perform the contract and meets the criteria outlined in the qualification requirements specified in section VII. To this end, all the tenders submitted shall include the following information </w:t>
      </w:r>
    </w:p>
    <w:p w14:paraId="04FFDA36" w14:textId="77777777" w:rsidR="001825BC" w:rsidRPr="001F2EBB" w:rsidRDefault="001825BC" w:rsidP="001825BC">
      <w:pPr>
        <w:pStyle w:val="ListParagraph"/>
        <w:rPr>
          <w:rFonts w:ascii="Times New Roman" w:hAnsi="Times New Roman" w:cs="Times New Roman"/>
          <w:sz w:val="6"/>
          <w:szCs w:val="24"/>
        </w:rPr>
      </w:pPr>
    </w:p>
    <w:p w14:paraId="66630BC7" w14:textId="77777777" w:rsidR="00C42E52" w:rsidRPr="001F2EBB" w:rsidRDefault="00C42E52">
      <w:pPr>
        <w:widowControl w:val="0"/>
        <w:numPr>
          <w:ilvl w:val="2"/>
          <w:numId w:val="33"/>
        </w:numPr>
        <w:tabs>
          <w:tab w:val="left" w:pos="1079"/>
        </w:tabs>
        <w:overflowPunct w:val="0"/>
        <w:autoSpaceDE w:val="0"/>
        <w:ind w:left="1530" w:hanging="270"/>
        <w:jc w:val="both"/>
        <w:rPr>
          <w:rFonts w:ascii="Times New Roman" w:hAnsi="Times New Roman" w:cs="Times New Roman"/>
          <w:sz w:val="24"/>
          <w:szCs w:val="24"/>
        </w:rPr>
      </w:pPr>
      <w:r w:rsidRPr="001F2EBB">
        <w:rPr>
          <w:rFonts w:ascii="Times New Roman" w:hAnsi="Times New Roman" w:cs="Times New Roman"/>
          <w:sz w:val="24"/>
          <w:szCs w:val="24"/>
        </w:rPr>
        <w:t xml:space="preserve"> </w:t>
      </w:r>
      <w:r w:rsidR="00602C6A" w:rsidRPr="001F2EBB">
        <w:rPr>
          <w:rFonts w:ascii="Times New Roman" w:hAnsi="Times New Roman" w:cs="Times New Roman"/>
          <w:sz w:val="24"/>
          <w:szCs w:val="24"/>
        </w:rPr>
        <w:t>the</w:t>
      </w:r>
      <w:r w:rsidR="00E95254" w:rsidRPr="001F2EBB">
        <w:rPr>
          <w:rFonts w:ascii="Times New Roman" w:hAnsi="Times New Roman" w:cs="Times New Roman"/>
          <w:sz w:val="24"/>
          <w:szCs w:val="24"/>
        </w:rPr>
        <w:t xml:space="preserve"> legal status</w:t>
      </w:r>
      <w:r w:rsidRPr="001F2EBB">
        <w:rPr>
          <w:rFonts w:ascii="Times New Roman" w:hAnsi="Times New Roman" w:cs="Times New Roman"/>
          <w:sz w:val="24"/>
          <w:szCs w:val="24"/>
        </w:rPr>
        <w:t xml:space="preserve">, place of registration </w:t>
      </w:r>
      <w:r w:rsidR="00300D1F" w:rsidRPr="001F2EBB">
        <w:rPr>
          <w:rFonts w:ascii="Times New Roman" w:hAnsi="Times New Roman" w:cs="Times New Roman"/>
          <w:sz w:val="24"/>
          <w:szCs w:val="24"/>
        </w:rPr>
        <w:t>and principal place of business of the company or firm or partnership</w:t>
      </w:r>
      <w:r w:rsidR="00476509" w:rsidRPr="001F2EBB">
        <w:rPr>
          <w:rFonts w:ascii="Times New Roman" w:hAnsi="Times New Roman" w:cs="Times New Roman"/>
          <w:sz w:val="24"/>
          <w:szCs w:val="24"/>
        </w:rPr>
        <w:t xml:space="preserve"> </w:t>
      </w:r>
      <w:proofErr w:type="spellStart"/>
      <w:r w:rsidR="00476509" w:rsidRPr="001F2EBB">
        <w:rPr>
          <w:rFonts w:ascii="Times New Roman" w:hAnsi="Times New Roman" w:cs="Times New Roman"/>
          <w:sz w:val="24"/>
          <w:szCs w:val="24"/>
        </w:rPr>
        <w:t>etc</w:t>
      </w:r>
      <w:proofErr w:type="spellEnd"/>
    </w:p>
    <w:p w14:paraId="00C7BA0C" w14:textId="01DC5AB4" w:rsidR="00C42E52" w:rsidRPr="001F2EBB" w:rsidRDefault="00300D1F">
      <w:pPr>
        <w:widowControl w:val="0"/>
        <w:numPr>
          <w:ilvl w:val="2"/>
          <w:numId w:val="33"/>
        </w:numPr>
        <w:tabs>
          <w:tab w:val="left" w:pos="1079"/>
        </w:tabs>
        <w:overflowPunct w:val="0"/>
        <w:autoSpaceDE w:val="0"/>
        <w:ind w:left="1530" w:hanging="270"/>
        <w:jc w:val="both"/>
        <w:rPr>
          <w:rFonts w:ascii="Times New Roman" w:hAnsi="Times New Roman" w:cs="Times New Roman"/>
          <w:sz w:val="24"/>
          <w:szCs w:val="24"/>
        </w:rPr>
      </w:pPr>
      <w:r w:rsidRPr="001F2EBB">
        <w:rPr>
          <w:rFonts w:ascii="Times New Roman" w:hAnsi="Times New Roman" w:cs="Times New Roman"/>
          <w:sz w:val="24"/>
          <w:szCs w:val="24"/>
        </w:rPr>
        <w:t>Details of experience and past performance of the tender</w:t>
      </w:r>
      <w:r w:rsidR="003914F8" w:rsidRPr="001F2EBB">
        <w:rPr>
          <w:rFonts w:ascii="Times New Roman" w:hAnsi="Times New Roman" w:cs="Times New Roman"/>
          <w:sz w:val="24"/>
          <w:szCs w:val="24"/>
        </w:rPr>
        <w:t>er</w:t>
      </w:r>
      <w:r w:rsidRPr="001F2EBB">
        <w:rPr>
          <w:rFonts w:ascii="Times New Roman" w:hAnsi="Times New Roman" w:cs="Times New Roman"/>
          <w:sz w:val="24"/>
          <w:szCs w:val="24"/>
        </w:rPr>
        <w:t xml:space="preserve"> on </w:t>
      </w:r>
      <w:r w:rsidR="00992A2D" w:rsidRPr="001F2EBB">
        <w:rPr>
          <w:rFonts w:ascii="Times New Roman" w:hAnsi="Times New Roman" w:cs="Times New Roman"/>
          <w:sz w:val="24"/>
          <w:szCs w:val="24"/>
        </w:rPr>
        <w:t>item</w:t>
      </w:r>
      <w:r w:rsidRPr="001F2EBB">
        <w:rPr>
          <w:rFonts w:ascii="Times New Roman" w:hAnsi="Times New Roman" w:cs="Times New Roman"/>
          <w:sz w:val="24"/>
          <w:szCs w:val="24"/>
        </w:rPr>
        <w:t xml:space="preserve"> offered and on those of similar nature within the past 3 years and details of current contracts in hand and othe</w:t>
      </w:r>
      <w:r w:rsidR="00A95CF5" w:rsidRPr="001F2EBB">
        <w:rPr>
          <w:rFonts w:ascii="Times New Roman" w:hAnsi="Times New Roman" w:cs="Times New Roman"/>
          <w:sz w:val="24"/>
          <w:szCs w:val="24"/>
        </w:rPr>
        <w:t>r commitments. (suggested proforma</w:t>
      </w:r>
      <w:r w:rsidRPr="001F2EBB">
        <w:rPr>
          <w:rFonts w:ascii="Times New Roman" w:hAnsi="Times New Roman" w:cs="Times New Roman"/>
          <w:sz w:val="24"/>
          <w:szCs w:val="24"/>
        </w:rPr>
        <w:t xml:space="preserve"> given in Section XII )</w:t>
      </w:r>
    </w:p>
    <w:p w14:paraId="6D0C54CF" w14:textId="77777777" w:rsidR="007E3F9B" w:rsidRPr="001F2EBB" w:rsidRDefault="007E3F9B">
      <w:pPr>
        <w:widowControl w:val="0"/>
        <w:numPr>
          <w:ilvl w:val="0"/>
          <w:numId w:val="35"/>
        </w:numPr>
        <w:overflowPunct w:val="0"/>
        <w:autoSpaceDE w:val="0"/>
        <w:spacing w:line="249"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 </w:t>
      </w:r>
      <w:r w:rsidRPr="001F2EBB">
        <w:rPr>
          <w:rFonts w:ascii="Times New Roman" w:hAnsi="Times New Roman" w:cs="Times New Roman"/>
          <w:b/>
          <w:sz w:val="24"/>
          <w:szCs w:val="24"/>
        </w:rPr>
        <w:t>Documents establishing goods eligibility and conformity to tender document</w:t>
      </w:r>
      <w:r w:rsidR="003914F8" w:rsidRPr="001F2EBB">
        <w:rPr>
          <w:rFonts w:ascii="Times New Roman" w:hAnsi="Times New Roman" w:cs="Times New Roman"/>
          <w:b/>
          <w:sz w:val="24"/>
          <w:szCs w:val="24"/>
        </w:rPr>
        <w:t>s</w:t>
      </w:r>
      <w:r w:rsidRPr="001F2EBB">
        <w:rPr>
          <w:rFonts w:ascii="Times New Roman" w:hAnsi="Times New Roman" w:cs="Times New Roman"/>
          <w:sz w:val="24"/>
          <w:szCs w:val="24"/>
        </w:rPr>
        <w:t xml:space="preserve">. </w:t>
      </w:r>
    </w:p>
    <w:p w14:paraId="0D1E871F" w14:textId="77777777" w:rsidR="007E3F9B" w:rsidRPr="001F2EBB" w:rsidRDefault="00725B64">
      <w:pPr>
        <w:widowControl w:val="0"/>
        <w:numPr>
          <w:ilvl w:val="1"/>
          <w:numId w:val="35"/>
        </w:numPr>
        <w:tabs>
          <w:tab w:val="left" w:pos="990"/>
        </w:tabs>
        <w:overflowPunct w:val="0"/>
        <w:autoSpaceDE w:val="0"/>
        <w:spacing w:line="249" w:lineRule="auto"/>
        <w:jc w:val="both"/>
        <w:rPr>
          <w:rFonts w:ascii="Times New Roman" w:hAnsi="Times New Roman" w:cs="Times New Roman"/>
          <w:sz w:val="24"/>
          <w:szCs w:val="24"/>
        </w:rPr>
      </w:pPr>
      <w:r w:rsidRPr="001F2EBB">
        <w:rPr>
          <w:rFonts w:ascii="Times New Roman" w:hAnsi="Times New Roman" w:cs="Times New Roman"/>
          <w:sz w:val="24"/>
          <w:szCs w:val="24"/>
        </w:rPr>
        <w:t>Pursuant to ITT</w:t>
      </w:r>
      <w:r w:rsidR="007E3F9B" w:rsidRPr="001F2EBB">
        <w:rPr>
          <w:rFonts w:ascii="Times New Roman" w:hAnsi="Times New Roman" w:cs="Times New Roman"/>
          <w:sz w:val="24"/>
          <w:szCs w:val="24"/>
        </w:rPr>
        <w:t xml:space="preserve"> Clause 7,</w:t>
      </w:r>
      <w:r w:rsidR="006F4BB9" w:rsidRPr="001F2EBB">
        <w:rPr>
          <w:rFonts w:ascii="Times New Roman" w:hAnsi="Times New Roman" w:cs="Times New Roman"/>
          <w:sz w:val="24"/>
          <w:szCs w:val="24"/>
        </w:rPr>
        <w:t xml:space="preserve"> </w:t>
      </w:r>
      <w:r w:rsidR="007E3F9B" w:rsidRPr="001F2EBB">
        <w:rPr>
          <w:rFonts w:ascii="Times New Roman" w:hAnsi="Times New Roman" w:cs="Times New Roman"/>
          <w:sz w:val="24"/>
          <w:szCs w:val="24"/>
        </w:rPr>
        <w:t xml:space="preserve">the Tenderer shall </w:t>
      </w:r>
      <w:r w:rsidR="00A21E1F" w:rsidRPr="001F2EBB">
        <w:rPr>
          <w:rFonts w:ascii="Times New Roman" w:hAnsi="Times New Roman" w:cs="Times New Roman"/>
          <w:sz w:val="24"/>
          <w:szCs w:val="24"/>
        </w:rPr>
        <w:t>furnish, as</w:t>
      </w:r>
      <w:r w:rsidR="007E3F9B" w:rsidRPr="001F2EBB">
        <w:rPr>
          <w:rFonts w:ascii="Times New Roman" w:hAnsi="Times New Roman" w:cs="Times New Roman"/>
          <w:sz w:val="24"/>
          <w:szCs w:val="24"/>
        </w:rPr>
        <w:t xml:space="preserve"> part of its tender,</w:t>
      </w:r>
      <w:r w:rsidR="00A21E1F" w:rsidRPr="001F2EBB">
        <w:rPr>
          <w:rFonts w:ascii="Times New Roman" w:hAnsi="Times New Roman" w:cs="Times New Roman"/>
          <w:sz w:val="24"/>
          <w:szCs w:val="24"/>
        </w:rPr>
        <w:t xml:space="preserve"> </w:t>
      </w:r>
      <w:r w:rsidR="007E3F9B" w:rsidRPr="001F2EBB">
        <w:rPr>
          <w:rFonts w:ascii="Times New Roman" w:hAnsi="Times New Roman" w:cs="Times New Roman"/>
          <w:sz w:val="24"/>
          <w:szCs w:val="24"/>
        </w:rPr>
        <w:t>documents establishing the eligibility and conf</w:t>
      </w:r>
      <w:r w:rsidR="00D96265" w:rsidRPr="001F2EBB">
        <w:rPr>
          <w:rFonts w:ascii="Times New Roman" w:hAnsi="Times New Roman" w:cs="Times New Roman"/>
          <w:sz w:val="24"/>
          <w:szCs w:val="24"/>
        </w:rPr>
        <w:t>ormity to the tender documents o</w:t>
      </w:r>
      <w:r w:rsidR="007E3F9B" w:rsidRPr="001F2EBB">
        <w:rPr>
          <w:rFonts w:ascii="Times New Roman" w:hAnsi="Times New Roman" w:cs="Times New Roman"/>
          <w:sz w:val="24"/>
          <w:szCs w:val="24"/>
        </w:rPr>
        <w:t>f all goods and services which the tenderer proposes to supply under the contract.</w:t>
      </w:r>
    </w:p>
    <w:p w14:paraId="67325A25" w14:textId="032F6AA4" w:rsidR="007E3F9B" w:rsidRPr="001F2EBB" w:rsidRDefault="007E3F9B">
      <w:pPr>
        <w:widowControl w:val="0"/>
        <w:numPr>
          <w:ilvl w:val="1"/>
          <w:numId w:val="35"/>
        </w:numPr>
        <w:tabs>
          <w:tab w:val="left" w:pos="990"/>
        </w:tabs>
        <w:overflowPunct w:val="0"/>
        <w:autoSpaceDE w:val="0"/>
        <w:spacing w:line="249" w:lineRule="auto"/>
        <w:jc w:val="both"/>
        <w:rPr>
          <w:rFonts w:ascii="Times New Roman" w:hAnsi="Times New Roman" w:cs="Times New Roman"/>
          <w:sz w:val="24"/>
          <w:szCs w:val="24"/>
        </w:rPr>
      </w:pPr>
      <w:r w:rsidRPr="001F2EBB">
        <w:rPr>
          <w:rFonts w:ascii="Times New Roman" w:hAnsi="Times New Roman" w:cs="Times New Roman"/>
          <w:sz w:val="24"/>
          <w:szCs w:val="24"/>
        </w:rPr>
        <w:t>The documentary</w:t>
      </w:r>
      <w:r w:rsidR="004E525E" w:rsidRPr="001F2EBB">
        <w:rPr>
          <w:rFonts w:ascii="Times New Roman" w:hAnsi="Times New Roman" w:cs="Times New Roman"/>
          <w:sz w:val="24"/>
          <w:szCs w:val="24"/>
        </w:rPr>
        <w:t xml:space="preserve"> </w:t>
      </w:r>
      <w:r w:rsidRPr="001F2EBB">
        <w:rPr>
          <w:rFonts w:ascii="Times New Roman" w:hAnsi="Times New Roman" w:cs="Times New Roman"/>
          <w:sz w:val="24"/>
          <w:szCs w:val="24"/>
        </w:rPr>
        <w:t>evidence of conformity of the goods and services to the tender document</w:t>
      </w:r>
      <w:r w:rsidR="008A5B51" w:rsidRPr="001F2EBB">
        <w:rPr>
          <w:rFonts w:ascii="Times New Roman" w:hAnsi="Times New Roman" w:cs="Times New Roman"/>
          <w:sz w:val="24"/>
          <w:szCs w:val="24"/>
        </w:rPr>
        <w:t xml:space="preserve">s may be in the form of </w:t>
      </w:r>
      <w:r w:rsidRPr="001F2EBB">
        <w:rPr>
          <w:rFonts w:ascii="Times New Roman" w:hAnsi="Times New Roman" w:cs="Times New Roman"/>
          <w:sz w:val="24"/>
          <w:szCs w:val="24"/>
        </w:rPr>
        <w:t xml:space="preserve"> literature,</w:t>
      </w:r>
      <w:r w:rsidR="00743BD6" w:rsidRPr="001F2EBB">
        <w:rPr>
          <w:rFonts w:ascii="Times New Roman" w:hAnsi="Times New Roman" w:cs="Times New Roman"/>
          <w:sz w:val="24"/>
          <w:szCs w:val="24"/>
        </w:rPr>
        <w:t xml:space="preserve"> </w:t>
      </w:r>
      <w:r w:rsidRPr="001F2EBB">
        <w:rPr>
          <w:rFonts w:ascii="Times New Roman" w:hAnsi="Times New Roman" w:cs="Times New Roman"/>
          <w:sz w:val="24"/>
          <w:szCs w:val="24"/>
        </w:rPr>
        <w:t>drawing and data,</w:t>
      </w:r>
      <w:r w:rsidR="00743BD6" w:rsidRPr="001F2EBB">
        <w:rPr>
          <w:rFonts w:ascii="Times New Roman" w:hAnsi="Times New Roman" w:cs="Times New Roman"/>
          <w:sz w:val="24"/>
          <w:szCs w:val="24"/>
        </w:rPr>
        <w:t xml:space="preserve"> </w:t>
      </w:r>
      <w:r w:rsidRPr="001F2EBB">
        <w:rPr>
          <w:rFonts w:ascii="Times New Roman" w:hAnsi="Times New Roman" w:cs="Times New Roman"/>
          <w:sz w:val="24"/>
          <w:szCs w:val="24"/>
        </w:rPr>
        <w:t>and shall consi</w:t>
      </w:r>
      <w:r w:rsidR="008A5B51" w:rsidRPr="001F2EBB">
        <w:rPr>
          <w:rFonts w:ascii="Times New Roman" w:hAnsi="Times New Roman" w:cs="Times New Roman"/>
          <w:sz w:val="24"/>
          <w:szCs w:val="24"/>
        </w:rPr>
        <w:t>st of-</w:t>
      </w:r>
    </w:p>
    <w:p w14:paraId="11B92BE4" w14:textId="77777777" w:rsidR="00654A40" w:rsidRPr="001F2EBB" w:rsidRDefault="00654A40">
      <w:pPr>
        <w:widowControl w:val="0"/>
        <w:numPr>
          <w:ilvl w:val="0"/>
          <w:numId w:val="49"/>
        </w:numPr>
        <w:tabs>
          <w:tab w:val="left" w:pos="990"/>
        </w:tabs>
        <w:overflowPunct w:val="0"/>
        <w:autoSpaceDE w:val="0"/>
        <w:spacing w:line="249"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A detailed description of the essential technical and performance </w:t>
      </w:r>
      <w:r w:rsidR="00A21E1F" w:rsidRPr="001F2EBB">
        <w:rPr>
          <w:rFonts w:ascii="Times New Roman" w:hAnsi="Times New Roman" w:cs="Times New Roman"/>
          <w:sz w:val="24"/>
          <w:szCs w:val="24"/>
        </w:rPr>
        <w:t>characteristics</w:t>
      </w:r>
      <w:r w:rsidRPr="001F2EBB">
        <w:rPr>
          <w:rFonts w:ascii="Times New Roman" w:hAnsi="Times New Roman" w:cs="Times New Roman"/>
          <w:sz w:val="24"/>
          <w:szCs w:val="24"/>
        </w:rPr>
        <w:t xml:space="preserve"> of goods.</w:t>
      </w:r>
    </w:p>
    <w:p w14:paraId="07D57344" w14:textId="48D8F034" w:rsidR="00155BB4" w:rsidRPr="001F2EBB" w:rsidRDefault="00654A40">
      <w:pPr>
        <w:widowControl w:val="0"/>
        <w:numPr>
          <w:ilvl w:val="0"/>
          <w:numId w:val="49"/>
        </w:numPr>
        <w:tabs>
          <w:tab w:val="left" w:pos="990"/>
        </w:tabs>
        <w:overflowPunct w:val="0"/>
        <w:autoSpaceDE w:val="0"/>
        <w:spacing w:line="249"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A list giving  full particulars, including available sources and current prices of the spare parts, special tools </w:t>
      </w:r>
      <w:proofErr w:type="spellStart"/>
      <w:r w:rsidRPr="001F2EBB">
        <w:rPr>
          <w:rFonts w:ascii="Times New Roman" w:hAnsi="Times New Roman" w:cs="Times New Roman"/>
          <w:sz w:val="24"/>
          <w:szCs w:val="24"/>
        </w:rPr>
        <w:t>etc</w:t>
      </w:r>
      <w:proofErr w:type="spellEnd"/>
      <w:r w:rsidRPr="001F2EBB">
        <w:rPr>
          <w:rFonts w:ascii="Times New Roman" w:hAnsi="Times New Roman" w:cs="Times New Roman"/>
          <w:sz w:val="24"/>
          <w:szCs w:val="24"/>
        </w:rPr>
        <w:t xml:space="preserve"> necessary for the proper and continuing functioning of the goods</w:t>
      </w:r>
      <w:r w:rsidR="00DF0008" w:rsidRPr="001F2EBB">
        <w:rPr>
          <w:rFonts w:ascii="Times New Roman" w:hAnsi="Times New Roman" w:cs="Times New Roman"/>
          <w:sz w:val="24"/>
          <w:szCs w:val="24"/>
        </w:rPr>
        <w:t xml:space="preserve"> , following commencement of the use of the goods by the purchase ; and </w:t>
      </w:r>
    </w:p>
    <w:p w14:paraId="22B3BC57" w14:textId="77777777" w:rsidR="00654A40" w:rsidRPr="001F2EBB" w:rsidRDefault="00654A40">
      <w:pPr>
        <w:widowControl w:val="0"/>
        <w:numPr>
          <w:ilvl w:val="0"/>
          <w:numId w:val="49"/>
        </w:numPr>
        <w:tabs>
          <w:tab w:val="left" w:pos="990"/>
        </w:tabs>
        <w:overflowPunct w:val="0"/>
        <w:autoSpaceDE w:val="0"/>
        <w:spacing w:line="249"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An </w:t>
      </w:r>
      <w:proofErr w:type="gramStart"/>
      <w:r w:rsidRPr="001F2EBB">
        <w:rPr>
          <w:rFonts w:ascii="Times New Roman" w:hAnsi="Times New Roman" w:cs="Times New Roman"/>
          <w:sz w:val="24"/>
          <w:szCs w:val="24"/>
        </w:rPr>
        <w:t>item by item</w:t>
      </w:r>
      <w:proofErr w:type="gramEnd"/>
      <w:r w:rsidRPr="001F2EBB">
        <w:rPr>
          <w:rFonts w:ascii="Times New Roman" w:hAnsi="Times New Roman" w:cs="Times New Roman"/>
          <w:sz w:val="24"/>
          <w:szCs w:val="24"/>
        </w:rPr>
        <w:t xml:space="preserve"> comments on the purchasers` technical specifications demonstrating substantial responsiveness of the goods and services to those specifications or a statement of deviation and expectations to the provisions of the technical specifications</w:t>
      </w:r>
    </w:p>
    <w:p w14:paraId="798338D3" w14:textId="03D28EEA" w:rsidR="00FB4213" w:rsidRPr="001F2EBB" w:rsidRDefault="00654A40" w:rsidP="008A5B51">
      <w:pPr>
        <w:widowControl w:val="0"/>
        <w:overflowPunct w:val="0"/>
        <w:autoSpaceDE w:val="0"/>
        <w:spacing w:line="249" w:lineRule="auto"/>
        <w:ind w:left="720"/>
        <w:jc w:val="both"/>
        <w:rPr>
          <w:rFonts w:ascii="Times New Roman" w:hAnsi="Times New Roman" w:cs="Times New Roman"/>
          <w:sz w:val="2"/>
          <w:szCs w:val="24"/>
        </w:rPr>
      </w:pPr>
      <w:r w:rsidRPr="001F2EBB">
        <w:rPr>
          <w:rFonts w:ascii="Times New Roman" w:hAnsi="Times New Roman" w:cs="Times New Roman"/>
          <w:sz w:val="24"/>
          <w:szCs w:val="24"/>
        </w:rPr>
        <w:t xml:space="preserve">   </w:t>
      </w:r>
      <w:r w:rsidR="00FB4213" w:rsidRPr="001F2EBB">
        <w:rPr>
          <w:rFonts w:ascii="Times New Roman" w:hAnsi="Times New Roman" w:cs="Times New Roman"/>
          <w:sz w:val="24"/>
          <w:szCs w:val="24"/>
        </w:rPr>
        <w:t xml:space="preserve"> </w:t>
      </w:r>
    </w:p>
    <w:p w14:paraId="3A27F009" w14:textId="3A60CD08" w:rsidR="000D0EEA" w:rsidRPr="001F2EBB" w:rsidRDefault="000D0EEA">
      <w:pPr>
        <w:pStyle w:val="ListParagraph"/>
        <w:widowControl w:val="0"/>
        <w:numPr>
          <w:ilvl w:val="1"/>
          <w:numId w:val="35"/>
        </w:numPr>
        <w:overflowPunct w:val="0"/>
        <w:autoSpaceDE w:val="0"/>
        <w:spacing w:line="249" w:lineRule="auto"/>
        <w:jc w:val="both"/>
        <w:rPr>
          <w:rFonts w:ascii="Times New Roman" w:hAnsi="Times New Roman" w:cs="Times New Roman"/>
          <w:sz w:val="24"/>
          <w:szCs w:val="24"/>
        </w:rPr>
      </w:pPr>
      <w:r w:rsidRPr="001F2EBB">
        <w:rPr>
          <w:rFonts w:ascii="Times New Roman" w:hAnsi="Times New Roman" w:cs="Times New Roman"/>
          <w:sz w:val="24"/>
          <w:szCs w:val="24"/>
        </w:rPr>
        <w:lastRenderedPageBreak/>
        <w:t xml:space="preserve">For purposes of the commentary to be furnished pursuant to ITT Clause </w:t>
      </w:r>
      <w:r w:rsidR="00654A40" w:rsidRPr="001F2EBB">
        <w:rPr>
          <w:rFonts w:ascii="Times New Roman" w:hAnsi="Times New Roman" w:cs="Times New Roman"/>
          <w:sz w:val="24"/>
          <w:szCs w:val="24"/>
        </w:rPr>
        <w:t>12</w:t>
      </w:r>
      <w:r w:rsidRPr="001F2EBB">
        <w:rPr>
          <w:rFonts w:ascii="Times New Roman" w:hAnsi="Times New Roman" w:cs="Times New Roman"/>
          <w:sz w:val="24"/>
          <w:szCs w:val="24"/>
        </w:rPr>
        <w:t xml:space="preserve">.2(c)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14:paraId="1E78A21F" w14:textId="72EBAA61" w:rsidR="00975AE4" w:rsidRPr="001F2EBB" w:rsidRDefault="00975AE4">
      <w:pPr>
        <w:pStyle w:val="ListParagraph"/>
        <w:widowControl w:val="0"/>
        <w:numPr>
          <w:ilvl w:val="1"/>
          <w:numId w:val="35"/>
        </w:numPr>
        <w:overflowPunct w:val="0"/>
        <w:autoSpaceDE w:val="0"/>
        <w:jc w:val="both"/>
        <w:rPr>
          <w:rFonts w:ascii="Times New Roman" w:hAnsi="Times New Roman" w:cs="Times New Roman"/>
          <w:bCs/>
          <w:sz w:val="24"/>
          <w:szCs w:val="24"/>
        </w:rPr>
      </w:pPr>
      <w:bookmarkStart w:id="2" w:name="_Hlk177568748"/>
      <w:r w:rsidRPr="001F2EBB">
        <w:rPr>
          <w:rFonts w:ascii="Times New Roman" w:hAnsi="Times New Roman" w:cs="Times New Roman"/>
          <w:bCs/>
          <w:sz w:val="24"/>
          <w:szCs w:val="24"/>
        </w:rPr>
        <w:t>The model</w:t>
      </w:r>
      <w:r w:rsidR="006E3DAD" w:rsidRPr="001F2EBB">
        <w:rPr>
          <w:rFonts w:ascii="Times New Roman" w:hAnsi="Times New Roman" w:cs="Times New Roman"/>
          <w:bCs/>
          <w:sz w:val="24"/>
          <w:szCs w:val="24"/>
        </w:rPr>
        <w:t>/samples</w:t>
      </w:r>
      <w:r w:rsidRPr="001F2EBB">
        <w:rPr>
          <w:rFonts w:ascii="Times New Roman" w:hAnsi="Times New Roman" w:cs="Times New Roman"/>
          <w:bCs/>
          <w:sz w:val="24"/>
          <w:szCs w:val="24"/>
        </w:rPr>
        <w:t xml:space="preserve"> quoted by the bidder </w:t>
      </w:r>
      <w:r w:rsidR="00EF541F" w:rsidRPr="001F2EBB">
        <w:rPr>
          <w:rFonts w:ascii="Times New Roman" w:hAnsi="Times New Roman" w:cs="Times New Roman"/>
          <w:bCs/>
          <w:sz w:val="24"/>
          <w:szCs w:val="24"/>
        </w:rPr>
        <w:t>must</w:t>
      </w:r>
      <w:r w:rsidRPr="001F2EBB">
        <w:rPr>
          <w:rFonts w:ascii="Times New Roman" w:hAnsi="Times New Roman" w:cs="Times New Roman"/>
          <w:bCs/>
          <w:sz w:val="24"/>
          <w:szCs w:val="24"/>
        </w:rPr>
        <w:t xml:space="preserve"> be demonstrated and should be as per the technical specifications of this tender, subject experts will evaluate the model</w:t>
      </w:r>
      <w:r w:rsidR="006E3DAD" w:rsidRPr="001F2EBB">
        <w:rPr>
          <w:rFonts w:ascii="Times New Roman" w:hAnsi="Times New Roman" w:cs="Times New Roman"/>
          <w:bCs/>
          <w:sz w:val="24"/>
          <w:szCs w:val="24"/>
        </w:rPr>
        <w:t>/samples</w:t>
      </w:r>
      <w:r w:rsidRPr="001F2EBB">
        <w:rPr>
          <w:rFonts w:ascii="Times New Roman" w:hAnsi="Times New Roman" w:cs="Times New Roman"/>
          <w:bCs/>
          <w:sz w:val="24"/>
          <w:szCs w:val="24"/>
        </w:rPr>
        <w:t xml:space="preserve"> at the time of demonstration, if the submitted model</w:t>
      </w:r>
      <w:r w:rsidR="006E3DAD" w:rsidRPr="001F2EBB">
        <w:rPr>
          <w:rFonts w:ascii="Times New Roman" w:hAnsi="Times New Roman" w:cs="Times New Roman"/>
          <w:bCs/>
          <w:sz w:val="24"/>
          <w:szCs w:val="24"/>
        </w:rPr>
        <w:t>/samples</w:t>
      </w:r>
      <w:r w:rsidRPr="001F2EBB">
        <w:rPr>
          <w:rFonts w:ascii="Times New Roman" w:hAnsi="Times New Roman" w:cs="Times New Roman"/>
          <w:bCs/>
          <w:sz w:val="24"/>
          <w:szCs w:val="24"/>
        </w:rPr>
        <w:t xml:space="preserve"> for demonstration </w:t>
      </w:r>
      <w:proofErr w:type="gramStart"/>
      <w:r w:rsidRPr="001F2EBB">
        <w:rPr>
          <w:rFonts w:ascii="Times New Roman" w:hAnsi="Times New Roman" w:cs="Times New Roman"/>
          <w:bCs/>
          <w:sz w:val="24"/>
          <w:szCs w:val="24"/>
        </w:rPr>
        <w:t>is</w:t>
      </w:r>
      <w:proofErr w:type="gramEnd"/>
      <w:r w:rsidRPr="001F2EBB">
        <w:rPr>
          <w:rFonts w:ascii="Times New Roman" w:hAnsi="Times New Roman" w:cs="Times New Roman"/>
          <w:bCs/>
          <w:sz w:val="24"/>
          <w:szCs w:val="24"/>
        </w:rPr>
        <w:t xml:space="preserve"> not as per the technical specifications, or if it is of poor quality then those bids will be rejected.</w:t>
      </w:r>
    </w:p>
    <w:bookmarkEnd w:id="2"/>
    <w:p w14:paraId="24FA65EA" w14:textId="77777777" w:rsidR="000D0EEA" w:rsidRPr="001F2EBB" w:rsidRDefault="000D0EEA">
      <w:pPr>
        <w:pStyle w:val="ListParagraph"/>
        <w:widowControl w:val="0"/>
        <w:numPr>
          <w:ilvl w:val="0"/>
          <w:numId w:val="35"/>
        </w:numPr>
        <w:autoSpaceDE w:val="0"/>
        <w:jc w:val="both"/>
        <w:rPr>
          <w:rFonts w:ascii="Times New Roman" w:hAnsi="Times New Roman" w:cs="Times New Roman"/>
          <w:b/>
          <w:bCs/>
          <w:sz w:val="24"/>
          <w:szCs w:val="24"/>
        </w:rPr>
      </w:pPr>
      <w:r w:rsidRPr="001F2EBB">
        <w:rPr>
          <w:rFonts w:ascii="Times New Roman" w:hAnsi="Times New Roman" w:cs="Times New Roman"/>
          <w:b/>
          <w:bCs/>
          <w:sz w:val="24"/>
          <w:szCs w:val="24"/>
        </w:rPr>
        <w:t>Earnest Money Deposit</w:t>
      </w:r>
    </w:p>
    <w:p w14:paraId="55B2C593" w14:textId="27A20A8D" w:rsidR="000D0EEA" w:rsidRPr="001F2EBB" w:rsidRDefault="00B12772">
      <w:pPr>
        <w:widowControl w:val="0"/>
        <w:numPr>
          <w:ilvl w:val="1"/>
          <w:numId w:val="36"/>
        </w:numPr>
        <w:autoSpaceDE w:val="0"/>
        <w:ind w:left="1350" w:hanging="990"/>
        <w:jc w:val="both"/>
        <w:rPr>
          <w:rFonts w:ascii="Times New Roman" w:hAnsi="Times New Roman" w:cs="Times New Roman"/>
          <w:sz w:val="24"/>
          <w:szCs w:val="24"/>
        </w:rPr>
      </w:pPr>
      <w:r w:rsidRPr="001F2EBB">
        <w:rPr>
          <w:rFonts w:ascii="Times New Roman" w:hAnsi="Times New Roman" w:cs="Times New Roman"/>
          <w:sz w:val="24"/>
          <w:szCs w:val="24"/>
        </w:rPr>
        <w:t xml:space="preserve">Pursuant to ITT Clause 7, the Tenderer shall furnish, as part of its tender, earnest money deposit in the amount as specified in Section-V - Schedule of Requirements. </w:t>
      </w:r>
    </w:p>
    <w:p w14:paraId="5620C81A" w14:textId="03746F22" w:rsidR="00D96265" w:rsidRPr="001F2EBB" w:rsidRDefault="00B12772">
      <w:pPr>
        <w:widowControl w:val="0"/>
        <w:numPr>
          <w:ilvl w:val="1"/>
          <w:numId w:val="36"/>
        </w:numPr>
        <w:tabs>
          <w:tab w:val="left" w:pos="990"/>
        </w:tabs>
        <w:overflowPunct w:val="0"/>
        <w:autoSpaceDE w:val="0"/>
        <w:ind w:left="990" w:hanging="630"/>
        <w:jc w:val="both"/>
        <w:rPr>
          <w:rFonts w:ascii="Times New Roman" w:hAnsi="Times New Roman" w:cs="Times New Roman"/>
          <w:sz w:val="24"/>
          <w:szCs w:val="24"/>
        </w:rPr>
      </w:pPr>
      <w:r w:rsidRPr="001F2EBB">
        <w:rPr>
          <w:rFonts w:ascii="Times New Roman" w:hAnsi="Times New Roman" w:cs="Times New Roman"/>
          <w:sz w:val="24"/>
          <w:szCs w:val="24"/>
        </w:rPr>
        <w:t>The earnest money deposit is required to protect the Purchaser against the risk of Tenderer's conduct which would warrant the security's forfeiture, pursuant to ITB Clause 13.7</w:t>
      </w:r>
      <w:r w:rsidR="00D267E8" w:rsidRPr="001F2EBB">
        <w:rPr>
          <w:rFonts w:ascii="Times New Roman" w:hAnsi="Times New Roman" w:cs="Times New Roman"/>
          <w:sz w:val="24"/>
          <w:szCs w:val="24"/>
        </w:rPr>
        <w:t xml:space="preserve">. </w:t>
      </w:r>
    </w:p>
    <w:p w14:paraId="1A33A587" w14:textId="58EB199B" w:rsidR="00C57BF9" w:rsidRPr="001F2EBB" w:rsidRDefault="00C57BF9">
      <w:pPr>
        <w:widowControl w:val="0"/>
        <w:numPr>
          <w:ilvl w:val="1"/>
          <w:numId w:val="36"/>
        </w:numPr>
        <w:tabs>
          <w:tab w:val="left" w:pos="990"/>
        </w:tabs>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The Earnest Money Deposit shall be denominated in Indian Rupees and shall be paid in the e-procurement portal using the following payment modes:</w:t>
      </w:r>
    </w:p>
    <w:p w14:paraId="4A61E045" w14:textId="66430BF5" w:rsidR="00C57BF9" w:rsidRPr="001F2EBB" w:rsidRDefault="00C57BF9">
      <w:pPr>
        <w:pStyle w:val="ListParagraph"/>
        <w:widowControl w:val="0"/>
        <w:numPr>
          <w:ilvl w:val="6"/>
          <w:numId w:val="55"/>
        </w:numPr>
        <w:tabs>
          <w:tab w:val="left" w:pos="990"/>
        </w:tabs>
        <w:overflowPunct w:val="0"/>
        <w:autoSpaceDE w:val="0"/>
        <w:ind w:left="2410" w:firstLine="851"/>
        <w:jc w:val="both"/>
        <w:rPr>
          <w:rFonts w:ascii="Times New Roman" w:hAnsi="Times New Roman" w:cs="Times New Roman"/>
          <w:sz w:val="24"/>
          <w:szCs w:val="24"/>
        </w:rPr>
      </w:pPr>
      <w:r w:rsidRPr="001F2EBB">
        <w:rPr>
          <w:rFonts w:ascii="Times New Roman" w:hAnsi="Times New Roman" w:cs="Times New Roman"/>
          <w:sz w:val="24"/>
          <w:szCs w:val="24"/>
        </w:rPr>
        <w:t>Credit Card.</w:t>
      </w:r>
    </w:p>
    <w:p w14:paraId="27E581B2" w14:textId="764BF29D" w:rsidR="00C57BF9" w:rsidRPr="001F2EBB" w:rsidRDefault="00C57BF9">
      <w:pPr>
        <w:pStyle w:val="ListParagraph"/>
        <w:widowControl w:val="0"/>
        <w:numPr>
          <w:ilvl w:val="0"/>
          <w:numId w:val="55"/>
        </w:numPr>
        <w:tabs>
          <w:tab w:val="left" w:pos="990"/>
        </w:tabs>
        <w:overflowPunct w:val="0"/>
        <w:autoSpaceDE w:val="0"/>
        <w:ind w:left="2410" w:firstLine="840"/>
        <w:jc w:val="both"/>
        <w:rPr>
          <w:rFonts w:ascii="Times New Roman" w:hAnsi="Times New Roman" w:cs="Times New Roman"/>
          <w:sz w:val="24"/>
          <w:szCs w:val="24"/>
        </w:rPr>
      </w:pPr>
      <w:r w:rsidRPr="001F2EBB">
        <w:rPr>
          <w:rFonts w:ascii="Times New Roman" w:hAnsi="Times New Roman" w:cs="Times New Roman"/>
          <w:sz w:val="24"/>
          <w:szCs w:val="24"/>
        </w:rPr>
        <w:t>Direct Debit.</w:t>
      </w:r>
    </w:p>
    <w:p w14:paraId="5AA758F6" w14:textId="3468FA62" w:rsidR="00CD0F74" w:rsidRPr="001F2EBB" w:rsidRDefault="00CD0F74">
      <w:pPr>
        <w:pStyle w:val="ListParagraph"/>
        <w:widowControl w:val="0"/>
        <w:numPr>
          <w:ilvl w:val="0"/>
          <w:numId w:val="55"/>
        </w:numPr>
        <w:tabs>
          <w:tab w:val="left" w:pos="990"/>
        </w:tabs>
        <w:overflowPunct w:val="0"/>
        <w:autoSpaceDE w:val="0"/>
        <w:ind w:left="2410" w:firstLine="840"/>
        <w:jc w:val="both"/>
        <w:rPr>
          <w:rFonts w:ascii="Times New Roman" w:hAnsi="Times New Roman" w:cs="Times New Roman"/>
          <w:sz w:val="24"/>
          <w:szCs w:val="24"/>
        </w:rPr>
      </w:pPr>
      <w:r w:rsidRPr="001F2EBB">
        <w:rPr>
          <w:rFonts w:ascii="Times New Roman" w:hAnsi="Times New Roman" w:cs="Times New Roman"/>
          <w:sz w:val="24"/>
          <w:szCs w:val="24"/>
        </w:rPr>
        <w:t>Debit card.</w:t>
      </w:r>
    </w:p>
    <w:p w14:paraId="2AAD6035" w14:textId="728F1ED2" w:rsidR="00C57BF9" w:rsidRPr="001F2EBB" w:rsidRDefault="00C57BF9">
      <w:pPr>
        <w:pStyle w:val="ListParagraph"/>
        <w:widowControl w:val="0"/>
        <w:numPr>
          <w:ilvl w:val="0"/>
          <w:numId w:val="55"/>
        </w:numPr>
        <w:tabs>
          <w:tab w:val="left" w:pos="990"/>
        </w:tabs>
        <w:overflowPunct w:val="0"/>
        <w:autoSpaceDE w:val="0"/>
        <w:ind w:left="2410" w:firstLine="840"/>
        <w:jc w:val="both"/>
        <w:rPr>
          <w:rFonts w:ascii="Times New Roman" w:hAnsi="Times New Roman" w:cs="Times New Roman"/>
          <w:sz w:val="24"/>
          <w:szCs w:val="24"/>
        </w:rPr>
      </w:pPr>
      <w:r w:rsidRPr="001F2EBB">
        <w:rPr>
          <w:rFonts w:ascii="Times New Roman" w:hAnsi="Times New Roman" w:cs="Times New Roman"/>
          <w:sz w:val="24"/>
          <w:szCs w:val="24"/>
        </w:rPr>
        <w:t>National Electronic Funds Transfer (NEFT)</w:t>
      </w:r>
    </w:p>
    <w:p w14:paraId="4F0AF05C" w14:textId="50AC0B94" w:rsidR="00B12772" w:rsidRPr="001F2EBB" w:rsidRDefault="00C57BF9">
      <w:pPr>
        <w:pStyle w:val="ListParagraph"/>
        <w:widowControl w:val="0"/>
        <w:numPr>
          <w:ilvl w:val="0"/>
          <w:numId w:val="55"/>
        </w:numPr>
        <w:tabs>
          <w:tab w:val="left" w:pos="990"/>
        </w:tabs>
        <w:overflowPunct w:val="0"/>
        <w:autoSpaceDE w:val="0"/>
        <w:ind w:left="2410" w:firstLine="840"/>
        <w:jc w:val="both"/>
        <w:rPr>
          <w:rFonts w:ascii="Times New Roman" w:hAnsi="Times New Roman" w:cs="Times New Roman"/>
          <w:sz w:val="24"/>
          <w:szCs w:val="24"/>
        </w:rPr>
      </w:pPr>
      <w:r w:rsidRPr="001F2EBB">
        <w:rPr>
          <w:rFonts w:ascii="Times New Roman" w:hAnsi="Times New Roman" w:cs="Times New Roman"/>
          <w:sz w:val="24"/>
          <w:szCs w:val="24"/>
        </w:rPr>
        <w:t>Over the Counter (OTC). The OTC payment facility will be available at the designated Bank and branch or any bank approved by e-Governance for making payments from the date of tender notification.</w:t>
      </w:r>
    </w:p>
    <w:p w14:paraId="78596846" w14:textId="04779775" w:rsidR="0080170F" w:rsidRPr="001F2EBB" w:rsidRDefault="00C57BF9">
      <w:pPr>
        <w:widowControl w:val="0"/>
        <w:numPr>
          <w:ilvl w:val="1"/>
          <w:numId w:val="36"/>
        </w:numPr>
        <w:tabs>
          <w:tab w:val="left" w:pos="990"/>
        </w:tabs>
        <w:overflowPunct w:val="0"/>
        <w:autoSpaceDE w:val="0"/>
        <w:ind w:left="990" w:hanging="630"/>
        <w:jc w:val="both"/>
        <w:rPr>
          <w:rFonts w:ascii="Times New Roman" w:hAnsi="Times New Roman" w:cs="Times New Roman"/>
          <w:sz w:val="24"/>
          <w:szCs w:val="24"/>
        </w:rPr>
      </w:pPr>
      <w:r w:rsidRPr="001F2EBB">
        <w:rPr>
          <w:rFonts w:ascii="Times New Roman" w:hAnsi="Times New Roman" w:cs="Times New Roman"/>
          <w:sz w:val="24"/>
          <w:szCs w:val="24"/>
        </w:rPr>
        <w:t>Any tender not secured in accordance with ITT Clauses 13.1 and 13.3 above will be rejected by the Purchaser as non-responsive, pursuant to ITT Clause 22.</w:t>
      </w:r>
    </w:p>
    <w:p w14:paraId="06AC2FCF" w14:textId="54B1C6DC" w:rsidR="000D0EEA" w:rsidRPr="001F2EBB" w:rsidRDefault="00B34C45">
      <w:pPr>
        <w:widowControl w:val="0"/>
        <w:numPr>
          <w:ilvl w:val="1"/>
          <w:numId w:val="36"/>
        </w:numPr>
        <w:tabs>
          <w:tab w:val="left" w:pos="1318"/>
        </w:tabs>
        <w:overflowPunct w:val="0"/>
        <w:autoSpaceDE w:val="0"/>
        <w:ind w:left="900" w:hanging="540"/>
        <w:jc w:val="both"/>
        <w:rPr>
          <w:rFonts w:ascii="Times New Roman" w:hAnsi="Times New Roman" w:cs="Times New Roman"/>
          <w:sz w:val="24"/>
          <w:szCs w:val="24"/>
        </w:rPr>
      </w:pPr>
      <w:r w:rsidRPr="001F2EBB">
        <w:rPr>
          <w:rFonts w:ascii="Times New Roman" w:hAnsi="Times New Roman" w:cs="Times New Roman"/>
          <w:sz w:val="24"/>
          <w:szCs w:val="24"/>
        </w:rPr>
        <w:t>Unsuccessful Tenderer's earnest money deposit will be discharged/returned as promptly as possible but not later than 30 days after the expiration of the period of tender validity prescribed by the Purchaser, pursuant to ITT Clause 14.</w:t>
      </w:r>
    </w:p>
    <w:p w14:paraId="4285D745" w14:textId="386891F8" w:rsidR="00B34C45" w:rsidRPr="001F2EBB" w:rsidRDefault="00B34C45">
      <w:pPr>
        <w:widowControl w:val="0"/>
        <w:numPr>
          <w:ilvl w:val="1"/>
          <w:numId w:val="36"/>
        </w:numPr>
        <w:tabs>
          <w:tab w:val="left" w:pos="900"/>
        </w:tabs>
        <w:overflowPunct w:val="0"/>
        <w:autoSpaceDE w:val="0"/>
        <w:ind w:hanging="780"/>
        <w:jc w:val="both"/>
        <w:rPr>
          <w:rFonts w:ascii="Times New Roman" w:hAnsi="Times New Roman" w:cs="Times New Roman"/>
          <w:sz w:val="24"/>
          <w:szCs w:val="24"/>
        </w:rPr>
      </w:pPr>
      <w:r w:rsidRPr="001F2EBB">
        <w:rPr>
          <w:rFonts w:ascii="Times New Roman" w:hAnsi="Times New Roman" w:cs="Times New Roman"/>
          <w:sz w:val="24"/>
          <w:szCs w:val="24"/>
        </w:rPr>
        <w:t>The successful Tenderer's earnest money deposit will be discharged upon the Tenderer signing the Contract, pursuant to ITT Clause 30, and furnishing the performance security, pursuant to ITB Clause 31.</w:t>
      </w:r>
    </w:p>
    <w:p w14:paraId="661C87EC" w14:textId="36843A75" w:rsidR="000D0EEA" w:rsidRPr="001F2EBB" w:rsidRDefault="000D0EEA">
      <w:pPr>
        <w:widowControl w:val="0"/>
        <w:numPr>
          <w:ilvl w:val="1"/>
          <w:numId w:val="36"/>
        </w:numPr>
        <w:tabs>
          <w:tab w:val="left" w:pos="900"/>
        </w:tabs>
        <w:overflowPunct w:val="0"/>
        <w:autoSpaceDE w:val="0"/>
        <w:ind w:hanging="780"/>
        <w:jc w:val="both"/>
        <w:rPr>
          <w:rFonts w:ascii="Times New Roman" w:hAnsi="Times New Roman" w:cs="Times New Roman"/>
          <w:sz w:val="24"/>
          <w:szCs w:val="24"/>
        </w:rPr>
      </w:pPr>
      <w:r w:rsidRPr="001F2EBB">
        <w:rPr>
          <w:rFonts w:ascii="Times New Roman" w:hAnsi="Times New Roman" w:cs="Times New Roman"/>
          <w:sz w:val="24"/>
          <w:szCs w:val="24"/>
        </w:rPr>
        <w:t xml:space="preserve">The earnest money </w:t>
      </w:r>
      <w:r w:rsidR="00CD0F74" w:rsidRPr="001F2EBB">
        <w:rPr>
          <w:rFonts w:ascii="Times New Roman" w:hAnsi="Times New Roman" w:cs="Times New Roman"/>
          <w:sz w:val="24"/>
          <w:szCs w:val="24"/>
        </w:rPr>
        <w:t>deposit may</w:t>
      </w:r>
      <w:r w:rsidRPr="001F2EBB">
        <w:rPr>
          <w:rFonts w:ascii="Times New Roman" w:hAnsi="Times New Roman" w:cs="Times New Roman"/>
          <w:sz w:val="24"/>
          <w:szCs w:val="24"/>
        </w:rPr>
        <w:t xml:space="preserve"> be forfeited: </w:t>
      </w:r>
    </w:p>
    <w:p w14:paraId="6F4BB0A1" w14:textId="6B7CA196" w:rsidR="000D0EEA" w:rsidRPr="001F2EBB" w:rsidRDefault="00D96265" w:rsidP="0080170F">
      <w:pPr>
        <w:widowControl w:val="0"/>
        <w:tabs>
          <w:tab w:val="left" w:pos="1880"/>
        </w:tabs>
        <w:overflowPunct w:val="0"/>
        <w:autoSpaceDE w:val="0"/>
        <w:ind w:left="1170" w:hanging="1170"/>
        <w:jc w:val="both"/>
        <w:rPr>
          <w:rFonts w:ascii="Times New Roman" w:hAnsi="Times New Roman" w:cs="Times New Roman"/>
          <w:sz w:val="24"/>
          <w:szCs w:val="24"/>
        </w:rPr>
      </w:pPr>
      <w:r w:rsidRPr="001F2EBB">
        <w:rPr>
          <w:rFonts w:ascii="Times New Roman" w:hAnsi="Times New Roman" w:cs="Times New Roman"/>
          <w:sz w:val="24"/>
          <w:szCs w:val="24"/>
        </w:rPr>
        <w:t xml:space="preserve">             </w:t>
      </w:r>
      <w:r w:rsidR="0080170F" w:rsidRPr="001F2EBB">
        <w:rPr>
          <w:rFonts w:ascii="Times New Roman" w:hAnsi="Times New Roman" w:cs="Times New Roman"/>
          <w:sz w:val="24"/>
          <w:szCs w:val="24"/>
        </w:rPr>
        <w:t xml:space="preserve">    </w:t>
      </w:r>
      <w:r w:rsidRPr="001F2EBB">
        <w:rPr>
          <w:rFonts w:ascii="Times New Roman" w:hAnsi="Times New Roman" w:cs="Times New Roman"/>
          <w:sz w:val="24"/>
          <w:szCs w:val="24"/>
        </w:rPr>
        <w:t xml:space="preserve"> a) </w:t>
      </w:r>
      <w:r w:rsidR="000D0EEA" w:rsidRPr="001F2EBB">
        <w:rPr>
          <w:rFonts w:ascii="Times New Roman" w:hAnsi="Times New Roman" w:cs="Times New Roman"/>
          <w:sz w:val="24"/>
          <w:szCs w:val="24"/>
        </w:rPr>
        <w:t xml:space="preserve">if a Tenderer </w:t>
      </w:r>
      <w:proofErr w:type="spellStart"/>
      <w:r w:rsidR="00863F80" w:rsidRPr="001F2EBB">
        <w:rPr>
          <w:rFonts w:ascii="Times New Roman" w:hAnsi="Times New Roman" w:cs="Times New Roman"/>
          <w:sz w:val="24"/>
          <w:szCs w:val="24"/>
        </w:rPr>
        <w:t>i</w:t>
      </w:r>
      <w:proofErr w:type="spellEnd"/>
      <w:r w:rsidR="00863F80" w:rsidRPr="001F2EBB">
        <w:rPr>
          <w:rFonts w:ascii="Times New Roman" w:hAnsi="Times New Roman" w:cs="Times New Roman"/>
          <w:sz w:val="24"/>
          <w:szCs w:val="24"/>
        </w:rPr>
        <w:t>)</w:t>
      </w:r>
      <w:r w:rsidR="000D0EEA" w:rsidRPr="001F2EBB">
        <w:rPr>
          <w:rFonts w:ascii="Times New Roman" w:hAnsi="Times New Roman" w:cs="Times New Roman"/>
          <w:sz w:val="24"/>
          <w:szCs w:val="24"/>
        </w:rPr>
        <w:t xml:space="preserve"> withdraws its tender during the period of tender validity specifi</w:t>
      </w:r>
      <w:r w:rsidR="0005787A" w:rsidRPr="001F2EBB">
        <w:rPr>
          <w:rFonts w:ascii="Times New Roman" w:hAnsi="Times New Roman" w:cs="Times New Roman"/>
          <w:sz w:val="24"/>
          <w:szCs w:val="24"/>
        </w:rPr>
        <w:t>ed</w:t>
      </w:r>
      <w:r w:rsidR="005D0712" w:rsidRPr="001F2EBB">
        <w:rPr>
          <w:rFonts w:ascii="Times New Roman" w:hAnsi="Times New Roman" w:cs="Times New Roman"/>
          <w:sz w:val="24"/>
          <w:szCs w:val="24"/>
        </w:rPr>
        <w:t xml:space="preserve"> </w:t>
      </w:r>
      <w:r w:rsidR="000D0EEA" w:rsidRPr="001F2EBB">
        <w:rPr>
          <w:rFonts w:ascii="Times New Roman" w:hAnsi="Times New Roman" w:cs="Times New Roman"/>
          <w:sz w:val="24"/>
          <w:szCs w:val="24"/>
        </w:rPr>
        <w:t xml:space="preserve">by </w:t>
      </w:r>
      <w:r w:rsidR="00CD0F74" w:rsidRPr="001F2EBB">
        <w:rPr>
          <w:rFonts w:ascii="Times New Roman" w:hAnsi="Times New Roman" w:cs="Times New Roman"/>
          <w:sz w:val="24"/>
          <w:szCs w:val="24"/>
        </w:rPr>
        <w:t>the Tenderer</w:t>
      </w:r>
      <w:r w:rsidR="000D0EEA" w:rsidRPr="001F2EBB">
        <w:rPr>
          <w:rFonts w:ascii="Times New Roman" w:hAnsi="Times New Roman" w:cs="Times New Roman"/>
          <w:sz w:val="24"/>
          <w:szCs w:val="24"/>
        </w:rPr>
        <w:t xml:space="preserve"> on the Tender Form; or </w:t>
      </w:r>
      <w:r w:rsidR="00863F80" w:rsidRPr="001F2EBB">
        <w:rPr>
          <w:rFonts w:ascii="Times New Roman" w:hAnsi="Times New Roman" w:cs="Times New Roman"/>
          <w:sz w:val="24"/>
          <w:szCs w:val="24"/>
        </w:rPr>
        <w:t xml:space="preserve">  ii) d</w:t>
      </w:r>
      <w:r w:rsidR="000D0EEA" w:rsidRPr="001F2EBB">
        <w:rPr>
          <w:rFonts w:ascii="Times New Roman" w:hAnsi="Times New Roman" w:cs="Times New Roman"/>
          <w:sz w:val="24"/>
          <w:szCs w:val="24"/>
        </w:rPr>
        <w:t>oes not accept the correction of errors</w:t>
      </w:r>
      <w:r w:rsidR="0005787A" w:rsidRPr="001F2EBB">
        <w:rPr>
          <w:rFonts w:ascii="Times New Roman" w:hAnsi="Times New Roman" w:cs="Times New Roman"/>
          <w:sz w:val="24"/>
          <w:szCs w:val="24"/>
        </w:rPr>
        <w:t xml:space="preserve"> </w:t>
      </w:r>
      <w:r w:rsidR="000D0EEA" w:rsidRPr="001F2EBB">
        <w:rPr>
          <w:rFonts w:ascii="Times New Roman" w:hAnsi="Times New Roman" w:cs="Times New Roman"/>
          <w:sz w:val="24"/>
          <w:szCs w:val="24"/>
        </w:rPr>
        <w:t xml:space="preserve">pursuant to ITT Clause </w:t>
      </w:r>
      <w:r w:rsidR="0081168A" w:rsidRPr="001F2EBB">
        <w:rPr>
          <w:rFonts w:ascii="Times New Roman" w:hAnsi="Times New Roman" w:cs="Times New Roman"/>
          <w:sz w:val="24"/>
          <w:szCs w:val="24"/>
        </w:rPr>
        <w:t>22</w:t>
      </w:r>
      <w:r w:rsidR="000D0EEA" w:rsidRPr="001F2EBB">
        <w:rPr>
          <w:rFonts w:ascii="Times New Roman" w:hAnsi="Times New Roman" w:cs="Times New Roman"/>
          <w:sz w:val="24"/>
          <w:szCs w:val="24"/>
        </w:rPr>
        <w:t xml:space="preserve">.2; or </w:t>
      </w:r>
    </w:p>
    <w:p w14:paraId="0E763FFA" w14:textId="77777777" w:rsidR="000D0EEA" w:rsidRPr="001F2EBB" w:rsidRDefault="00863F80" w:rsidP="0080170F">
      <w:pPr>
        <w:widowControl w:val="0"/>
        <w:tabs>
          <w:tab w:val="left" w:pos="1880"/>
        </w:tabs>
        <w:overflowPunct w:val="0"/>
        <w:autoSpaceDE w:val="0"/>
        <w:ind w:left="1170" w:hanging="1170"/>
        <w:jc w:val="both"/>
        <w:rPr>
          <w:rFonts w:ascii="Times New Roman" w:hAnsi="Times New Roman" w:cs="Times New Roman"/>
          <w:sz w:val="24"/>
          <w:szCs w:val="24"/>
        </w:rPr>
      </w:pPr>
      <w:r w:rsidRPr="001F2EBB">
        <w:rPr>
          <w:rFonts w:ascii="Times New Roman" w:hAnsi="Times New Roman" w:cs="Times New Roman"/>
          <w:sz w:val="24"/>
          <w:szCs w:val="24"/>
        </w:rPr>
        <w:t xml:space="preserve">          </w:t>
      </w:r>
      <w:r w:rsidR="0080170F" w:rsidRPr="001F2EBB">
        <w:rPr>
          <w:rFonts w:ascii="Times New Roman" w:hAnsi="Times New Roman" w:cs="Times New Roman"/>
          <w:sz w:val="24"/>
          <w:szCs w:val="24"/>
        </w:rPr>
        <w:t xml:space="preserve">    </w:t>
      </w:r>
      <w:r w:rsidRPr="001F2EBB">
        <w:rPr>
          <w:rFonts w:ascii="Times New Roman" w:hAnsi="Times New Roman" w:cs="Times New Roman"/>
          <w:sz w:val="24"/>
          <w:szCs w:val="24"/>
        </w:rPr>
        <w:t xml:space="preserve">   b) </w:t>
      </w:r>
      <w:r w:rsidR="000D0EEA" w:rsidRPr="001F2EBB">
        <w:rPr>
          <w:rFonts w:ascii="Times New Roman" w:hAnsi="Times New Roman" w:cs="Times New Roman"/>
          <w:sz w:val="24"/>
          <w:szCs w:val="24"/>
        </w:rPr>
        <w:t xml:space="preserve">in case of a successful Tenderer, if the Tenderer fails: </w:t>
      </w:r>
    </w:p>
    <w:p w14:paraId="698123B3" w14:textId="77777777" w:rsidR="000D0EEA" w:rsidRPr="001F2EBB" w:rsidRDefault="0080170F" w:rsidP="00863F80">
      <w:pPr>
        <w:widowControl w:val="0"/>
        <w:tabs>
          <w:tab w:val="left" w:pos="2360"/>
        </w:tabs>
        <w:overflowPunct w:val="0"/>
        <w:autoSpaceDE w:val="0"/>
        <w:ind w:left="1440"/>
        <w:jc w:val="both"/>
        <w:rPr>
          <w:rFonts w:ascii="Times New Roman" w:hAnsi="Times New Roman" w:cs="Times New Roman"/>
          <w:sz w:val="24"/>
          <w:szCs w:val="24"/>
        </w:rPr>
      </w:pPr>
      <w:r w:rsidRPr="001F2EBB">
        <w:rPr>
          <w:rFonts w:ascii="Times New Roman" w:hAnsi="Times New Roman" w:cs="Times New Roman"/>
          <w:sz w:val="24"/>
          <w:szCs w:val="24"/>
        </w:rPr>
        <w:t xml:space="preserve"> </w:t>
      </w:r>
      <w:proofErr w:type="spellStart"/>
      <w:r w:rsidR="00863F80" w:rsidRPr="001F2EBB">
        <w:rPr>
          <w:rFonts w:ascii="Times New Roman" w:hAnsi="Times New Roman" w:cs="Times New Roman"/>
          <w:sz w:val="24"/>
          <w:szCs w:val="24"/>
        </w:rPr>
        <w:t>i</w:t>
      </w:r>
      <w:proofErr w:type="spellEnd"/>
      <w:r w:rsidR="00863F80" w:rsidRPr="001F2EBB">
        <w:rPr>
          <w:rFonts w:ascii="Times New Roman" w:hAnsi="Times New Roman" w:cs="Times New Roman"/>
          <w:sz w:val="24"/>
          <w:szCs w:val="24"/>
        </w:rPr>
        <w:t xml:space="preserve">) </w:t>
      </w:r>
      <w:r w:rsidR="000D0EEA" w:rsidRPr="001F2EBB">
        <w:rPr>
          <w:rFonts w:ascii="Times New Roman" w:hAnsi="Times New Roman" w:cs="Times New Roman"/>
          <w:sz w:val="24"/>
          <w:szCs w:val="24"/>
        </w:rPr>
        <w:t xml:space="preserve">to sign the Contract in accordance with ITT Clause </w:t>
      </w:r>
      <w:r w:rsidR="0081168A" w:rsidRPr="001F2EBB">
        <w:rPr>
          <w:rFonts w:ascii="Times New Roman" w:hAnsi="Times New Roman" w:cs="Times New Roman"/>
          <w:sz w:val="24"/>
          <w:szCs w:val="24"/>
        </w:rPr>
        <w:t>30</w:t>
      </w:r>
      <w:r w:rsidR="000D0EEA" w:rsidRPr="001F2EBB">
        <w:rPr>
          <w:rFonts w:ascii="Times New Roman" w:hAnsi="Times New Roman" w:cs="Times New Roman"/>
          <w:sz w:val="24"/>
          <w:szCs w:val="24"/>
        </w:rPr>
        <w:t xml:space="preserve">; or </w:t>
      </w:r>
    </w:p>
    <w:p w14:paraId="1A43679E" w14:textId="4D84AE31" w:rsidR="000D0EEA" w:rsidRPr="001F2EBB" w:rsidRDefault="00863F80" w:rsidP="00863F80">
      <w:pPr>
        <w:widowControl w:val="0"/>
        <w:tabs>
          <w:tab w:val="left" w:pos="2360"/>
        </w:tabs>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lastRenderedPageBreak/>
        <w:t xml:space="preserve">                       ii) </w:t>
      </w:r>
      <w:r w:rsidR="000D0EEA" w:rsidRPr="001F2EBB">
        <w:rPr>
          <w:rFonts w:ascii="Times New Roman" w:hAnsi="Times New Roman" w:cs="Times New Roman"/>
          <w:sz w:val="24"/>
          <w:szCs w:val="24"/>
        </w:rPr>
        <w:t xml:space="preserve">to furnish performance security in accordance with ITT Clause </w:t>
      </w:r>
      <w:r w:rsidR="0081168A" w:rsidRPr="001F2EBB">
        <w:rPr>
          <w:rFonts w:ascii="Times New Roman" w:hAnsi="Times New Roman" w:cs="Times New Roman"/>
          <w:sz w:val="24"/>
          <w:szCs w:val="24"/>
        </w:rPr>
        <w:t>31</w:t>
      </w:r>
      <w:r w:rsidR="000D0EEA" w:rsidRPr="001F2EBB">
        <w:rPr>
          <w:rFonts w:ascii="Times New Roman" w:hAnsi="Times New Roman" w:cs="Times New Roman"/>
          <w:sz w:val="24"/>
          <w:szCs w:val="24"/>
        </w:rPr>
        <w:t xml:space="preserve">. </w:t>
      </w:r>
    </w:p>
    <w:p w14:paraId="761B7F17" w14:textId="64895F14" w:rsidR="00EF541F" w:rsidRPr="001F2EBB" w:rsidRDefault="00EF541F" w:rsidP="00EF541F">
      <w:pPr>
        <w:rPr>
          <w:rFonts w:ascii="Times New Roman" w:hAnsi="Times New Roman" w:cs="Times New Roman"/>
          <w:sz w:val="24"/>
          <w:szCs w:val="24"/>
        </w:rPr>
      </w:pPr>
      <w:r w:rsidRPr="001F2EBB">
        <w:rPr>
          <w:rFonts w:ascii="Times New Roman" w:hAnsi="Times New Roman" w:cs="Times New Roman"/>
          <w:sz w:val="24"/>
          <w:szCs w:val="24"/>
        </w:rPr>
        <w:t xml:space="preserve">13.8  </w:t>
      </w:r>
      <w:r w:rsidRPr="001F2EBB">
        <w:rPr>
          <w:rFonts w:ascii="Times New Roman" w:hAnsi="Times New Roman" w:cs="Times New Roman"/>
          <w:spacing w:val="8"/>
          <w:sz w:val="24"/>
          <w:szCs w:val="24"/>
        </w:rPr>
        <w:t>As per the circular number FD 130 exp-12/2015, dated 8</w:t>
      </w:r>
      <w:r w:rsidRPr="001F2EBB">
        <w:rPr>
          <w:rFonts w:ascii="Times New Roman" w:hAnsi="Times New Roman" w:cs="Times New Roman"/>
          <w:spacing w:val="8"/>
          <w:sz w:val="24"/>
          <w:szCs w:val="24"/>
          <w:vertAlign w:val="superscript"/>
        </w:rPr>
        <w:t>th</w:t>
      </w:r>
      <w:r w:rsidRPr="001F2EBB">
        <w:rPr>
          <w:rFonts w:ascii="Times New Roman" w:hAnsi="Times New Roman" w:cs="Times New Roman"/>
          <w:spacing w:val="8"/>
          <w:sz w:val="24"/>
          <w:szCs w:val="24"/>
        </w:rPr>
        <w:t xml:space="preserve"> September 2015, issued by        Finance department, Government of Karnataka: EMD is exempted if “Micro and small enterprises registered with NSIC under a single point vendor registration scheme”.</w:t>
      </w:r>
    </w:p>
    <w:p w14:paraId="34B13964" w14:textId="77777777" w:rsidR="000D0EEA" w:rsidRPr="001F2EBB" w:rsidRDefault="000D0EEA">
      <w:pPr>
        <w:pStyle w:val="ListParagraph"/>
        <w:widowControl w:val="0"/>
        <w:numPr>
          <w:ilvl w:val="0"/>
          <w:numId w:val="35"/>
        </w:numPr>
        <w:autoSpaceDE w:val="0"/>
        <w:rPr>
          <w:rFonts w:ascii="Times New Roman" w:hAnsi="Times New Roman" w:cs="Times New Roman"/>
          <w:b/>
          <w:bCs/>
          <w:sz w:val="24"/>
          <w:szCs w:val="24"/>
        </w:rPr>
      </w:pPr>
      <w:r w:rsidRPr="001F2EBB">
        <w:rPr>
          <w:rFonts w:ascii="Times New Roman" w:hAnsi="Times New Roman" w:cs="Times New Roman"/>
          <w:b/>
          <w:bCs/>
          <w:sz w:val="24"/>
          <w:szCs w:val="24"/>
        </w:rPr>
        <w:t>Period of Validity of Tenders</w:t>
      </w:r>
    </w:p>
    <w:p w14:paraId="51EFB0A6" w14:textId="70B70BD0" w:rsidR="000D0EEA" w:rsidRPr="001F2EBB" w:rsidRDefault="000D0EEA">
      <w:pPr>
        <w:widowControl w:val="0"/>
        <w:numPr>
          <w:ilvl w:val="1"/>
          <w:numId w:val="37"/>
        </w:numPr>
        <w:tabs>
          <w:tab w:val="left" w:pos="1239"/>
        </w:tabs>
        <w:overflowPunct w:val="0"/>
        <w:autoSpaceDE w:val="0"/>
        <w:ind w:left="90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Tenders shall remain valid for </w:t>
      </w:r>
      <w:r w:rsidR="00992A2D" w:rsidRPr="001F2EBB">
        <w:rPr>
          <w:rFonts w:ascii="Times New Roman" w:hAnsi="Times New Roman" w:cs="Times New Roman"/>
          <w:sz w:val="24"/>
          <w:szCs w:val="24"/>
        </w:rPr>
        <w:t>90</w:t>
      </w:r>
      <w:r w:rsidRPr="001F2EBB">
        <w:rPr>
          <w:rFonts w:ascii="Times New Roman" w:hAnsi="Times New Roman" w:cs="Times New Roman"/>
          <w:sz w:val="24"/>
          <w:szCs w:val="24"/>
        </w:rPr>
        <w:t xml:space="preserve"> days after the deadline for submission of tenders prescribed by the Purchaser, pursuant to ITT Clause </w:t>
      </w:r>
      <w:r w:rsidR="0081168A" w:rsidRPr="001F2EBB">
        <w:rPr>
          <w:rFonts w:ascii="Times New Roman" w:hAnsi="Times New Roman" w:cs="Times New Roman"/>
          <w:sz w:val="24"/>
          <w:szCs w:val="24"/>
        </w:rPr>
        <w:t>17</w:t>
      </w:r>
      <w:r w:rsidRPr="001F2EBB">
        <w:rPr>
          <w:rFonts w:ascii="Times New Roman" w:hAnsi="Times New Roman" w:cs="Times New Roman"/>
          <w:sz w:val="24"/>
          <w:szCs w:val="24"/>
        </w:rPr>
        <w:t xml:space="preserve">. A tender valid for a shorter period shall be rejected by the Purchaser as non-responsive. </w:t>
      </w:r>
    </w:p>
    <w:p w14:paraId="2B02C4EF" w14:textId="77777777" w:rsidR="000D0EEA" w:rsidRPr="001F2EBB" w:rsidRDefault="000D0EEA">
      <w:pPr>
        <w:widowControl w:val="0"/>
        <w:numPr>
          <w:ilvl w:val="1"/>
          <w:numId w:val="37"/>
        </w:numPr>
        <w:tabs>
          <w:tab w:val="left" w:pos="1248"/>
        </w:tabs>
        <w:overflowPunct w:val="0"/>
        <w:autoSpaceDE w:val="0"/>
        <w:ind w:left="90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In exceptional circumstances, the Purchaser may solicit the Tenderer's consent to an extension of the period of validity. The request and the responses thereto shall be made in writing. The earnest money deposit provided under ITT Clause </w:t>
      </w:r>
      <w:r w:rsidR="0081168A" w:rsidRPr="001F2EBB">
        <w:rPr>
          <w:rFonts w:ascii="Times New Roman" w:hAnsi="Times New Roman" w:cs="Times New Roman"/>
          <w:sz w:val="24"/>
          <w:szCs w:val="24"/>
        </w:rPr>
        <w:t>13</w:t>
      </w:r>
      <w:r w:rsidRPr="001F2EBB">
        <w:rPr>
          <w:rFonts w:ascii="Times New Roman" w:hAnsi="Times New Roman" w:cs="Times New Roman"/>
          <w:sz w:val="24"/>
          <w:szCs w:val="24"/>
        </w:rPr>
        <w:t xml:space="preserve"> shall also be suitably extended. A Tenderer may refuse the request without forfeiting its earnest money deposit. A Tenderer granting the request will not be required nor permitted to modify its tender. </w:t>
      </w:r>
    </w:p>
    <w:p w14:paraId="3FED3D12" w14:textId="77777777" w:rsidR="000D0EEA" w:rsidRPr="001F2EBB" w:rsidRDefault="000D0EEA">
      <w:pPr>
        <w:pStyle w:val="ListParagraph"/>
        <w:widowControl w:val="0"/>
        <w:numPr>
          <w:ilvl w:val="0"/>
          <w:numId w:val="35"/>
        </w:numPr>
        <w:autoSpaceDE w:val="0"/>
        <w:rPr>
          <w:rFonts w:ascii="Times New Roman" w:hAnsi="Times New Roman" w:cs="Times New Roman"/>
          <w:b/>
          <w:bCs/>
          <w:sz w:val="24"/>
          <w:szCs w:val="24"/>
        </w:rPr>
      </w:pPr>
      <w:r w:rsidRPr="001F2EBB">
        <w:rPr>
          <w:rFonts w:ascii="Times New Roman" w:hAnsi="Times New Roman" w:cs="Times New Roman"/>
          <w:b/>
          <w:bCs/>
          <w:sz w:val="24"/>
          <w:szCs w:val="24"/>
        </w:rPr>
        <w:t>Format and Signing of Tender</w:t>
      </w:r>
    </w:p>
    <w:p w14:paraId="0B4CA832" w14:textId="77777777" w:rsidR="00D267E8" w:rsidRPr="001F2EBB" w:rsidRDefault="00D267E8" w:rsidP="00D267E8">
      <w:pPr>
        <w:pStyle w:val="ListParagraph"/>
        <w:widowControl w:val="0"/>
        <w:autoSpaceDE w:val="0"/>
        <w:rPr>
          <w:rFonts w:ascii="Times New Roman" w:hAnsi="Times New Roman" w:cs="Times New Roman"/>
          <w:b/>
          <w:bCs/>
          <w:sz w:val="24"/>
          <w:szCs w:val="24"/>
        </w:rPr>
      </w:pPr>
    </w:p>
    <w:p w14:paraId="42DC6ACF" w14:textId="63A9A60F" w:rsidR="00D267E8" w:rsidRPr="001F2EBB" w:rsidRDefault="00B34C45">
      <w:pPr>
        <w:pStyle w:val="ListParagraph"/>
        <w:widowControl w:val="0"/>
        <w:numPr>
          <w:ilvl w:val="1"/>
          <w:numId w:val="35"/>
        </w:numPr>
        <w:autoSpaceDE w:val="0"/>
        <w:jc w:val="both"/>
        <w:rPr>
          <w:rFonts w:ascii="Times New Roman" w:hAnsi="Times New Roman" w:cs="Times New Roman"/>
          <w:sz w:val="24"/>
          <w:szCs w:val="24"/>
        </w:rPr>
      </w:pPr>
      <w:r w:rsidRPr="001F2EBB">
        <w:rPr>
          <w:rFonts w:ascii="Times New Roman" w:hAnsi="Times New Roman" w:cs="Times New Roman"/>
          <w:sz w:val="24"/>
          <w:szCs w:val="24"/>
        </w:rPr>
        <w:t>The Tenderer shall upload the tender along with all the requisite documents through e-tendering system by using user ID and digital signature on Technical and Financial Bids.</w:t>
      </w:r>
    </w:p>
    <w:p w14:paraId="4DC397F6" w14:textId="3165CEB7" w:rsidR="00B34C45" w:rsidRPr="001F2EBB" w:rsidRDefault="00B34C45">
      <w:pPr>
        <w:pStyle w:val="ListParagraph"/>
        <w:widowControl w:val="0"/>
        <w:numPr>
          <w:ilvl w:val="1"/>
          <w:numId w:val="35"/>
        </w:numPr>
        <w:autoSpaceDE w:val="0"/>
        <w:jc w:val="both"/>
        <w:rPr>
          <w:rFonts w:ascii="Times New Roman" w:hAnsi="Times New Roman" w:cs="Times New Roman"/>
          <w:sz w:val="24"/>
          <w:szCs w:val="24"/>
        </w:rPr>
      </w:pPr>
      <w:r w:rsidRPr="001F2EBB">
        <w:rPr>
          <w:rFonts w:ascii="Times New Roman" w:hAnsi="Times New Roman" w:cs="Times New Roman"/>
          <w:sz w:val="24"/>
          <w:szCs w:val="24"/>
        </w:rPr>
        <w:t>Any interlineations, erasures or overwriting shall be valid only if they are initialed by the persons or persons signing the tender.</w:t>
      </w:r>
    </w:p>
    <w:p w14:paraId="11ED1AE6" w14:textId="77777777" w:rsidR="000D0EEA" w:rsidRPr="001F2EBB" w:rsidRDefault="000D0EEA" w:rsidP="006525E0">
      <w:pPr>
        <w:widowControl w:val="0"/>
        <w:autoSpaceDE w:val="0"/>
        <w:jc w:val="center"/>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t>D. SUBMISSION OF TENDERS</w:t>
      </w:r>
    </w:p>
    <w:p w14:paraId="04130060" w14:textId="77777777" w:rsidR="000D0EEA" w:rsidRPr="001F2EBB" w:rsidRDefault="00214BA6">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16</w:t>
      </w:r>
      <w:r w:rsidR="000D0EEA" w:rsidRPr="001F2EBB">
        <w:rPr>
          <w:rFonts w:ascii="Times New Roman" w:hAnsi="Times New Roman" w:cs="Times New Roman"/>
          <w:b/>
          <w:bCs/>
          <w:sz w:val="24"/>
          <w:szCs w:val="24"/>
        </w:rPr>
        <w:t>.      Submission of Tenders</w:t>
      </w:r>
    </w:p>
    <w:p w14:paraId="314041F7" w14:textId="15F99714" w:rsidR="000D0EEA" w:rsidRPr="001F2EBB" w:rsidRDefault="000D0EEA">
      <w:pPr>
        <w:widowControl w:val="0"/>
        <w:numPr>
          <w:ilvl w:val="1"/>
          <w:numId w:val="38"/>
        </w:numPr>
        <w:tabs>
          <w:tab w:val="left" w:pos="1080"/>
        </w:tabs>
        <w:overflowPunct w:val="0"/>
        <w:autoSpaceDE w:val="0"/>
        <w:ind w:left="90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All </w:t>
      </w:r>
      <w:r w:rsidR="005C750D" w:rsidRPr="001F2EBB">
        <w:rPr>
          <w:rFonts w:ascii="Times New Roman" w:hAnsi="Times New Roman" w:cs="Times New Roman"/>
          <w:sz w:val="24"/>
          <w:szCs w:val="24"/>
        </w:rPr>
        <w:t>BIDDERS</w:t>
      </w:r>
      <w:r w:rsidRPr="001F2EBB">
        <w:rPr>
          <w:rFonts w:ascii="Times New Roman" w:hAnsi="Times New Roman" w:cs="Times New Roman"/>
          <w:sz w:val="24"/>
          <w:szCs w:val="24"/>
        </w:rPr>
        <w:t xml:space="preserve"> should submit their tenders through </w:t>
      </w:r>
      <w:r w:rsidR="006E3DAD" w:rsidRPr="001F2EBB">
        <w:rPr>
          <w:rFonts w:ascii="Times New Roman" w:hAnsi="Times New Roman" w:cs="Times New Roman"/>
          <w:sz w:val="24"/>
          <w:szCs w:val="24"/>
        </w:rPr>
        <w:t xml:space="preserve">Karnataka public procurement portal </w:t>
      </w:r>
      <w:r w:rsidRPr="001F2EBB">
        <w:rPr>
          <w:rFonts w:ascii="Times New Roman" w:hAnsi="Times New Roman" w:cs="Times New Roman"/>
          <w:sz w:val="24"/>
          <w:szCs w:val="24"/>
        </w:rPr>
        <w:t>only.</w:t>
      </w:r>
    </w:p>
    <w:p w14:paraId="092F77CD" w14:textId="77777777" w:rsidR="000D0EEA" w:rsidRPr="001F2EBB" w:rsidRDefault="000D0EEA">
      <w:pPr>
        <w:widowControl w:val="0"/>
        <w:numPr>
          <w:ilvl w:val="1"/>
          <w:numId w:val="38"/>
        </w:numPr>
        <w:tabs>
          <w:tab w:val="left" w:pos="1080"/>
        </w:tabs>
        <w:overflowPunct w:val="0"/>
        <w:autoSpaceDE w:val="0"/>
        <w:ind w:left="90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Telex, Cable or facsimile tenders will be rejected. </w:t>
      </w:r>
    </w:p>
    <w:p w14:paraId="7D13A97E" w14:textId="77777777" w:rsidR="000D0EEA" w:rsidRPr="001F2EBB" w:rsidRDefault="000D0EEA">
      <w:pPr>
        <w:widowControl w:val="0"/>
        <w:numPr>
          <w:ilvl w:val="1"/>
          <w:numId w:val="38"/>
        </w:numPr>
        <w:tabs>
          <w:tab w:val="left" w:pos="1080"/>
        </w:tabs>
        <w:overflowPunct w:val="0"/>
        <w:autoSpaceDE w:val="0"/>
        <w:ind w:left="900" w:hanging="540"/>
        <w:jc w:val="both"/>
        <w:rPr>
          <w:rFonts w:ascii="Times New Roman" w:hAnsi="Times New Roman" w:cs="Times New Roman"/>
          <w:bCs/>
          <w:sz w:val="24"/>
          <w:szCs w:val="24"/>
        </w:rPr>
      </w:pPr>
      <w:r w:rsidRPr="001F2EBB">
        <w:rPr>
          <w:rFonts w:ascii="Times New Roman" w:hAnsi="Times New Roman" w:cs="Times New Roman"/>
          <w:bCs/>
          <w:sz w:val="24"/>
          <w:szCs w:val="24"/>
        </w:rPr>
        <w:t xml:space="preserve">Tender should be submitted </w:t>
      </w:r>
    </w:p>
    <w:p w14:paraId="765A458D" w14:textId="77777777" w:rsidR="000D0EEA" w:rsidRPr="001F2EBB" w:rsidRDefault="000D0EEA" w:rsidP="00A21E1F">
      <w:pPr>
        <w:widowControl w:val="0"/>
        <w:tabs>
          <w:tab w:val="left" w:pos="1080"/>
        </w:tabs>
        <w:overflowPunct w:val="0"/>
        <w:autoSpaceDE w:val="0"/>
        <w:ind w:left="720" w:firstLine="600"/>
        <w:jc w:val="both"/>
        <w:rPr>
          <w:rFonts w:ascii="Times New Roman" w:hAnsi="Times New Roman" w:cs="Times New Roman"/>
          <w:b/>
          <w:sz w:val="24"/>
          <w:szCs w:val="24"/>
          <w:u w:val="single"/>
        </w:rPr>
      </w:pPr>
      <w:r w:rsidRPr="001F2EBB">
        <w:rPr>
          <w:rFonts w:ascii="Times New Roman" w:hAnsi="Times New Roman" w:cs="Times New Roman"/>
          <w:bCs/>
          <w:sz w:val="24"/>
          <w:szCs w:val="24"/>
        </w:rPr>
        <w:t>1. Technical bid</w:t>
      </w:r>
      <w:r w:rsidR="0080170F" w:rsidRPr="001F2EBB">
        <w:rPr>
          <w:rFonts w:ascii="Times New Roman" w:hAnsi="Times New Roman" w:cs="Times New Roman"/>
          <w:bCs/>
          <w:sz w:val="24"/>
          <w:szCs w:val="24"/>
        </w:rPr>
        <w:t xml:space="preserve"> as per section VII </w:t>
      </w:r>
      <w:r w:rsidRPr="001F2EBB">
        <w:rPr>
          <w:rFonts w:ascii="Times New Roman" w:hAnsi="Times New Roman" w:cs="Times New Roman"/>
          <w:bCs/>
          <w:sz w:val="24"/>
          <w:szCs w:val="24"/>
        </w:rPr>
        <w:t>qualification criteria</w:t>
      </w:r>
      <w:r w:rsidRPr="001F2EBB">
        <w:rPr>
          <w:rFonts w:ascii="Times New Roman" w:hAnsi="Times New Roman" w:cs="Times New Roman"/>
          <w:b/>
          <w:sz w:val="24"/>
          <w:szCs w:val="24"/>
          <w:u w:val="single"/>
        </w:rPr>
        <w:t>.</w:t>
      </w:r>
    </w:p>
    <w:p w14:paraId="002B18F4" w14:textId="28AA5DCF" w:rsidR="000D0EEA" w:rsidRPr="001F2EBB" w:rsidRDefault="000D0EEA" w:rsidP="00A21E1F">
      <w:pPr>
        <w:widowControl w:val="0"/>
        <w:tabs>
          <w:tab w:val="left" w:pos="1080"/>
        </w:tabs>
        <w:overflowPunct w:val="0"/>
        <w:autoSpaceDE w:val="0"/>
        <w:ind w:left="720" w:firstLine="600"/>
        <w:jc w:val="both"/>
        <w:rPr>
          <w:rFonts w:ascii="Times New Roman" w:hAnsi="Times New Roman" w:cs="Times New Roman"/>
          <w:bCs/>
          <w:sz w:val="24"/>
          <w:szCs w:val="24"/>
        </w:rPr>
      </w:pPr>
      <w:r w:rsidRPr="001F2EBB">
        <w:rPr>
          <w:rFonts w:ascii="Times New Roman" w:hAnsi="Times New Roman" w:cs="Times New Roman"/>
          <w:bCs/>
          <w:sz w:val="24"/>
          <w:szCs w:val="24"/>
        </w:rPr>
        <w:t xml:space="preserve">2. </w:t>
      </w:r>
      <w:r w:rsidR="00240A53" w:rsidRPr="001F2EBB">
        <w:rPr>
          <w:rFonts w:ascii="Times New Roman" w:hAnsi="Times New Roman" w:cs="Times New Roman"/>
          <w:bCs/>
          <w:sz w:val="24"/>
          <w:szCs w:val="24"/>
        </w:rPr>
        <w:t>Financia</w:t>
      </w:r>
      <w:r w:rsidRPr="001F2EBB">
        <w:rPr>
          <w:rFonts w:ascii="Times New Roman" w:hAnsi="Times New Roman" w:cs="Times New Roman"/>
          <w:bCs/>
          <w:sz w:val="24"/>
          <w:szCs w:val="24"/>
        </w:rPr>
        <w:t>l bid</w:t>
      </w:r>
      <w:r w:rsidR="00992A2D" w:rsidRPr="001F2EBB">
        <w:rPr>
          <w:rFonts w:ascii="Times New Roman" w:hAnsi="Times New Roman" w:cs="Times New Roman"/>
          <w:bCs/>
          <w:sz w:val="24"/>
          <w:szCs w:val="24"/>
        </w:rPr>
        <w:t xml:space="preserve"> in the </w:t>
      </w:r>
      <w:r w:rsidR="00065058">
        <w:rPr>
          <w:rFonts w:ascii="Times New Roman" w:hAnsi="Times New Roman" w:cs="Times New Roman"/>
          <w:bCs/>
          <w:sz w:val="24"/>
          <w:szCs w:val="24"/>
        </w:rPr>
        <w:t xml:space="preserve">KPP </w:t>
      </w:r>
      <w:r w:rsidR="00992A2D" w:rsidRPr="001F2EBB">
        <w:rPr>
          <w:rFonts w:ascii="Times New Roman" w:hAnsi="Times New Roman" w:cs="Times New Roman"/>
          <w:bCs/>
          <w:sz w:val="24"/>
          <w:szCs w:val="24"/>
        </w:rPr>
        <w:t>portal.</w:t>
      </w:r>
    </w:p>
    <w:p w14:paraId="26CADA81" w14:textId="77777777" w:rsidR="000D0EEA" w:rsidRPr="001F2EBB" w:rsidRDefault="000D0EEA">
      <w:pPr>
        <w:widowControl w:val="0"/>
        <w:autoSpaceDE w:val="0"/>
        <w:jc w:val="both"/>
        <w:rPr>
          <w:rFonts w:ascii="Times New Roman" w:hAnsi="Times New Roman" w:cs="Times New Roman"/>
          <w:b/>
          <w:bCs/>
          <w:sz w:val="24"/>
          <w:szCs w:val="24"/>
        </w:rPr>
      </w:pPr>
      <w:r w:rsidRPr="001F2EBB">
        <w:rPr>
          <w:rFonts w:ascii="Times New Roman" w:hAnsi="Times New Roman" w:cs="Times New Roman"/>
          <w:b/>
          <w:bCs/>
          <w:sz w:val="24"/>
          <w:szCs w:val="24"/>
        </w:rPr>
        <w:t>1</w:t>
      </w:r>
      <w:r w:rsidR="00214BA6" w:rsidRPr="001F2EBB">
        <w:rPr>
          <w:rFonts w:ascii="Times New Roman" w:hAnsi="Times New Roman" w:cs="Times New Roman"/>
          <w:b/>
          <w:bCs/>
          <w:sz w:val="24"/>
          <w:szCs w:val="24"/>
        </w:rPr>
        <w:t>7</w:t>
      </w:r>
      <w:r w:rsidRPr="001F2EBB">
        <w:rPr>
          <w:rFonts w:ascii="Times New Roman" w:hAnsi="Times New Roman" w:cs="Times New Roman"/>
          <w:b/>
          <w:bCs/>
          <w:sz w:val="24"/>
          <w:szCs w:val="24"/>
        </w:rPr>
        <w:t>.   Deadline for Submission of Tenders</w:t>
      </w:r>
    </w:p>
    <w:p w14:paraId="4F2D530C" w14:textId="77777777" w:rsidR="000D0EEA" w:rsidRPr="001F2EBB" w:rsidRDefault="000D0EEA">
      <w:pPr>
        <w:widowControl w:val="0"/>
        <w:numPr>
          <w:ilvl w:val="1"/>
          <w:numId w:val="39"/>
        </w:numPr>
        <w:tabs>
          <w:tab w:val="left" w:pos="1199"/>
        </w:tabs>
        <w:overflowPunct w:val="0"/>
        <w:autoSpaceDE w:val="0"/>
        <w:ind w:left="1080" w:hanging="720"/>
        <w:jc w:val="both"/>
        <w:rPr>
          <w:rFonts w:ascii="Times New Roman" w:hAnsi="Times New Roman" w:cs="Times New Roman"/>
          <w:sz w:val="24"/>
          <w:szCs w:val="24"/>
        </w:rPr>
      </w:pPr>
      <w:r w:rsidRPr="001F2EBB">
        <w:rPr>
          <w:rFonts w:ascii="Times New Roman" w:hAnsi="Times New Roman" w:cs="Times New Roman"/>
          <w:sz w:val="24"/>
          <w:szCs w:val="24"/>
        </w:rPr>
        <w:t xml:space="preserve">Tenders must be uploaded and signed </w:t>
      </w:r>
      <w:r w:rsidR="00CA5B13" w:rsidRPr="001F2EBB">
        <w:rPr>
          <w:rFonts w:ascii="Times New Roman" w:hAnsi="Times New Roman" w:cs="Times New Roman"/>
          <w:sz w:val="24"/>
          <w:szCs w:val="24"/>
        </w:rPr>
        <w:t>as specified under ITT Clause 16</w:t>
      </w:r>
      <w:r w:rsidRPr="001F2EBB">
        <w:rPr>
          <w:rFonts w:ascii="Times New Roman" w:hAnsi="Times New Roman" w:cs="Times New Roman"/>
          <w:sz w:val="24"/>
          <w:szCs w:val="24"/>
        </w:rPr>
        <w:t xml:space="preserve"> no later than the time and date specified in the Tender Schedule. In the event of the specified date for the submission of Tenders being declared a holiday, there will be no change in the date and time.</w:t>
      </w:r>
    </w:p>
    <w:p w14:paraId="29863399" w14:textId="77777777" w:rsidR="000D0EEA" w:rsidRPr="001F2EBB" w:rsidRDefault="000D0EEA">
      <w:pPr>
        <w:widowControl w:val="0"/>
        <w:numPr>
          <w:ilvl w:val="1"/>
          <w:numId w:val="39"/>
        </w:numPr>
        <w:tabs>
          <w:tab w:val="left" w:pos="1199"/>
        </w:tabs>
        <w:overflowPunct w:val="0"/>
        <w:autoSpaceDE w:val="0"/>
        <w:ind w:left="1080" w:hanging="720"/>
        <w:jc w:val="both"/>
        <w:rPr>
          <w:rFonts w:ascii="Times New Roman" w:hAnsi="Times New Roman" w:cs="Times New Roman"/>
          <w:sz w:val="24"/>
          <w:szCs w:val="24"/>
        </w:rPr>
      </w:pPr>
      <w:r w:rsidRPr="001F2EBB">
        <w:rPr>
          <w:rFonts w:ascii="Times New Roman" w:hAnsi="Times New Roman" w:cs="Times New Roman"/>
          <w:sz w:val="24"/>
          <w:szCs w:val="24"/>
        </w:rPr>
        <w:t xml:space="preserve">The Purchaser may, at its discretion, extend this deadline for submission of tenders by amending the tender documents in accordance with ITT Clause </w:t>
      </w:r>
      <w:r w:rsidR="00CA5B13" w:rsidRPr="001F2EBB">
        <w:rPr>
          <w:rFonts w:ascii="Times New Roman" w:hAnsi="Times New Roman" w:cs="Times New Roman"/>
          <w:sz w:val="24"/>
          <w:szCs w:val="24"/>
        </w:rPr>
        <w:t>5</w:t>
      </w:r>
      <w:r w:rsidRPr="001F2EBB">
        <w:rPr>
          <w:rFonts w:ascii="Times New Roman" w:hAnsi="Times New Roman" w:cs="Times New Roman"/>
          <w:sz w:val="24"/>
          <w:szCs w:val="24"/>
        </w:rPr>
        <w:t xml:space="preserve">, in which case all rights and obligations of the Purchaser and </w:t>
      </w:r>
      <w:r w:rsidR="005C750D" w:rsidRPr="001F2EBB">
        <w:rPr>
          <w:rFonts w:ascii="Times New Roman" w:hAnsi="Times New Roman" w:cs="Times New Roman"/>
          <w:sz w:val="24"/>
          <w:szCs w:val="24"/>
        </w:rPr>
        <w:t>BIDDERS</w:t>
      </w:r>
      <w:r w:rsidRPr="001F2EBB">
        <w:rPr>
          <w:rFonts w:ascii="Times New Roman" w:hAnsi="Times New Roman" w:cs="Times New Roman"/>
          <w:sz w:val="24"/>
          <w:szCs w:val="24"/>
        </w:rPr>
        <w:t xml:space="preserve"> previously subject to the deadline will thereafter be subject to the deadline as extended. </w:t>
      </w:r>
    </w:p>
    <w:p w14:paraId="7F9A6EB3" w14:textId="77777777" w:rsidR="000D0EEA" w:rsidRPr="001F2EBB" w:rsidRDefault="00214BA6">
      <w:pPr>
        <w:widowControl w:val="0"/>
        <w:overflowPunct w:val="0"/>
        <w:autoSpaceDE w:val="0"/>
        <w:jc w:val="both"/>
        <w:rPr>
          <w:rFonts w:ascii="Times New Roman" w:hAnsi="Times New Roman" w:cs="Times New Roman"/>
          <w:b/>
          <w:sz w:val="24"/>
          <w:szCs w:val="24"/>
        </w:rPr>
      </w:pPr>
      <w:r w:rsidRPr="001F2EBB">
        <w:rPr>
          <w:rFonts w:ascii="Times New Roman" w:hAnsi="Times New Roman" w:cs="Times New Roman"/>
          <w:b/>
          <w:sz w:val="24"/>
          <w:szCs w:val="24"/>
        </w:rPr>
        <w:t>18</w:t>
      </w:r>
      <w:r w:rsidR="000D0EEA" w:rsidRPr="001F2EBB">
        <w:rPr>
          <w:rFonts w:ascii="Times New Roman" w:hAnsi="Times New Roman" w:cs="Times New Roman"/>
          <w:b/>
          <w:sz w:val="24"/>
          <w:szCs w:val="24"/>
        </w:rPr>
        <w:t xml:space="preserve">.  Late Tenders </w:t>
      </w:r>
    </w:p>
    <w:p w14:paraId="25EB7E7A" w14:textId="4043BC29" w:rsidR="000D0EEA" w:rsidRPr="001F2EBB" w:rsidRDefault="006E3DAD" w:rsidP="00382D8D">
      <w:pPr>
        <w:widowControl w:val="0"/>
        <w:numPr>
          <w:ilvl w:val="1"/>
          <w:numId w:val="40"/>
        </w:numPr>
        <w:overflowPunct w:val="0"/>
        <w:autoSpaceDE w:val="0"/>
        <w:ind w:left="990" w:hanging="630"/>
        <w:jc w:val="both"/>
        <w:rPr>
          <w:rFonts w:ascii="Times New Roman" w:hAnsi="Times New Roman" w:cs="Times New Roman"/>
          <w:sz w:val="24"/>
          <w:szCs w:val="24"/>
        </w:rPr>
      </w:pPr>
      <w:r w:rsidRPr="001F2EBB">
        <w:rPr>
          <w:rFonts w:ascii="Times New Roman" w:hAnsi="Times New Roman" w:cs="Times New Roman"/>
          <w:sz w:val="24"/>
          <w:szCs w:val="24"/>
        </w:rPr>
        <w:lastRenderedPageBreak/>
        <w:t xml:space="preserve">Karnataka public procurement portal </w:t>
      </w:r>
      <w:r w:rsidR="000D0EEA" w:rsidRPr="001F2EBB">
        <w:rPr>
          <w:rFonts w:ascii="Times New Roman" w:hAnsi="Times New Roman" w:cs="Times New Roman"/>
          <w:sz w:val="24"/>
          <w:szCs w:val="24"/>
        </w:rPr>
        <w:t>will not be accessible after the deadline and hence no late submission is possible and allowed.</w:t>
      </w:r>
    </w:p>
    <w:p w14:paraId="565FDCD8" w14:textId="77777777" w:rsidR="000D0EEA" w:rsidRPr="001F2EBB" w:rsidRDefault="00214BA6" w:rsidP="00D060A3">
      <w:pPr>
        <w:widowControl w:val="0"/>
        <w:overflowPunct w:val="0"/>
        <w:autoSpaceDE w:val="0"/>
        <w:ind w:left="540" w:hanging="540"/>
        <w:jc w:val="both"/>
        <w:rPr>
          <w:rFonts w:ascii="Times New Roman" w:hAnsi="Times New Roman" w:cs="Times New Roman"/>
          <w:b/>
          <w:sz w:val="24"/>
          <w:szCs w:val="24"/>
        </w:rPr>
      </w:pPr>
      <w:r w:rsidRPr="001F2EBB">
        <w:rPr>
          <w:rFonts w:ascii="Times New Roman" w:hAnsi="Times New Roman" w:cs="Times New Roman"/>
          <w:b/>
          <w:sz w:val="24"/>
          <w:szCs w:val="24"/>
        </w:rPr>
        <w:t>19</w:t>
      </w:r>
      <w:r w:rsidR="000D0EEA" w:rsidRPr="001F2EBB">
        <w:rPr>
          <w:rFonts w:ascii="Times New Roman" w:hAnsi="Times New Roman" w:cs="Times New Roman"/>
          <w:b/>
          <w:sz w:val="24"/>
          <w:szCs w:val="24"/>
        </w:rPr>
        <w:t>.   Modification and withdrawal of Tenders:</w:t>
      </w:r>
    </w:p>
    <w:p w14:paraId="36A83218" w14:textId="77777777" w:rsidR="000D0EEA" w:rsidRPr="001F2EBB" w:rsidRDefault="000D0EEA">
      <w:pPr>
        <w:widowControl w:val="0"/>
        <w:numPr>
          <w:ilvl w:val="1"/>
          <w:numId w:val="41"/>
        </w:numPr>
        <w:tabs>
          <w:tab w:val="left" w:pos="990"/>
        </w:tabs>
        <w:overflowPunct w:val="0"/>
        <w:autoSpaceDE w:val="0"/>
        <w:ind w:left="990" w:hanging="630"/>
        <w:jc w:val="both"/>
        <w:rPr>
          <w:rFonts w:ascii="Times New Roman" w:hAnsi="Times New Roman" w:cs="Times New Roman"/>
          <w:sz w:val="24"/>
          <w:szCs w:val="24"/>
        </w:rPr>
      </w:pPr>
      <w:r w:rsidRPr="001F2EBB">
        <w:rPr>
          <w:rFonts w:ascii="Times New Roman" w:hAnsi="Times New Roman" w:cs="Times New Roman"/>
          <w:sz w:val="24"/>
          <w:szCs w:val="24"/>
        </w:rPr>
        <w:t xml:space="preserve">The Tenderer may modify or withdraw its tender after the tender submission, for any number of times before the deadline for the submission of bids with no extra cost. </w:t>
      </w:r>
    </w:p>
    <w:p w14:paraId="47347DC8" w14:textId="77777777" w:rsidR="000D0EEA" w:rsidRPr="001F2EBB" w:rsidRDefault="000D0EEA">
      <w:pPr>
        <w:widowControl w:val="0"/>
        <w:numPr>
          <w:ilvl w:val="1"/>
          <w:numId w:val="41"/>
        </w:numPr>
        <w:overflowPunct w:val="0"/>
        <w:autoSpaceDE w:val="0"/>
        <w:ind w:left="990" w:hanging="720"/>
        <w:jc w:val="both"/>
        <w:rPr>
          <w:rFonts w:ascii="Times New Roman" w:hAnsi="Times New Roman" w:cs="Times New Roman"/>
          <w:sz w:val="24"/>
          <w:szCs w:val="24"/>
        </w:rPr>
      </w:pPr>
      <w:r w:rsidRPr="001F2EBB">
        <w:rPr>
          <w:rFonts w:ascii="Times New Roman" w:hAnsi="Times New Roman" w:cs="Times New Roman"/>
          <w:sz w:val="24"/>
          <w:szCs w:val="24"/>
        </w:rPr>
        <w:t xml:space="preserve">No tender may be modified subsequent to the deadline for submission of tenders. </w:t>
      </w:r>
    </w:p>
    <w:p w14:paraId="433367F6" w14:textId="1538C029" w:rsidR="000D0EEA" w:rsidRPr="001F2EBB" w:rsidRDefault="000D0EEA">
      <w:pPr>
        <w:widowControl w:val="0"/>
        <w:numPr>
          <w:ilvl w:val="1"/>
          <w:numId w:val="41"/>
        </w:numPr>
        <w:overflowPunct w:val="0"/>
        <w:autoSpaceDE w:val="0"/>
        <w:ind w:left="990" w:hanging="720"/>
        <w:jc w:val="both"/>
        <w:rPr>
          <w:rFonts w:ascii="Times New Roman" w:hAnsi="Times New Roman" w:cs="Times New Roman"/>
          <w:sz w:val="24"/>
          <w:szCs w:val="24"/>
        </w:rPr>
      </w:pPr>
      <w:r w:rsidRPr="001F2EBB">
        <w:rPr>
          <w:rFonts w:ascii="Times New Roman" w:hAnsi="Times New Roman" w:cs="Times New Roman"/>
          <w:sz w:val="24"/>
          <w:szCs w:val="24"/>
        </w:rPr>
        <w:t xml:space="preserve">No tender is allowed for withdrawal in the interval between the deadline for submission of tenders and the expiration of the period of tender validity specified by the Tenderer on the Tender Form. </w:t>
      </w:r>
      <w:r w:rsidR="007738EC" w:rsidRPr="001F2EBB">
        <w:rPr>
          <w:rFonts w:ascii="Times New Roman" w:hAnsi="Times New Roman" w:cs="Times New Roman"/>
          <w:sz w:val="24"/>
          <w:szCs w:val="24"/>
        </w:rPr>
        <w:t>W</w:t>
      </w:r>
      <w:r w:rsidRPr="001F2EBB">
        <w:rPr>
          <w:rFonts w:ascii="Times New Roman" w:hAnsi="Times New Roman" w:cs="Times New Roman"/>
          <w:sz w:val="24"/>
          <w:szCs w:val="24"/>
        </w:rPr>
        <w:t>ithdrawal of a tender during this interval may result in the Tenderer's forfeiture of its earnest money deposit, pursuant to ITT Clause 1</w:t>
      </w:r>
      <w:r w:rsidR="00FB2C61" w:rsidRPr="001F2EBB">
        <w:rPr>
          <w:rFonts w:ascii="Times New Roman" w:hAnsi="Times New Roman" w:cs="Times New Roman"/>
          <w:sz w:val="24"/>
          <w:szCs w:val="24"/>
        </w:rPr>
        <w:t>3</w:t>
      </w:r>
      <w:r w:rsidR="00677358" w:rsidRPr="001F2EBB">
        <w:rPr>
          <w:rFonts w:ascii="Times New Roman" w:hAnsi="Times New Roman" w:cs="Times New Roman"/>
          <w:sz w:val="24"/>
          <w:szCs w:val="24"/>
        </w:rPr>
        <w:t>.7</w:t>
      </w:r>
      <w:r w:rsidRPr="001F2EBB">
        <w:rPr>
          <w:rFonts w:ascii="Times New Roman" w:hAnsi="Times New Roman" w:cs="Times New Roman"/>
          <w:sz w:val="24"/>
          <w:szCs w:val="24"/>
        </w:rPr>
        <w:t xml:space="preserve">. </w:t>
      </w:r>
    </w:p>
    <w:p w14:paraId="6B003095" w14:textId="77777777" w:rsidR="000D0EEA" w:rsidRPr="001F2EBB" w:rsidRDefault="000D0EEA">
      <w:pPr>
        <w:widowControl w:val="0"/>
        <w:autoSpaceDE w:val="0"/>
        <w:ind w:left="1440"/>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t>E. TENDER OPENING AND EVALUATION OF TENDERS</w:t>
      </w:r>
    </w:p>
    <w:p w14:paraId="280EAFE4" w14:textId="77777777" w:rsidR="000D0EEA" w:rsidRPr="001F2EBB" w:rsidRDefault="000D0EEA">
      <w:pPr>
        <w:widowControl w:val="0"/>
        <w:numPr>
          <w:ilvl w:val="0"/>
          <w:numId w:val="41"/>
        </w:numPr>
        <w:autoSpaceDE w:val="0"/>
        <w:rPr>
          <w:rFonts w:ascii="Times New Roman" w:hAnsi="Times New Roman" w:cs="Times New Roman"/>
          <w:b/>
          <w:bCs/>
          <w:sz w:val="24"/>
          <w:szCs w:val="24"/>
        </w:rPr>
      </w:pPr>
      <w:r w:rsidRPr="001F2EBB">
        <w:rPr>
          <w:rFonts w:ascii="Times New Roman" w:hAnsi="Times New Roman" w:cs="Times New Roman"/>
          <w:b/>
          <w:bCs/>
          <w:sz w:val="24"/>
          <w:szCs w:val="24"/>
        </w:rPr>
        <w:t>Opening of Tenders by the Purchaser</w:t>
      </w:r>
    </w:p>
    <w:p w14:paraId="503747AF" w14:textId="2F5FF1D5" w:rsidR="000D0EEA" w:rsidRPr="001F2EBB" w:rsidRDefault="000D0EEA" w:rsidP="00382D8D">
      <w:pPr>
        <w:widowControl w:val="0"/>
        <w:numPr>
          <w:ilvl w:val="1"/>
          <w:numId w:val="41"/>
        </w:numPr>
        <w:tabs>
          <w:tab w:val="left" w:pos="1260"/>
        </w:tabs>
        <w:overflowPunct w:val="0"/>
        <w:autoSpaceDE w:val="0"/>
        <w:ind w:left="1260" w:hanging="720"/>
        <w:jc w:val="both"/>
        <w:rPr>
          <w:rFonts w:ascii="Times New Roman" w:hAnsi="Times New Roman" w:cs="Times New Roman"/>
          <w:color w:val="000000" w:themeColor="text1"/>
          <w:sz w:val="24"/>
          <w:szCs w:val="24"/>
        </w:rPr>
      </w:pPr>
      <w:r w:rsidRPr="001F2EBB">
        <w:rPr>
          <w:rFonts w:ascii="Times New Roman" w:hAnsi="Times New Roman" w:cs="Times New Roman"/>
          <w:sz w:val="24"/>
          <w:szCs w:val="24"/>
        </w:rPr>
        <w:t xml:space="preserve">The Purchaser will open all technical bids submitted through </w:t>
      </w:r>
      <w:r w:rsidR="006E3DAD" w:rsidRPr="001F2EBB">
        <w:rPr>
          <w:rFonts w:ascii="Times New Roman" w:hAnsi="Times New Roman" w:cs="Times New Roman"/>
          <w:sz w:val="24"/>
          <w:szCs w:val="24"/>
        </w:rPr>
        <w:t>Karnataka public procurement portal</w:t>
      </w:r>
      <w:r w:rsidRPr="001F2EBB">
        <w:rPr>
          <w:rFonts w:ascii="Times New Roman" w:hAnsi="Times New Roman" w:cs="Times New Roman"/>
          <w:color w:val="000000" w:themeColor="text1"/>
          <w:sz w:val="24"/>
          <w:szCs w:val="24"/>
        </w:rPr>
        <w:t>.</w:t>
      </w:r>
    </w:p>
    <w:p w14:paraId="09D56FF7" w14:textId="336C2AFB" w:rsidR="00451C1C" w:rsidRPr="001F2EBB" w:rsidRDefault="000D0EEA" w:rsidP="00382D8D">
      <w:pPr>
        <w:widowControl w:val="0"/>
        <w:numPr>
          <w:ilvl w:val="1"/>
          <w:numId w:val="41"/>
        </w:numPr>
        <w:tabs>
          <w:tab w:val="left" w:pos="1260"/>
        </w:tabs>
        <w:overflowPunct w:val="0"/>
        <w:autoSpaceDE w:val="0"/>
        <w:ind w:left="1260" w:hanging="720"/>
        <w:jc w:val="both"/>
        <w:rPr>
          <w:rFonts w:ascii="Times New Roman" w:hAnsi="Times New Roman" w:cs="Times New Roman"/>
          <w:sz w:val="24"/>
          <w:szCs w:val="24"/>
        </w:rPr>
      </w:pPr>
      <w:r w:rsidRPr="001F2EBB">
        <w:rPr>
          <w:rFonts w:ascii="Times New Roman" w:hAnsi="Times New Roman" w:cs="Times New Roman"/>
          <w:sz w:val="24"/>
          <w:szCs w:val="24"/>
        </w:rPr>
        <w:t xml:space="preserve">In the event of the specified date of Tender opening being declared a holiday for the Purchaser, the tenders shall be opened at the appointed time and location on the next working day. </w:t>
      </w:r>
    </w:p>
    <w:p w14:paraId="5C351D89" w14:textId="5327F426" w:rsidR="000D0EEA" w:rsidRPr="001F2EBB" w:rsidRDefault="000D0EEA">
      <w:pPr>
        <w:widowControl w:val="0"/>
        <w:numPr>
          <w:ilvl w:val="1"/>
          <w:numId w:val="41"/>
        </w:numPr>
        <w:tabs>
          <w:tab w:val="left" w:pos="1260"/>
        </w:tabs>
        <w:overflowPunct w:val="0"/>
        <w:autoSpaceDE w:val="0"/>
        <w:ind w:left="1260" w:hanging="720"/>
        <w:jc w:val="both"/>
        <w:rPr>
          <w:rFonts w:ascii="Times New Roman" w:hAnsi="Times New Roman" w:cs="Times New Roman"/>
          <w:sz w:val="24"/>
          <w:szCs w:val="24"/>
        </w:rPr>
      </w:pPr>
      <w:r w:rsidRPr="001F2EBB">
        <w:rPr>
          <w:rFonts w:ascii="Times New Roman" w:hAnsi="Times New Roman" w:cs="Times New Roman"/>
          <w:sz w:val="24"/>
          <w:szCs w:val="24"/>
        </w:rPr>
        <w:t xml:space="preserve">The </w:t>
      </w:r>
      <w:r w:rsidR="005C750D" w:rsidRPr="001F2EBB">
        <w:rPr>
          <w:rFonts w:ascii="Times New Roman" w:hAnsi="Times New Roman" w:cs="Times New Roman"/>
          <w:sz w:val="24"/>
          <w:szCs w:val="24"/>
        </w:rPr>
        <w:t>BIDDERS</w:t>
      </w:r>
      <w:r w:rsidRPr="001F2EBB">
        <w:rPr>
          <w:rFonts w:ascii="Times New Roman" w:hAnsi="Times New Roman" w:cs="Times New Roman"/>
          <w:sz w:val="24"/>
          <w:szCs w:val="24"/>
        </w:rPr>
        <w:t xml:space="preserve">’ names, tender modifications or withdrawals, and the presence or absence of requisite tender security and such other details as the Purchaser, at its discretion, may consider appropriate, will be announced at the opening. </w:t>
      </w:r>
    </w:p>
    <w:p w14:paraId="2D846948" w14:textId="5B7AB314" w:rsidR="00214BA6" w:rsidRPr="001F2EBB" w:rsidRDefault="000D0EEA" w:rsidP="00382D8D">
      <w:pPr>
        <w:widowControl w:val="0"/>
        <w:numPr>
          <w:ilvl w:val="1"/>
          <w:numId w:val="41"/>
        </w:numPr>
        <w:tabs>
          <w:tab w:val="left" w:pos="1260"/>
        </w:tabs>
        <w:overflowPunct w:val="0"/>
        <w:autoSpaceDE w:val="0"/>
        <w:ind w:left="1260" w:hanging="720"/>
        <w:jc w:val="both"/>
        <w:rPr>
          <w:rFonts w:ascii="Times New Roman" w:hAnsi="Times New Roman" w:cs="Times New Roman"/>
          <w:sz w:val="24"/>
          <w:szCs w:val="24"/>
        </w:rPr>
      </w:pPr>
      <w:r w:rsidRPr="001F2EBB">
        <w:rPr>
          <w:rFonts w:ascii="Times New Roman" w:hAnsi="Times New Roman" w:cs="Times New Roman"/>
          <w:sz w:val="24"/>
          <w:szCs w:val="24"/>
        </w:rPr>
        <w:t xml:space="preserve">The Purchaser will </w:t>
      </w:r>
      <w:r w:rsidR="007738EC" w:rsidRPr="001F2EBB">
        <w:rPr>
          <w:rFonts w:ascii="Times New Roman" w:hAnsi="Times New Roman" w:cs="Times New Roman"/>
          <w:sz w:val="24"/>
          <w:szCs w:val="24"/>
        </w:rPr>
        <w:t xml:space="preserve">open the </w:t>
      </w:r>
      <w:r w:rsidRPr="001F2EBB">
        <w:rPr>
          <w:rFonts w:ascii="Times New Roman" w:hAnsi="Times New Roman" w:cs="Times New Roman"/>
          <w:sz w:val="24"/>
          <w:szCs w:val="24"/>
        </w:rPr>
        <w:t xml:space="preserve">technical bid in </w:t>
      </w:r>
      <w:r w:rsidR="006E3DAD" w:rsidRPr="001F2EBB">
        <w:rPr>
          <w:rFonts w:ascii="Times New Roman" w:hAnsi="Times New Roman" w:cs="Times New Roman"/>
          <w:sz w:val="24"/>
          <w:szCs w:val="24"/>
        </w:rPr>
        <w:t>Karnataka public procurement portal</w:t>
      </w:r>
      <w:r w:rsidRPr="001F2EBB">
        <w:rPr>
          <w:rFonts w:ascii="Times New Roman" w:hAnsi="Times New Roman" w:cs="Times New Roman"/>
          <w:sz w:val="24"/>
          <w:szCs w:val="24"/>
        </w:rPr>
        <w:t xml:space="preserve">. </w:t>
      </w:r>
    </w:p>
    <w:p w14:paraId="4BC7AB06" w14:textId="77777777" w:rsidR="00214BA6" w:rsidRPr="001F2EBB" w:rsidRDefault="00214BA6">
      <w:pPr>
        <w:widowControl w:val="0"/>
        <w:numPr>
          <w:ilvl w:val="0"/>
          <w:numId w:val="41"/>
        </w:numPr>
        <w:tabs>
          <w:tab w:val="left" w:pos="1260"/>
        </w:tabs>
        <w:overflowPunct w:val="0"/>
        <w:autoSpaceDE w:val="0"/>
        <w:jc w:val="both"/>
        <w:rPr>
          <w:rFonts w:ascii="Times New Roman" w:hAnsi="Times New Roman" w:cs="Times New Roman"/>
          <w:b/>
          <w:sz w:val="24"/>
          <w:szCs w:val="24"/>
        </w:rPr>
      </w:pPr>
      <w:r w:rsidRPr="001F2EBB">
        <w:rPr>
          <w:rFonts w:ascii="Times New Roman" w:hAnsi="Times New Roman" w:cs="Times New Roman"/>
          <w:b/>
          <w:sz w:val="24"/>
          <w:szCs w:val="24"/>
        </w:rPr>
        <w:t>Clarification of tenders</w:t>
      </w:r>
    </w:p>
    <w:p w14:paraId="5D0B0F79" w14:textId="7FA0A0B8" w:rsidR="00B419F1" w:rsidRPr="001F2EBB" w:rsidRDefault="00214BA6" w:rsidP="00382D8D">
      <w:pPr>
        <w:widowControl w:val="0"/>
        <w:tabs>
          <w:tab w:val="left" w:pos="990"/>
        </w:tabs>
        <w:overflowPunct w:val="0"/>
        <w:autoSpaceDE w:val="0"/>
        <w:ind w:left="1350" w:hanging="810"/>
        <w:jc w:val="both"/>
        <w:rPr>
          <w:rFonts w:ascii="Times New Roman" w:hAnsi="Times New Roman" w:cs="Times New Roman"/>
          <w:sz w:val="24"/>
          <w:szCs w:val="24"/>
        </w:rPr>
      </w:pPr>
      <w:r w:rsidRPr="001F2EBB">
        <w:rPr>
          <w:rFonts w:ascii="Times New Roman" w:hAnsi="Times New Roman" w:cs="Times New Roman"/>
          <w:sz w:val="24"/>
          <w:szCs w:val="24"/>
        </w:rPr>
        <w:t>21.1</w:t>
      </w:r>
      <w:r w:rsidR="00AA6B07" w:rsidRPr="001F2EBB">
        <w:rPr>
          <w:rFonts w:ascii="Times New Roman" w:hAnsi="Times New Roman" w:cs="Times New Roman"/>
          <w:sz w:val="24"/>
          <w:szCs w:val="24"/>
        </w:rPr>
        <w:t xml:space="preserve">   </w:t>
      </w:r>
      <w:r w:rsidRPr="001F2EBB">
        <w:rPr>
          <w:rFonts w:ascii="Times New Roman" w:hAnsi="Times New Roman" w:cs="Times New Roman"/>
          <w:sz w:val="24"/>
          <w:szCs w:val="24"/>
        </w:rPr>
        <w:t xml:space="preserve">During evaluation of tender, the purchaser may, as its discretion, ask the </w:t>
      </w:r>
      <w:r w:rsidR="00115E01" w:rsidRPr="001F2EBB">
        <w:rPr>
          <w:rFonts w:ascii="Times New Roman" w:hAnsi="Times New Roman" w:cs="Times New Roman"/>
          <w:sz w:val="24"/>
          <w:szCs w:val="24"/>
        </w:rPr>
        <w:t>t</w:t>
      </w:r>
      <w:r w:rsidRPr="001F2EBB">
        <w:rPr>
          <w:rFonts w:ascii="Times New Roman" w:hAnsi="Times New Roman" w:cs="Times New Roman"/>
          <w:sz w:val="24"/>
          <w:szCs w:val="24"/>
        </w:rPr>
        <w:t xml:space="preserve">enderer for clarification of its tender. The request for clarification and response shall be </w:t>
      </w:r>
      <w:r w:rsidR="00232103" w:rsidRPr="001F2EBB">
        <w:rPr>
          <w:rFonts w:ascii="Times New Roman" w:hAnsi="Times New Roman" w:cs="Times New Roman"/>
          <w:sz w:val="24"/>
          <w:szCs w:val="24"/>
        </w:rPr>
        <w:t>in writing and no change in prices or substance of the tender shall be sought, offered or permitted.</w:t>
      </w:r>
    </w:p>
    <w:p w14:paraId="0C5D7C49" w14:textId="77777777" w:rsidR="000D0EEA" w:rsidRPr="001F2EBB" w:rsidRDefault="00232103">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22</w:t>
      </w:r>
      <w:r w:rsidR="000D0EEA" w:rsidRPr="001F2EBB">
        <w:rPr>
          <w:rFonts w:ascii="Times New Roman" w:hAnsi="Times New Roman" w:cs="Times New Roman"/>
          <w:b/>
          <w:bCs/>
          <w:sz w:val="24"/>
          <w:szCs w:val="24"/>
        </w:rPr>
        <w:t>.      Preliminary Examination</w:t>
      </w:r>
    </w:p>
    <w:p w14:paraId="7975C280" w14:textId="079184EA" w:rsidR="000D0EEA" w:rsidRPr="001F2EBB" w:rsidRDefault="00AA6B07">
      <w:pPr>
        <w:widowControl w:val="0"/>
        <w:numPr>
          <w:ilvl w:val="1"/>
          <w:numId w:val="42"/>
        </w:numPr>
        <w:tabs>
          <w:tab w:val="left" w:pos="1200"/>
        </w:tabs>
        <w:overflowPunct w:val="0"/>
        <w:autoSpaceDE w:val="0"/>
        <w:ind w:left="1260" w:hanging="810"/>
        <w:jc w:val="both"/>
        <w:rPr>
          <w:rFonts w:ascii="Times New Roman" w:hAnsi="Times New Roman" w:cs="Times New Roman"/>
          <w:sz w:val="24"/>
          <w:szCs w:val="24"/>
        </w:rPr>
      </w:pPr>
      <w:r w:rsidRPr="001F2EBB">
        <w:rPr>
          <w:rFonts w:ascii="Times New Roman" w:hAnsi="Times New Roman" w:cs="Times New Roman"/>
          <w:sz w:val="24"/>
          <w:szCs w:val="24"/>
        </w:rPr>
        <w:t xml:space="preserve"> </w:t>
      </w:r>
      <w:r w:rsidR="000D0EEA" w:rsidRPr="001F2EBB">
        <w:rPr>
          <w:rFonts w:ascii="Times New Roman" w:hAnsi="Times New Roman" w:cs="Times New Roman"/>
          <w:sz w:val="24"/>
          <w:szCs w:val="24"/>
        </w:rPr>
        <w:t xml:space="preserve">The Purchaser will examine the tenders to determine whether they are complete, whether any computational errors have been made, whether required sureties have been furnished, whether the documents have been properly signed and uploaded, and whether the tenders are generally in order. </w:t>
      </w:r>
      <w:r w:rsidR="007738EC" w:rsidRPr="001F2EBB">
        <w:rPr>
          <w:rFonts w:ascii="Times New Roman" w:hAnsi="Times New Roman" w:cs="Times New Roman"/>
          <w:sz w:val="24"/>
          <w:szCs w:val="24"/>
        </w:rPr>
        <w:t>Tenders from Agents, without proper authorization from the manufacturer as per Section XIII, shall be treated as non-responsive.</w:t>
      </w:r>
    </w:p>
    <w:p w14:paraId="35B39B5E" w14:textId="074BBD0F" w:rsidR="000D0EEA" w:rsidRPr="001F2EBB" w:rsidRDefault="007738EC" w:rsidP="00382D8D">
      <w:pPr>
        <w:widowControl w:val="0"/>
        <w:tabs>
          <w:tab w:val="left" w:pos="1200"/>
        </w:tabs>
        <w:overflowPunct w:val="0"/>
        <w:autoSpaceDE w:val="0"/>
        <w:ind w:left="1260"/>
        <w:jc w:val="both"/>
        <w:rPr>
          <w:rFonts w:ascii="Times New Roman" w:hAnsi="Times New Roman" w:cs="Times New Roman"/>
          <w:sz w:val="24"/>
          <w:szCs w:val="24"/>
        </w:rPr>
      </w:pPr>
      <w:r w:rsidRPr="001F2EBB">
        <w:rPr>
          <w:rFonts w:ascii="Times New Roman" w:hAnsi="Times New Roman" w:cs="Times New Roman"/>
          <w:sz w:val="24"/>
          <w:szCs w:val="24"/>
        </w:rPr>
        <w:t>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14:paraId="58CA2589" w14:textId="2E04C023" w:rsidR="000D0EEA" w:rsidRPr="001F2EBB" w:rsidRDefault="000D0EEA" w:rsidP="00382D8D">
      <w:pPr>
        <w:widowControl w:val="0"/>
        <w:numPr>
          <w:ilvl w:val="1"/>
          <w:numId w:val="42"/>
        </w:numPr>
        <w:tabs>
          <w:tab w:val="left" w:pos="1200"/>
        </w:tabs>
        <w:overflowPunct w:val="0"/>
        <w:autoSpaceDE w:val="0"/>
        <w:ind w:left="1260" w:hanging="810"/>
        <w:jc w:val="both"/>
        <w:rPr>
          <w:rFonts w:ascii="Times New Roman" w:hAnsi="Times New Roman" w:cs="Times New Roman"/>
          <w:sz w:val="24"/>
          <w:szCs w:val="24"/>
        </w:rPr>
      </w:pPr>
      <w:r w:rsidRPr="001F2EBB">
        <w:rPr>
          <w:rFonts w:ascii="Times New Roman" w:hAnsi="Times New Roman" w:cs="Times New Roman"/>
          <w:sz w:val="24"/>
          <w:szCs w:val="24"/>
        </w:rPr>
        <w:lastRenderedPageBreak/>
        <w:t xml:space="preserve">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lower of the two will prevail. If the Supplier does not accept the correction of errors, its tender will be rejected and its earnest money deposit may be forfeited. </w:t>
      </w:r>
    </w:p>
    <w:p w14:paraId="78D8062B" w14:textId="43917637" w:rsidR="000D0EEA" w:rsidRPr="001F2EBB" w:rsidRDefault="000D0EEA" w:rsidP="00382D8D">
      <w:pPr>
        <w:widowControl w:val="0"/>
        <w:numPr>
          <w:ilvl w:val="1"/>
          <w:numId w:val="42"/>
        </w:numPr>
        <w:tabs>
          <w:tab w:val="left" w:pos="1199"/>
        </w:tabs>
        <w:overflowPunct w:val="0"/>
        <w:autoSpaceDE w:val="0"/>
        <w:ind w:left="1260" w:hanging="810"/>
        <w:jc w:val="both"/>
        <w:rPr>
          <w:rFonts w:ascii="Times New Roman" w:hAnsi="Times New Roman" w:cs="Times New Roman"/>
          <w:sz w:val="24"/>
          <w:szCs w:val="24"/>
        </w:rPr>
      </w:pPr>
      <w:r w:rsidRPr="001F2EBB">
        <w:rPr>
          <w:rFonts w:ascii="Times New Roman" w:hAnsi="Times New Roman" w:cs="Times New Roman"/>
          <w:sz w:val="24"/>
          <w:szCs w:val="24"/>
        </w:rPr>
        <w:t>The Purchaser may waive any minor informality or non-conformity or irregularity in a tender which does not constitute a material deviation, provided such a waiver does not prejudice or affect the relative ranking of any Tenderer.</w:t>
      </w:r>
    </w:p>
    <w:p w14:paraId="2CED6950" w14:textId="1FEA2A8A" w:rsidR="000D0EEA" w:rsidRPr="001F2EBB" w:rsidRDefault="000D0EEA" w:rsidP="00382D8D">
      <w:pPr>
        <w:widowControl w:val="0"/>
        <w:numPr>
          <w:ilvl w:val="1"/>
          <w:numId w:val="42"/>
        </w:numPr>
        <w:tabs>
          <w:tab w:val="left" w:pos="1200"/>
        </w:tabs>
        <w:overflowPunct w:val="0"/>
        <w:autoSpaceDE w:val="0"/>
        <w:ind w:left="1260" w:hanging="810"/>
        <w:jc w:val="both"/>
        <w:rPr>
          <w:rFonts w:ascii="Times New Roman" w:hAnsi="Times New Roman" w:cs="Times New Roman"/>
          <w:sz w:val="24"/>
          <w:szCs w:val="24"/>
        </w:rPr>
      </w:pPr>
      <w:r w:rsidRPr="001F2EBB">
        <w:rPr>
          <w:rFonts w:ascii="Times New Roman" w:hAnsi="Times New Roman" w:cs="Times New Roman"/>
          <w:sz w:val="24"/>
          <w:szCs w:val="24"/>
        </w:rPr>
        <w:t xml:space="preserve">Prior to the detailed evaluation, pursuant to ITT Clause </w:t>
      </w:r>
      <w:r w:rsidR="00EF74FC" w:rsidRPr="001F2EBB">
        <w:rPr>
          <w:rFonts w:ascii="Times New Roman" w:hAnsi="Times New Roman" w:cs="Times New Roman"/>
          <w:sz w:val="24"/>
          <w:szCs w:val="24"/>
        </w:rPr>
        <w:t>23</w:t>
      </w:r>
      <w:r w:rsidRPr="001F2EBB">
        <w:rPr>
          <w:rFonts w:ascii="Times New Roman" w:hAnsi="Times New Roman" w:cs="Times New Roman"/>
          <w:sz w:val="24"/>
          <w:szCs w:val="24"/>
        </w:rPr>
        <w:t>,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w:t>
      </w:r>
      <w:r w:rsidR="00EF74FC" w:rsidRPr="001F2EBB">
        <w:rPr>
          <w:rFonts w:ascii="Times New Roman" w:hAnsi="Times New Roman" w:cs="Times New Roman"/>
          <w:sz w:val="24"/>
          <w:szCs w:val="24"/>
        </w:rPr>
        <w:t xml:space="preserve"> warranty (GCC clause 14), force majeure</w:t>
      </w:r>
      <w:r w:rsidR="00A73E63" w:rsidRPr="001F2EBB">
        <w:rPr>
          <w:rFonts w:ascii="Times New Roman" w:hAnsi="Times New Roman" w:cs="Times New Roman"/>
          <w:sz w:val="24"/>
          <w:szCs w:val="24"/>
        </w:rPr>
        <w:t xml:space="preserve"> </w:t>
      </w:r>
      <w:r w:rsidR="00EF74FC" w:rsidRPr="001F2EBB">
        <w:rPr>
          <w:rFonts w:ascii="Times New Roman" w:hAnsi="Times New Roman" w:cs="Times New Roman"/>
          <w:sz w:val="24"/>
          <w:szCs w:val="24"/>
        </w:rPr>
        <w:t xml:space="preserve">(GCC clause 24) </w:t>
      </w:r>
      <w:r w:rsidRPr="001F2EBB">
        <w:rPr>
          <w:rFonts w:ascii="Times New Roman" w:hAnsi="Times New Roman" w:cs="Times New Roman"/>
          <w:sz w:val="24"/>
          <w:szCs w:val="24"/>
        </w:rPr>
        <w:t xml:space="preserve"> </w:t>
      </w:r>
      <w:r w:rsidR="00EF74FC" w:rsidRPr="001F2EBB">
        <w:rPr>
          <w:rFonts w:ascii="Times New Roman" w:hAnsi="Times New Roman" w:cs="Times New Roman"/>
          <w:sz w:val="24"/>
          <w:szCs w:val="24"/>
        </w:rPr>
        <w:t>limitation  of  liability(GCC clause 28), Applicable law (GCC Clause 30</w:t>
      </w:r>
      <w:r w:rsidRPr="001F2EBB">
        <w:rPr>
          <w:rFonts w:ascii="Times New Roman" w:hAnsi="Times New Roman" w:cs="Times New Roman"/>
          <w:sz w:val="24"/>
          <w:szCs w:val="24"/>
        </w:rPr>
        <w:t>), a</w:t>
      </w:r>
      <w:r w:rsidR="00EF74FC" w:rsidRPr="001F2EBB">
        <w:rPr>
          <w:rFonts w:ascii="Times New Roman" w:hAnsi="Times New Roman" w:cs="Times New Roman"/>
          <w:sz w:val="24"/>
          <w:szCs w:val="24"/>
        </w:rPr>
        <w:t>nd Taxes &amp; Duties (GCC Clause 32</w:t>
      </w:r>
      <w:r w:rsidRPr="001F2EBB">
        <w:rPr>
          <w:rFonts w:ascii="Times New Roman" w:hAnsi="Times New Roman" w:cs="Times New Roman"/>
          <w:sz w:val="24"/>
          <w:szCs w:val="24"/>
        </w:rPr>
        <w:t xml:space="preserve">) will be deemed to be a material deviation. The Purchaser's determination of a tender's responsiveness is to be based on the contents of the tender itself without recourse to extrinsic evidence. </w:t>
      </w:r>
    </w:p>
    <w:p w14:paraId="05B20C6E" w14:textId="5A35D5FC" w:rsidR="000D0EEA" w:rsidRPr="001F2EBB" w:rsidRDefault="000D0EEA" w:rsidP="00382D8D">
      <w:pPr>
        <w:widowControl w:val="0"/>
        <w:numPr>
          <w:ilvl w:val="1"/>
          <w:numId w:val="42"/>
        </w:numPr>
        <w:tabs>
          <w:tab w:val="left" w:pos="1200"/>
          <w:tab w:val="left" w:pos="5760"/>
        </w:tabs>
        <w:overflowPunct w:val="0"/>
        <w:autoSpaceDE w:val="0"/>
        <w:ind w:left="1170" w:hanging="720"/>
        <w:jc w:val="both"/>
        <w:rPr>
          <w:rFonts w:ascii="Times New Roman" w:hAnsi="Times New Roman" w:cs="Times New Roman"/>
          <w:sz w:val="24"/>
          <w:szCs w:val="24"/>
        </w:rPr>
      </w:pPr>
      <w:r w:rsidRPr="001F2EBB">
        <w:rPr>
          <w:rFonts w:ascii="Times New Roman" w:hAnsi="Times New Roman" w:cs="Times New Roman"/>
          <w:sz w:val="24"/>
          <w:szCs w:val="24"/>
        </w:rPr>
        <w:t xml:space="preserve">If a tender is not substantially responsive, it will be rejected by the Purchaser and may not subsequently be made responsive by the Tenderer by correction of the non-conformity. </w:t>
      </w:r>
    </w:p>
    <w:p w14:paraId="1A939DF2" w14:textId="77777777" w:rsidR="000D0EEA" w:rsidRPr="001F2EBB" w:rsidRDefault="000D0EEA">
      <w:pPr>
        <w:widowControl w:val="0"/>
        <w:numPr>
          <w:ilvl w:val="1"/>
          <w:numId w:val="42"/>
        </w:numPr>
        <w:tabs>
          <w:tab w:val="left" w:pos="1200"/>
        </w:tabs>
        <w:overflowPunct w:val="0"/>
        <w:autoSpaceDE w:val="0"/>
        <w:ind w:left="1260" w:hanging="810"/>
        <w:jc w:val="both"/>
        <w:rPr>
          <w:rFonts w:ascii="Times New Roman" w:hAnsi="Times New Roman" w:cs="Times New Roman"/>
          <w:sz w:val="24"/>
          <w:szCs w:val="24"/>
        </w:rPr>
      </w:pPr>
      <w:r w:rsidRPr="001F2EBB">
        <w:rPr>
          <w:rFonts w:ascii="Times New Roman" w:hAnsi="Times New Roman" w:cs="Times New Roman"/>
          <w:sz w:val="24"/>
          <w:szCs w:val="24"/>
        </w:rPr>
        <w:t xml:space="preserve">However, if any further supportive documents to already submitted records are required by the purchaser to </w:t>
      </w:r>
      <w:r w:rsidR="00770135" w:rsidRPr="001F2EBB">
        <w:rPr>
          <w:rFonts w:ascii="Times New Roman" w:hAnsi="Times New Roman" w:cs="Times New Roman"/>
          <w:sz w:val="24"/>
          <w:szCs w:val="24"/>
        </w:rPr>
        <w:t>fulfill</w:t>
      </w:r>
      <w:r w:rsidRPr="001F2EBB">
        <w:rPr>
          <w:rFonts w:ascii="Times New Roman" w:hAnsi="Times New Roman" w:cs="Times New Roman"/>
          <w:sz w:val="24"/>
          <w:szCs w:val="24"/>
        </w:rPr>
        <w:t xml:space="preserve"> the eligibility criteria, the purchaser may call for additional documents from some </w:t>
      </w:r>
      <w:r w:rsidR="005C750D" w:rsidRPr="001F2EBB">
        <w:rPr>
          <w:rFonts w:ascii="Times New Roman" w:hAnsi="Times New Roman" w:cs="Times New Roman"/>
          <w:sz w:val="24"/>
          <w:szCs w:val="24"/>
        </w:rPr>
        <w:t>BIDDERS</w:t>
      </w:r>
      <w:r w:rsidRPr="001F2EBB">
        <w:rPr>
          <w:rFonts w:ascii="Times New Roman" w:hAnsi="Times New Roman" w:cs="Times New Roman"/>
          <w:sz w:val="24"/>
          <w:szCs w:val="24"/>
        </w:rPr>
        <w:t xml:space="preserve"> or all the </w:t>
      </w:r>
      <w:r w:rsidR="005C750D" w:rsidRPr="001F2EBB">
        <w:rPr>
          <w:rFonts w:ascii="Times New Roman" w:hAnsi="Times New Roman" w:cs="Times New Roman"/>
          <w:sz w:val="24"/>
          <w:szCs w:val="24"/>
        </w:rPr>
        <w:t>BIDDERS</w:t>
      </w:r>
      <w:r w:rsidRPr="001F2EBB">
        <w:rPr>
          <w:rFonts w:ascii="Times New Roman" w:hAnsi="Times New Roman" w:cs="Times New Roman"/>
          <w:sz w:val="24"/>
          <w:szCs w:val="24"/>
        </w:rPr>
        <w:t xml:space="preserve">.  </w:t>
      </w:r>
    </w:p>
    <w:p w14:paraId="7BEFD6DE" w14:textId="77777777" w:rsidR="000D0EEA" w:rsidRPr="001F2EBB" w:rsidRDefault="000D0EE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2</w:t>
      </w:r>
      <w:r w:rsidR="00232103" w:rsidRPr="001F2EBB">
        <w:rPr>
          <w:rFonts w:ascii="Times New Roman" w:hAnsi="Times New Roman" w:cs="Times New Roman"/>
          <w:b/>
          <w:bCs/>
          <w:sz w:val="24"/>
          <w:szCs w:val="24"/>
        </w:rPr>
        <w:t>3</w:t>
      </w:r>
      <w:r w:rsidRPr="001F2EBB">
        <w:rPr>
          <w:rFonts w:ascii="Times New Roman" w:hAnsi="Times New Roman" w:cs="Times New Roman"/>
          <w:b/>
          <w:bCs/>
          <w:sz w:val="24"/>
          <w:szCs w:val="24"/>
        </w:rPr>
        <w:t>.      Evaluation and Comparison of Tenders</w:t>
      </w:r>
    </w:p>
    <w:p w14:paraId="3B130147" w14:textId="282F2680" w:rsidR="000D0EEA" w:rsidRPr="001F2EBB" w:rsidRDefault="000D0EEA">
      <w:pPr>
        <w:widowControl w:val="0"/>
        <w:numPr>
          <w:ilvl w:val="1"/>
          <w:numId w:val="43"/>
        </w:numPr>
        <w:tabs>
          <w:tab w:val="left" w:pos="1260"/>
        </w:tabs>
        <w:overflowPunct w:val="0"/>
        <w:autoSpaceDE w:val="0"/>
        <w:ind w:left="1260" w:hanging="810"/>
        <w:jc w:val="both"/>
        <w:rPr>
          <w:rFonts w:ascii="Times New Roman" w:hAnsi="Times New Roman" w:cs="Times New Roman"/>
          <w:sz w:val="24"/>
          <w:szCs w:val="24"/>
        </w:rPr>
      </w:pPr>
      <w:r w:rsidRPr="001F2EBB">
        <w:rPr>
          <w:rFonts w:ascii="Times New Roman" w:hAnsi="Times New Roman" w:cs="Times New Roman"/>
          <w:sz w:val="24"/>
          <w:szCs w:val="24"/>
        </w:rPr>
        <w:t>The Purchaser will evaluate and compare the tenders which have been determined to be substantially resp</w:t>
      </w:r>
      <w:r w:rsidR="00EF74FC" w:rsidRPr="001F2EBB">
        <w:rPr>
          <w:rFonts w:ascii="Times New Roman" w:hAnsi="Times New Roman" w:cs="Times New Roman"/>
          <w:sz w:val="24"/>
          <w:szCs w:val="24"/>
        </w:rPr>
        <w:t>onsive, pursuant to ITT Clause 22</w:t>
      </w:r>
      <w:r w:rsidR="007738EC" w:rsidRPr="001F2EBB">
        <w:rPr>
          <w:rFonts w:ascii="Times New Roman" w:hAnsi="Times New Roman" w:cs="Times New Roman"/>
          <w:sz w:val="24"/>
          <w:szCs w:val="24"/>
        </w:rPr>
        <w:t xml:space="preserve"> for each schedule separately.  </w:t>
      </w:r>
      <w:r w:rsidRPr="001F2EBB">
        <w:rPr>
          <w:rFonts w:ascii="Times New Roman" w:hAnsi="Times New Roman" w:cs="Times New Roman"/>
          <w:sz w:val="24"/>
          <w:szCs w:val="24"/>
        </w:rPr>
        <w:t xml:space="preserve">No tender will be considered if the complete requirements covered is not included in the tender. </w:t>
      </w:r>
    </w:p>
    <w:p w14:paraId="6324D9BB" w14:textId="77777777" w:rsidR="00232103" w:rsidRPr="001F2EBB" w:rsidRDefault="00232103">
      <w:pPr>
        <w:widowControl w:val="0"/>
        <w:numPr>
          <w:ilvl w:val="1"/>
          <w:numId w:val="43"/>
        </w:numPr>
        <w:tabs>
          <w:tab w:val="left" w:pos="1260"/>
        </w:tabs>
        <w:overflowPunct w:val="0"/>
        <w:autoSpaceDE w:val="0"/>
        <w:ind w:left="1260" w:hanging="810"/>
        <w:jc w:val="both"/>
        <w:rPr>
          <w:rFonts w:ascii="Times New Roman" w:hAnsi="Times New Roman" w:cs="Times New Roman"/>
          <w:sz w:val="24"/>
          <w:szCs w:val="24"/>
        </w:rPr>
      </w:pPr>
      <w:r w:rsidRPr="001F2EBB">
        <w:rPr>
          <w:rFonts w:ascii="Times New Roman" w:hAnsi="Times New Roman" w:cs="Times New Roman"/>
          <w:sz w:val="24"/>
          <w:szCs w:val="24"/>
        </w:rPr>
        <w:t xml:space="preserve">The purchaser`s evaluation of a tender will exclude and not take into account </w:t>
      </w:r>
    </w:p>
    <w:p w14:paraId="17C1CC14" w14:textId="77777777" w:rsidR="00232103" w:rsidRPr="001F2EBB" w:rsidRDefault="00EF74FC">
      <w:pPr>
        <w:widowControl w:val="0"/>
        <w:numPr>
          <w:ilvl w:val="7"/>
          <w:numId w:val="23"/>
        </w:numPr>
        <w:tabs>
          <w:tab w:val="clear" w:pos="360"/>
          <w:tab w:val="num" w:pos="1170"/>
          <w:tab w:val="left" w:pos="1350"/>
          <w:tab w:val="left" w:pos="1440"/>
        </w:tabs>
        <w:overflowPunct w:val="0"/>
        <w:autoSpaceDE w:val="0"/>
        <w:ind w:left="1350" w:hanging="270"/>
        <w:jc w:val="both"/>
        <w:rPr>
          <w:rFonts w:ascii="Times New Roman" w:hAnsi="Times New Roman" w:cs="Times New Roman"/>
          <w:sz w:val="24"/>
          <w:szCs w:val="24"/>
        </w:rPr>
      </w:pPr>
      <w:r w:rsidRPr="001F2EBB">
        <w:rPr>
          <w:rFonts w:ascii="Times New Roman" w:hAnsi="Times New Roman" w:cs="Times New Roman"/>
          <w:sz w:val="24"/>
          <w:szCs w:val="24"/>
        </w:rPr>
        <w:t>I</w:t>
      </w:r>
      <w:r w:rsidR="00232103" w:rsidRPr="001F2EBB">
        <w:rPr>
          <w:rFonts w:ascii="Times New Roman" w:hAnsi="Times New Roman" w:cs="Times New Roman"/>
          <w:sz w:val="24"/>
          <w:szCs w:val="24"/>
        </w:rPr>
        <w:t>n case of goods manufactured in India or goods of foreign origin already located in India, sales and other similar taxes which will be payable on the goods if a contract is awarded to the tender</w:t>
      </w:r>
      <w:r w:rsidR="00437D2E" w:rsidRPr="001F2EBB">
        <w:rPr>
          <w:rFonts w:ascii="Times New Roman" w:hAnsi="Times New Roman" w:cs="Times New Roman"/>
          <w:sz w:val="24"/>
          <w:szCs w:val="24"/>
        </w:rPr>
        <w:t>er</w:t>
      </w:r>
      <w:r w:rsidR="00232103" w:rsidRPr="001F2EBB">
        <w:rPr>
          <w:rFonts w:ascii="Times New Roman" w:hAnsi="Times New Roman" w:cs="Times New Roman"/>
          <w:sz w:val="24"/>
          <w:szCs w:val="24"/>
        </w:rPr>
        <w:t xml:space="preserve">. </w:t>
      </w:r>
    </w:p>
    <w:p w14:paraId="00BED963" w14:textId="77777777" w:rsidR="00BC43E0" w:rsidRPr="001F2EBB" w:rsidRDefault="00BC43E0">
      <w:pPr>
        <w:widowControl w:val="0"/>
        <w:numPr>
          <w:ilvl w:val="7"/>
          <w:numId w:val="23"/>
        </w:numPr>
        <w:tabs>
          <w:tab w:val="clear" w:pos="360"/>
          <w:tab w:val="num" w:pos="1350"/>
          <w:tab w:val="left" w:pos="1440"/>
        </w:tabs>
        <w:overflowPunct w:val="0"/>
        <w:autoSpaceDE w:val="0"/>
        <w:ind w:left="1350" w:hanging="270"/>
        <w:jc w:val="both"/>
        <w:rPr>
          <w:rFonts w:ascii="Times New Roman" w:hAnsi="Times New Roman" w:cs="Times New Roman"/>
          <w:sz w:val="24"/>
          <w:szCs w:val="24"/>
        </w:rPr>
      </w:pPr>
      <w:r w:rsidRPr="001F2EBB">
        <w:rPr>
          <w:rFonts w:ascii="Times New Roman" w:hAnsi="Times New Roman" w:cs="Times New Roman"/>
          <w:sz w:val="24"/>
          <w:szCs w:val="24"/>
        </w:rPr>
        <w:t>Any allowance for price adjustment during the period of execution of the contract if provided in tender.</w:t>
      </w:r>
    </w:p>
    <w:p w14:paraId="6B17E287" w14:textId="7B8DE96B" w:rsidR="007171E4" w:rsidRPr="001F2EBB" w:rsidRDefault="00863F80">
      <w:pPr>
        <w:widowControl w:val="0"/>
        <w:numPr>
          <w:ilvl w:val="1"/>
          <w:numId w:val="43"/>
        </w:numPr>
        <w:tabs>
          <w:tab w:val="left" w:pos="1260"/>
        </w:tabs>
        <w:overflowPunct w:val="0"/>
        <w:autoSpaceDE w:val="0"/>
        <w:ind w:left="1260" w:hanging="810"/>
        <w:jc w:val="both"/>
        <w:rPr>
          <w:rFonts w:ascii="Times New Roman" w:hAnsi="Times New Roman" w:cs="Times New Roman"/>
          <w:sz w:val="24"/>
          <w:szCs w:val="24"/>
        </w:rPr>
      </w:pPr>
      <w:r w:rsidRPr="001F2EBB">
        <w:rPr>
          <w:rFonts w:ascii="Times New Roman" w:hAnsi="Times New Roman" w:cs="Times New Roman"/>
          <w:sz w:val="24"/>
          <w:szCs w:val="24"/>
        </w:rPr>
        <w:t xml:space="preserve">The purchaser`s evaluation of a tender will take into account, in addition to the tender price and price of incidental services the following factors in the manner and extent </w:t>
      </w:r>
      <w:r w:rsidR="007738EC" w:rsidRPr="001F2EBB">
        <w:rPr>
          <w:rFonts w:ascii="Times New Roman" w:hAnsi="Times New Roman" w:cs="Times New Roman"/>
          <w:sz w:val="24"/>
          <w:szCs w:val="24"/>
        </w:rPr>
        <w:t>indicated in</w:t>
      </w:r>
      <w:r w:rsidRPr="001F2EBB">
        <w:rPr>
          <w:rFonts w:ascii="Times New Roman" w:hAnsi="Times New Roman" w:cs="Times New Roman"/>
          <w:sz w:val="24"/>
          <w:szCs w:val="24"/>
        </w:rPr>
        <w:t xml:space="preserve"> ITT clause 23.4 and in the technical specification</w:t>
      </w:r>
      <w:r w:rsidR="007171E4" w:rsidRPr="001F2EBB">
        <w:rPr>
          <w:rFonts w:ascii="Times New Roman" w:hAnsi="Times New Roman" w:cs="Times New Roman"/>
          <w:sz w:val="24"/>
          <w:szCs w:val="24"/>
        </w:rPr>
        <w:t>s;</w:t>
      </w:r>
    </w:p>
    <w:p w14:paraId="0E5A3D9C" w14:textId="77777777" w:rsidR="007171E4" w:rsidRPr="001F2EBB" w:rsidRDefault="007171E4">
      <w:pPr>
        <w:widowControl w:val="0"/>
        <w:numPr>
          <w:ilvl w:val="0"/>
          <w:numId w:val="46"/>
        </w:numPr>
        <w:tabs>
          <w:tab w:val="left" w:pos="1260"/>
        </w:tabs>
        <w:overflowPunct w:val="0"/>
        <w:autoSpaceDE w:val="0"/>
        <w:ind w:left="1440"/>
        <w:jc w:val="both"/>
        <w:rPr>
          <w:rFonts w:ascii="Times New Roman" w:hAnsi="Times New Roman" w:cs="Times New Roman"/>
          <w:sz w:val="24"/>
          <w:szCs w:val="24"/>
        </w:rPr>
      </w:pPr>
      <w:r w:rsidRPr="001F2EBB">
        <w:rPr>
          <w:rFonts w:ascii="Times New Roman" w:hAnsi="Times New Roman" w:cs="Times New Roman"/>
          <w:sz w:val="24"/>
          <w:szCs w:val="24"/>
        </w:rPr>
        <w:t xml:space="preserve">cost of inland transportation, insurance and other costs with in India incidental </w:t>
      </w:r>
      <w:r w:rsidR="0023451B" w:rsidRPr="001F2EBB">
        <w:rPr>
          <w:rFonts w:ascii="Times New Roman" w:hAnsi="Times New Roman" w:cs="Times New Roman"/>
          <w:sz w:val="24"/>
          <w:szCs w:val="24"/>
        </w:rPr>
        <w:t>to</w:t>
      </w:r>
      <w:r w:rsidRPr="001F2EBB">
        <w:rPr>
          <w:rFonts w:ascii="Times New Roman" w:hAnsi="Times New Roman" w:cs="Times New Roman"/>
          <w:sz w:val="24"/>
          <w:szCs w:val="24"/>
        </w:rPr>
        <w:t xml:space="preserve"> the </w:t>
      </w:r>
      <w:r w:rsidRPr="001F2EBB">
        <w:rPr>
          <w:rFonts w:ascii="Times New Roman" w:hAnsi="Times New Roman" w:cs="Times New Roman"/>
          <w:sz w:val="24"/>
          <w:szCs w:val="24"/>
        </w:rPr>
        <w:lastRenderedPageBreak/>
        <w:t>delivery of the goods to their final destination</w:t>
      </w:r>
    </w:p>
    <w:p w14:paraId="36FA3C66" w14:textId="4FFB18AC" w:rsidR="007171E4" w:rsidRPr="001F2EBB" w:rsidRDefault="00B84E42">
      <w:pPr>
        <w:widowControl w:val="0"/>
        <w:numPr>
          <w:ilvl w:val="0"/>
          <w:numId w:val="46"/>
        </w:numPr>
        <w:tabs>
          <w:tab w:val="left" w:pos="1260"/>
        </w:tabs>
        <w:overflowPunct w:val="0"/>
        <w:autoSpaceDE w:val="0"/>
        <w:ind w:hanging="60"/>
        <w:jc w:val="both"/>
        <w:rPr>
          <w:rFonts w:ascii="Times New Roman" w:hAnsi="Times New Roman" w:cs="Times New Roman"/>
          <w:sz w:val="24"/>
          <w:szCs w:val="24"/>
        </w:rPr>
      </w:pPr>
      <w:r w:rsidRPr="001F2EBB">
        <w:rPr>
          <w:rFonts w:ascii="Times New Roman" w:hAnsi="Times New Roman" w:cs="Times New Roman"/>
          <w:sz w:val="24"/>
          <w:szCs w:val="24"/>
        </w:rPr>
        <w:t>Deleted</w:t>
      </w:r>
    </w:p>
    <w:p w14:paraId="38EBEDC5" w14:textId="6FA17710" w:rsidR="007171E4" w:rsidRPr="001F2EBB" w:rsidRDefault="00B84E42">
      <w:pPr>
        <w:widowControl w:val="0"/>
        <w:numPr>
          <w:ilvl w:val="0"/>
          <w:numId w:val="46"/>
        </w:numPr>
        <w:tabs>
          <w:tab w:val="left" w:pos="1260"/>
        </w:tabs>
        <w:overflowPunct w:val="0"/>
        <w:autoSpaceDE w:val="0"/>
        <w:ind w:left="1440"/>
        <w:jc w:val="both"/>
        <w:rPr>
          <w:rFonts w:ascii="Times New Roman" w:hAnsi="Times New Roman" w:cs="Times New Roman"/>
          <w:sz w:val="24"/>
          <w:szCs w:val="24"/>
        </w:rPr>
      </w:pPr>
      <w:r w:rsidRPr="001F2EBB">
        <w:rPr>
          <w:rFonts w:ascii="Times New Roman" w:hAnsi="Times New Roman" w:cs="Times New Roman"/>
          <w:sz w:val="24"/>
          <w:szCs w:val="24"/>
        </w:rPr>
        <w:t>Deleted</w:t>
      </w:r>
      <w:r w:rsidR="007738EC" w:rsidRPr="001F2EBB">
        <w:rPr>
          <w:rFonts w:ascii="Times New Roman" w:hAnsi="Times New Roman" w:cs="Times New Roman"/>
          <w:sz w:val="24"/>
          <w:szCs w:val="24"/>
        </w:rPr>
        <w:t>.</w:t>
      </w:r>
    </w:p>
    <w:p w14:paraId="0C416D43" w14:textId="3254201F" w:rsidR="007738EC" w:rsidRPr="001F2EBB" w:rsidRDefault="00B84E42">
      <w:pPr>
        <w:widowControl w:val="0"/>
        <w:numPr>
          <w:ilvl w:val="0"/>
          <w:numId w:val="46"/>
        </w:numPr>
        <w:tabs>
          <w:tab w:val="left" w:pos="1260"/>
        </w:tabs>
        <w:overflowPunct w:val="0"/>
        <w:autoSpaceDE w:val="0"/>
        <w:ind w:left="1440"/>
        <w:jc w:val="both"/>
        <w:rPr>
          <w:rFonts w:ascii="Times New Roman" w:hAnsi="Times New Roman" w:cs="Times New Roman"/>
          <w:sz w:val="24"/>
          <w:szCs w:val="24"/>
        </w:rPr>
      </w:pPr>
      <w:r w:rsidRPr="001F2EBB">
        <w:rPr>
          <w:rFonts w:ascii="Times New Roman" w:hAnsi="Times New Roman" w:cs="Times New Roman"/>
          <w:sz w:val="24"/>
          <w:szCs w:val="24"/>
        </w:rPr>
        <w:t>Deleted</w:t>
      </w:r>
      <w:r w:rsidR="007738EC" w:rsidRPr="001F2EBB">
        <w:rPr>
          <w:rFonts w:ascii="Times New Roman" w:hAnsi="Times New Roman" w:cs="Times New Roman"/>
          <w:sz w:val="24"/>
          <w:szCs w:val="24"/>
        </w:rPr>
        <w:t>;</w:t>
      </w:r>
    </w:p>
    <w:p w14:paraId="3373E1A3" w14:textId="77777777" w:rsidR="007738EC" w:rsidRPr="001F2EBB" w:rsidRDefault="007738EC">
      <w:pPr>
        <w:widowControl w:val="0"/>
        <w:numPr>
          <w:ilvl w:val="0"/>
          <w:numId w:val="46"/>
        </w:numPr>
        <w:tabs>
          <w:tab w:val="left" w:pos="1260"/>
        </w:tabs>
        <w:overflowPunct w:val="0"/>
        <w:autoSpaceDE w:val="0"/>
        <w:ind w:left="144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the availability in India of spare parts and after-sales services for the goods / equipment offered in the tender; </w:t>
      </w:r>
    </w:p>
    <w:p w14:paraId="3E468B66" w14:textId="48428401" w:rsidR="007738EC" w:rsidRPr="001F2EBB" w:rsidRDefault="007738EC">
      <w:pPr>
        <w:widowControl w:val="0"/>
        <w:numPr>
          <w:ilvl w:val="0"/>
          <w:numId w:val="46"/>
        </w:numPr>
        <w:tabs>
          <w:tab w:val="left" w:pos="1260"/>
        </w:tabs>
        <w:overflowPunct w:val="0"/>
        <w:autoSpaceDE w:val="0"/>
        <w:ind w:left="144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  </w:t>
      </w:r>
      <w:r w:rsidR="00B13D40" w:rsidRPr="001F2EBB">
        <w:rPr>
          <w:rFonts w:ascii="Times New Roman" w:hAnsi="Times New Roman" w:cs="Times New Roman"/>
          <w:sz w:val="24"/>
          <w:szCs w:val="24"/>
          <w:lang w:val="en-IN"/>
        </w:rPr>
        <w:t>Deleted</w:t>
      </w:r>
      <w:r w:rsidRPr="001F2EBB">
        <w:rPr>
          <w:rFonts w:ascii="Times New Roman" w:hAnsi="Times New Roman" w:cs="Times New Roman"/>
          <w:sz w:val="24"/>
          <w:szCs w:val="24"/>
          <w:lang w:val="en-IN"/>
        </w:rPr>
        <w:t xml:space="preserve">; and </w:t>
      </w:r>
    </w:p>
    <w:p w14:paraId="36B21B08" w14:textId="21D414B9" w:rsidR="0017620B" w:rsidRPr="001F2EBB" w:rsidRDefault="007738EC" w:rsidP="00B13D40">
      <w:pPr>
        <w:widowControl w:val="0"/>
        <w:numPr>
          <w:ilvl w:val="0"/>
          <w:numId w:val="46"/>
        </w:numPr>
        <w:tabs>
          <w:tab w:val="left" w:pos="1260"/>
        </w:tabs>
        <w:overflowPunct w:val="0"/>
        <w:autoSpaceDE w:val="0"/>
        <w:ind w:left="144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 </w:t>
      </w:r>
      <w:r w:rsidR="00B13D40" w:rsidRPr="001F2EBB">
        <w:rPr>
          <w:rFonts w:ascii="Times New Roman" w:hAnsi="Times New Roman" w:cs="Times New Roman"/>
          <w:sz w:val="24"/>
          <w:szCs w:val="24"/>
          <w:lang w:val="en-IN"/>
        </w:rPr>
        <w:t>Deleted</w:t>
      </w:r>
      <w:r w:rsidRPr="001F2EBB">
        <w:rPr>
          <w:rFonts w:ascii="Times New Roman" w:hAnsi="Times New Roman" w:cs="Times New Roman"/>
          <w:sz w:val="24"/>
          <w:szCs w:val="24"/>
          <w:lang w:val="en-IN"/>
        </w:rPr>
        <w:t>.</w:t>
      </w:r>
      <w:r w:rsidR="0017620B" w:rsidRPr="001F2EBB">
        <w:rPr>
          <w:rFonts w:ascii="Times New Roman" w:hAnsi="Times New Roman" w:cs="Times New Roman"/>
          <w:sz w:val="24"/>
          <w:szCs w:val="24"/>
        </w:rPr>
        <w:t xml:space="preserve">         </w:t>
      </w:r>
    </w:p>
    <w:p w14:paraId="69C3DC31" w14:textId="77777777" w:rsidR="007171E4" w:rsidRPr="001F2EBB" w:rsidRDefault="007171E4">
      <w:pPr>
        <w:widowControl w:val="0"/>
        <w:numPr>
          <w:ilvl w:val="1"/>
          <w:numId w:val="43"/>
        </w:numPr>
        <w:tabs>
          <w:tab w:val="left" w:pos="1260"/>
        </w:tabs>
        <w:overflowPunct w:val="0"/>
        <w:autoSpaceDE w:val="0"/>
        <w:ind w:left="1260" w:hanging="810"/>
        <w:jc w:val="both"/>
        <w:rPr>
          <w:rFonts w:ascii="Times New Roman" w:hAnsi="Times New Roman" w:cs="Times New Roman"/>
          <w:sz w:val="24"/>
          <w:szCs w:val="24"/>
        </w:rPr>
      </w:pPr>
      <w:r w:rsidRPr="001F2EBB">
        <w:rPr>
          <w:rFonts w:ascii="Times New Roman" w:hAnsi="Times New Roman" w:cs="Times New Roman"/>
          <w:sz w:val="24"/>
          <w:szCs w:val="24"/>
        </w:rPr>
        <w:t xml:space="preserve">Pursuant to ITT clause 23.3 one or more of the following evaluation methods will be applied. </w:t>
      </w:r>
    </w:p>
    <w:p w14:paraId="3DFF942F" w14:textId="30F29F69" w:rsidR="00AF57D3" w:rsidRPr="001F2EBB" w:rsidRDefault="00B13D40" w:rsidP="00FD61A2">
      <w:pPr>
        <w:widowControl w:val="0"/>
        <w:tabs>
          <w:tab w:val="left" w:pos="1260"/>
        </w:tabs>
        <w:overflowPunct w:val="0"/>
        <w:autoSpaceDE w:val="0"/>
        <w:ind w:left="1440"/>
        <w:jc w:val="both"/>
        <w:rPr>
          <w:rFonts w:ascii="Times New Roman" w:hAnsi="Times New Roman" w:cs="Times New Roman"/>
          <w:sz w:val="24"/>
          <w:szCs w:val="24"/>
        </w:rPr>
      </w:pPr>
      <w:r w:rsidRPr="001F2EBB">
        <w:rPr>
          <w:rFonts w:ascii="Times New Roman" w:hAnsi="Times New Roman" w:cs="Times New Roman"/>
          <w:sz w:val="24"/>
          <w:szCs w:val="24"/>
        </w:rPr>
        <w:t>Clause Deleted</w:t>
      </w:r>
      <w:r w:rsidR="007171E4" w:rsidRPr="001F2EBB">
        <w:rPr>
          <w:rFonts w:ascii="Times New Roman" w:hAnsi="Times New Roman" w:cs="Times New Roman"/>
          <w:sz w:val="24"/>
          <w:szCs w:val="24"/>
        </w:rPr>
        <w:t xml:space="preserve">. </w:t>
      </w:r>
    </w:p>
    <w:p w14:paraId="152ACF37" w14:textId="77777777" w:rsidR="000D0EEA" w:rsidRPr="001F2EBB" w:rsidRDefault="00484D4E">
      <w:pPr>
        <w:widowControl w:val="0"/>
        <w:numPr>
          <w:ilvl w:val="0"/>
          <w:numId w:val="43"/>
        </w:numPr>
        <w:tabs>
          <w:tab w:val="left" w:pos="810"/>
        </w:tabs>
        <w:overflowPunct w:val="0"/>
        <w:autoSpaceDE w:val="0"/>
        <w:jc w:val="both"/>
        <w:rPr>
          <w:rFonts w:ascii="Times New Roman" w:hAnsi="Times New Roman" w:cs="Times New Roman"/>
          <w:b/>
          <w:bCs/>
          <w:sz w:val="24"/>
          <w:szCs w:val="24"/>
        </w:rPr>
      </w:pPr>
      <w:r w:rsidRPr="001F2EBB">
        <w:rPr>
          <w:rFonts w:ascii="Times New Roman" w:hAnsi="Times New Roman" w:cs="Times New Roman"/>
          <w:b/>
          <w:bCs/>
          <w:sz w:val="24"/>
          <w:szCs w:val="24"/>
        </w:rPr>
        <w:t>Contacting the purchaser</w:t>
      </w:r>
    </w:p>
    <w:p w14:paraId="265C3ADD" w14:textId="77777777" w:rsidR="00484D4E" w:rsidRPr="001F2EBB" w:rsidRDefault="00484D4E">
      <w:pPr>
        <w:widowControl w:val="0"/>
        <w:numPr>
          <w:ilvl w:val="1"/>
          <w:numId w:val="43"/>
        </w:numPr>
        <w:tabs>
          <w:tab w:val="left" w:pos="990"/>
        </w:tabs>
        <w:overflowPunct w:val="0"/>
        <w:autoSpaceDE w:val="0"/>
        <w:jc w:val="both"/>
        <w:rPr>
          <w:rFonts w:ascii="Times New Roman" w:hAnsi="Times New Roman" w:cs="Times New Roman"/>
          <w:bCs/>
          <w:sz w:val="24"/>
          <w:szCs w:val="24"/>
        </w:rPr>
      </w:pPr>
      <w:r w:rsidRPr="001F2EBB">
        <w:rPr>
          <w:rFonts w:ascii="Times New Roman" w:hAnsi="Times New Roman" w:cs="Times New Roman"/>
          <w:bCs/>
          <w:sz w:val="24"/>
          <w:szCs w:val="24"/>
        </w:rPr>
        <w:t>Subject to ITT clause 21, no tender</w:t>
      </w:r>
      <w:r w:rsidR="00ED634A" w:rsidRPr="001F2EBB">
        <w:rPr>
          <w:rFonts w:ascii="Times New Roman" w:hAnsi="Times New Roman" w:cs="Times New Roman"/>
          <w:bCs/>
          <w:sz w:val="24"/>
          <w:szCs w:val="24"/>
        </w:rPr>
        <w:t>er</w:t>
      </w:r>
      <w:r w:rsidRPr="001F2EBB">
        <w:rPr>
          <w:rFonts w:ascii="Times New Roman" w:hAnsi="Times New Roman" w:cs="Times New Roman"/>
          <w:bCs/>
          <w:sz w:val="24"/>
          <w:szCs w:val="24"/>
        </w:rPr>
        <w:t xml:space="preserve"> shall</w:t>
      </w:r>
      <w:r w:rsidR="000D1B3C" w:rsidRPr="001F2EBB">
        <w:rPr>
          <w:rFonts w:ascii="Times New Roman" w:hAnsi="Times New Roman" w:cs="Times New Roman"/>
          <w:bCs/>
          <w:sz w:val="24"/>
          <w:szCs w:val="24"/>
        </w:rPr>
        <w:t xml:space="preserve"> contact</w:t>
      </w:r>
      <w:r w:rsidR="00725B64" w:rsidRPr="001F2EBB">
        <w:rPr>
          <w:rFonts w:ascii="Times New Roman" w:hAnsi="Times New Roman" w:cs="Times New Roman"/>
          <w:bCs/>
          <w:sz w:val="24"/>
          <w:szCs w:val="24"/>
        </w:rPr>
        <w:t xml:space="preserve"> </w:t>
      </w:r>
      <w:r w:rsidRPr="001F2EBB">
        <w:rPr>
          <w:rFonts w:ascii="Times New Roman" w:hAnsi="Times New Roman" w:cs="Times New Roman"/>
          <w:bCs/>
          <w:sz w:val="24"/>
          <w:szCs w:val="24"/>
        </w:rPr>
        <w:t>the purchaser on any matter relating to the tender, from the time of tender opening to the time contract is awarded. If the tenderer wishes to bring additional information to the notice of the purchaser, it should do so in writing.</w:t>
      </w:r>
    </w:p>
    <w:p w14:paraId="3B4AE782" w14:textId="15A055E4" w:rsidR="00484D4E" w:rsidRPr="001F2EBB" w:rsidRDefault="00484D4E">
      <w:pPr>
        <w:widowControl w:val="0"/>
        <w:numPr>
          <w:ilvl w:val="1"/>
          <w:numId w:val="43"/>
        </w:numPr>
        <w:tabs>
          <w:tab w:val="left" w:pos="900"/>
        </w:tabs>
        <w:overflowPunct w:val="0"/>
        <w:autoSpaceDE w:val="0"/>
        <w:jc w:val="both"/>
        <w:rPr>
          <w:rFonts w:ascii="Times New Roman" w:hAnsi="Times New Roman" w:cs="Times New Roman"/>
          <w:bCs/>
          <w:sz w:val="24"/>
          <w:szCs w:val="24"/>
        </w:rPr>
      </w:pPr>
      <w:r w:rsidRPr="001F2EBB">
        <w:rPr>
          <w:rFonts w:ascii="Times New Roman" w:hAnsi="Times New Roman" w:cs="Times New Roman"/>
          <w:bCs/>
          <w:sz w:val="24"/>
          <w:szCs w:val="24"/>
        </w:rPr>
        <w:t xml:space="preserve">Any effort by the tenderer to influence the purchaser in its decisions on tender evaluation, tender comparison or contract award may result </w:t>
      </w:r>
      <w:r w:rsidR="00B12AAA" w:rsidRPr="001F2EBB">
        <w:rPr>
          <w:rFonts w:ascii="Times New Roman" w:hAnsi="Times New Roman" w:cs="Times New Roman"/>
          <w:bCs/>
          <w:sz w:val="24"/>
          <w:szCs w:val="24"/>
        </w:rPr>
        <w:t>in rejection</w:t>
      </w:r>
      <w:r w:rsidR="00AE7267" w:rsidRPr="001F2EBB">
        <w:rPr>
          <w:rFonts w:ascii="Times New Roman" w:hAnsi="Times New Roman" w:cs="Times New Roman"/>
          <w:bCs/>
          <w:sz w:val="24"/>
          <w:szCs w:val="24"/>
        </w:rPr>
        <w:t xml:space="preserve"> of tenderer`s tender</w:t>
      </w:r>
      <w:r w:rsidRPr="001F2EBB">
        <w:rPr>
          <w:rFonts w:ascii="Times New Roman" w:hAnsi="Times New Roman" w:cs="Times New Roman"/>
          <w:bCs/>
          <w:sz w:val="24"/>
          <w:szCs w:val="24"/>
        </w:rPr>
        <w:t xml:space="preserve"> </w:t>
      </w:r>
    </w:p>
    <w:p w14:paraId="75060682" w14:textId="77777777" w:rsidR="000D0EEA" w:rsidRPr="001F2EBB" w:rsidRDefault="000D0EEA">
      <w:pPr>
        <w:widowControl w:val="0"/>
        <w:autoSpaceDE w:val="0"/>
        <w:jc w:val="center"/>
        <w:rPr>
          <w:rFonts w:ascii="Times New Roman" w:hAnsi="Times New Roman" w:cs="Times New Roman"/>
          <w:b/>
          <w:bCs/>
          <w:sz w:val="24"/>
          <w:szCs w:val="24"/>
        </w:rPr>
      </w:pPr>
      <w:r w:rsidRPr="001F2EBB">
        <w:rPr>
          <w:rFonts w:ascii="Times New Roman" w:hAnsi="Times New Roman" w:cs="Times New Roman"/>
          <w:b/>
          <w:bCs/>
          <w:sz w:val="24"/>
          <w:szCs w:val="24"/>
        </w:rPr>
        <w:t>F.AWARD OF CONTRACT</w:t>
      </w:r>
    </w:p>
    <w:p w14:paraId="0334B08D" w14:textId="77777777" w:rsidR="000D0EEA" w:rsidRPr="001F2EBB" w:rsidRDefault="000D0EEA">
      <w:pPr>
        <w:widowControl w:val="0"/>
        <w:numPr>
          <w:ilvl w:val="0"/>
          <w:numId w:val="44"/>
        </w:numPr>
        <w:tabs>
          <w:tab w:val="left" w:pos="720"/>
        </w:tabs>
        <w:autoSpaceDE w:val="0"/>
        <w:rPr>
          <w:rFonts w:ascii="Times New Roman" w:hAnsi="Times New Roman" w:cs="Times New Roman"/>
          <w:b/>
          <w:bCs/>
          <w:sz w:val="24"/>
          <w:szCs w:val="24"/>
        </w:rPr>
      </w:pPr>
      <w:r w:rsidRPr="001F2EBB">
        <w:rPr>
          <w:rFonts w:ascii="Times New Roman" w:hAnsi="Times New Roman" w:cs="Times New Roman"/>
          <w:b/>
          <w:bCs/>
          <w:sz w:val="24"/>
          <w:szCs w:val="24"/>
        </w:rPr>
        <w:t>Post qualification;</w:t>
      </w:r>
    </w:p>
    <w:p w14:paraId="1765C680" w14:textId="77777777" w:rsidR="000D0EEA" w:rsidRPr="001F2EBB" w:rsidRDefault="000D0EEA">
      <w:pPr>
        <w:widowControl w:val="0"/>
        <w:autoSpaceDE w:val="0"/>
        <w:ind w:left="360"/>
        <w:rPr>
          <w:rFonts w:ascii="Times New Roman" w:hAnsi="Times New Roman" w:cs="Times New Roman"/>
          <w:sz w:val="4"/>
          <w:szCs w:val="24"/>
        </w:rPr>
      </w:pPr>
    </w:p>
    <w:p w14:paraId="367CD599" w14:textId="77777777" w:rsidR="000D0EEA" w:rsidRPr="001F2EBB" w:rsidRDefault="000D0EEA">
      <w:pPr>
        <w:widowControl w:val="0"/>
        <w:numPr>
          <w:ilvl w:val="1"/>
          <w:numId w:val="44"/>
        </w:numPr>
        <w:tabs>
          <w:tab w:val="left" w:pos="990"/>
        </w:tabs>
        <w:overflowPunct w:val="0"/>
        <w:autoSpaceDE w:val="0"/>
        <w:ind w:left="1080" w:hanging="630"/>
        <w:jc w:val="both"/>
        <w:rPr>
          <w:rFonts w:ascii="Times New Roman" w:hAnsi="Times New Roman" w:cs="Times New Roman"/>
          <w:sz w:val="24"/>
          <w:szCs w:val="24"/>
        </w:rPr>
      </w:pPr>
      <w:r w:rsidRPr="001F2EBB">
        <w:rPr>
          <w:rFonts w:ascii="Times New Roman" w:hAnsi="Times New Roman" w:cs="Times New Roman"/>
          <w:sz w:val="24"/>
          <w:szCs w:val="24"/>
        </w:rPr>
        <w:t xml:space="preserve">The Purchaser will determine to its satisfaction whether the Tenderer that is selected as having submitted the lowest evaluated responsive tender meets the criteria specified in ITT Clause </w:t>
      </w:r>
      <w:r w:rsidR="000D1B3C" w:rsidRPr="001F2EBB">
        <w:rPr>
          <w:rFonts w:ascii="Times New Roman" w:hAnsi="Times New Roman" w:cs="Times New Roman"/>
          <w:sz w:val="24"/>
          <w:szCs w:val="24"/>
        </w:rPr>
        <w:t>11.2</w:t>
      </w:r>
      <w:r w:rsidRPr="001F2EBB">
        <w:rPr>
          <w:rFonts w:ascii="Times New Roman" w:hAnsi="Times New Roman" w:cs="Times New Roman"/>
          <w:sz w:val="24"/>
          <w:szCs w:val="24"/>
        </w:rPr>
        <w:t xml:space="preserve"> and is qualified to perform the contract satisfactorily. </w:t>
      </w:r>
    </w:p>
    <w:p w14:paraId="6E1B28CB" w14:textId="77777777" w:rsidR="000D0EEA" w:rsidRPr="001F2EBB" w:rsidRDefault="000D0EEA">
      <w:pPr>
        <w:widowControl w:val="0"/>
        <w:numPr>
          <w:ilvl w:val="1"/>
          <w:numId w:val="44"/>
        </w:numPr>
        <w:tabs>
          <w:tab w:val="left" w:pos="990"/>
        </w:tabs>
        <w:overflowPunct w:val="0"/>
        <w:autoSpaceDE w:val="0"/>
        <w:ind w:left="1080" w:hanging="630"/>
        <w:jc w:val="both"/>
        <w:rPr>
          <w:rFonts w:ascii="Times New Roman" w:hAnsi="Times New Roman" w:cs="Times New Roman"/>
          <w:sz w:val="24"/>
          <w:szCs w:val="24"/>
        </w:rPr>
      </w:pPr>
      <w:r w:rsidRPr="001F2EBB">
        <w:rPr>
          <w:rFonts w:ascii="Times New Roman" w:hAnsi="Times New Roman" w:cs="Times New Roman"/>
          <w:sz w:val="24"/>
          <w:szCs w:val="24"/>
        </w:rPr>
        <w:t xml:space="preserve">The determination will take into account the Tenderer's financial, technical and production capabilities. It will be based upon an examination of the documentary evidence of the Tenderer's qualifications submitted by the Tenderer, pursuant to ITT </w:t>
      </w:r>
      <w:r w:rsidR="00024759" w:rsidRPr="001F2EBB">
        <w:rPr>
          <w:rFonts w:ascii="Times New Roman" w:hAnsi="Times New Roman" w:cs="Times New Roman"/>
          <w:sz w:val="24"/>
          <w:szCs w:val="24"/>
        </w:rPr>
        <w:t>Clause 11</w:t>
      </w:r>
      <w:r w:rsidRPr="001F2EBB">
        <w:rPr>
          <w:rFonts w:ascii="Times New Roman" w:hAnsi="Times New Roman" w:cs="Times New Roman"/>
          <w:sz w:val="24"/>
          <w:szCs w:val="24"/>
        </w:rPr>
        <w:t xml:space="preserve">, as well as such other information as the Purchaser deems necessary and appropriate. </w:t>
      </w:r>
    </w:p>
    <w:p w14:paraId="41F31733" w14:textId="759AA3DC" w:rsidR="000D0EEA" w:rsidRPr="001F2EBB" w:rsidRDefault="000D0EEA" w:rsidP="00382D8D">
      <w:pPr>
        <w:widowControl w:val="0"/>
        <w:numPr>
          <w:ilvl w:val="1"/>
          <w:numId w:val="44"/>
        </w:numPr>
        <w:tabs>
          <w:tab w:val="left" w:pos="990"/>
        </w:tabs>
        <w:overflowPunct w:val="0"/>
        <w:autoSpaceDE w:val="0"/>
        <w:ind w:left="1080" w:hanging="630"/>
        <w:jc w:val="both"/>
        <w:rPr>
          <w:rFonts w:ascii="Times New Roman" w:hAnsi="Times New Roman" w:cs="Times New Roman"/>
          <w:sz w:val="24"/>
          <w:szCs w:val="24"/>
        </w:rPr>
      </w:pPr>
      <w:r w:rsidRPr="001F2EBB">
        <w:rPr>
          <w:rFonts w:ascii="Times New Roman" w:hAnsi="Times New Roman" w:cs="Times New Roman"/>
          <w:sz w:val="24"/>
          <w:szCs w:val="24"/>
        </w:rPr>
        <w:t>An affirmative determination will be a prerequisite for award of the Contract to the Tenderer.</w:t>
      </w:r>
      <w:r w:rsidR="00CA298A" w:rsidRPr="001F2EBB">
        <w:rPr>
          <w:rFonts w:ascii="Times New Roman" w:hAnsi="Times New Roman" w:cs="Times New Roman"/>
          <w:sz w:val="24"/>
          <w:szCs w:val="24"/>
        </w:rPr>
        <w:t xml:space="preserve"> </w:t>
      </w:r>
      <w:r w:rsidRPr="001F2EBB">
        <w:rPr>
          <w:rFonts w:ascii="Times New Roman" w:hAnsi="Times New Roman" w:cs="Times New Roman"/>
          <w:sz w:val="24"/>
          <w:szCs w:val="24"/>
        </w:rPr>
        <w:t xml:space="preserve">A negative determination will result in rejection of the Tenderer's tender, in which event the Purchaser will proceed to the next lowest evaluated tender to make a similar determination of that Tenderer's capabilities to perform the contract satisfactorily. </w:t>
      </w:r>
    </w:p>
    <w:p w14:paraId="25CDD699" w14:textId="77777777" w:rsidR="000D0EEA" w:rsidRPr="001F2EBB" w:rsidRDefault="00CA298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 xml:space="preserve">     </w:t>
      </w:r>
      <w:r w:rsidR="00E87463" w:rsidRPr="001F2EBB">
        <w:rPr>
          <w:rFonts w:ascii="Times New Roman" w:hAnsi="Times New Roman" w:cs="Times New Roman"/>
          <w:b/>
          <w:bCs/>
          <w:sz w:val="24"/>
          <w:szCs w:val="24"/>
        </w:rPr>
        <w:t>26</w:t>
      </w:r>
      <w:r w:rsidR="000D0EEA" w:rsidRPr="001F2EBB">
        <w:rPr>
          <w:rFonts w:ascii="Times New Roman" w:hAnsi="Times New Roman" w:cs="Times New Roman"/>
          <w:b/>
          <w:bCs/>
          <w:sz w:val="24"/>
          <w:szCs w:val="24"/>
        </w:rPr>
        <w:t>.      Award Criteria;</w:t>
      </w:r>
    </w:p>
    <w:p w14:paraId="10E34FBA" w14:textId="4515047A" w:rsidR="000D0EEA" w:rsidRPr="001F2EBB" w:rsidRDefault="00E87463">
      <w:pPr>
        <w:widowControl w:val="0"/>
        <w:overflowPunct w:val="0"/>
        <w:autoSpaceDE w:val="0"/>
        <w:ind w:left="1320" w:hanging="600"/>
        <w:jc w:val="both"/>
        <w:rPr>
          <w:rFonts w:ascii="Times New Roman" w:hAnsi="Times New Roman" w:cs="Times New Roman"/>
          <w:sz w:val="24"/>
          <w:szCs w:val="24"/>
        </w:rPr>
      </w:pPr>
      <w:r w:rsidRPr="001F2EBB">
        <w:rPr>
          <w:rFonts w:ascii="Times New Roman" w:hAnsi="Times New Roman" w:cs="Times New Roman"/>
          <w:b/>
          <w:bCs/>
          <w:sz w:val="24"/>
          <w:szCs w:val="24"/>
        </w:rPr>
        <w:t>26</w:t>
      </w:r>
      <w:r w:rsidR="000D0EEA" w:rsidRPr="001F2EBB">
        <w:rPr>
          <w:rFonts w:ascii="Times New Roman" w:hAnsi="Times New Roman" w:cs="Times New Roman"/>
          <w:b/>
          <w:bCs/>
          <w:sz w:val="24"/>
          <w:szCs w:val="24"/>
        </w:rPr>
        <w:t>.1</w:t>
      </w:r>
      <w:r w:rsidR="000D1B3C" w:rsidRPr="001F2EBB">
        <w:rPr>
          <w:rFonts w:ascii="Times New Roman" w:hAnsi="Times New Roman" w:cs="Times New Roman"/>
          <w:sz w:val="24"/>
          <w:szCs w:val="24"/>
        </w:rPr>
        <w:t xml:space="preserve"> Subject to ITT Clause 28</w:t>
      </w:r>
      <w:r w:rsidR="000D0EEA" w:rsidRPr="001F2EBB">
        <w:rPr>
          <w:rFonts w:ascii="Times New Roman" w:hAnsi="Times New Roman" w:cs="Times New Roman"/>
          <w:sz w:val="24"/>
          <w:szCs w:val="24"/>
        </w:rPr>
        <w:t>, the Purchaser will award the Contract to the successful Tenderer whose tender has been determined to be substantially responsive and has been determined as the lowest evaluated tender</w:t>
      </w:r>
      <w:r w:rsidR="00065058">
        <w:rPr>
          <w:rFonts w:ascii="Times New Roman" w:hAnsi="Times New Roman" w:cs="Times New Roman"/>
          <w:sz w:val="24"/>
          <w:szCs w:val="24"/>
        </w:rPr>
        <w:t xml:space="preserve"> item wise</w:t>
      </w:r>
      <w:r w:rsidR="000D0EEA" w:rsidRPr="001F2EBB">
        <w:rPr>
          <w:rFonts w:ascii="Times New Roman" w:hAnsi="Times New Roman" w:cs="Times New Roman"/>
          <w:sz w:val="24"/>
          <w:szCs w:val="24"/>
        </w:rPr>
        <w:t>, provided further that the Tenderer is determined to be qualified to perform the Contract satisfactorily.</w:t>
      </w:r>
    </w:p>
    <w:p w14:paraId="7B7652EE" w14:textId="77777777" w:rsidR="00686FA2" w:rsidRPr="001F2EBB" w:rsidRDefault="00686FA2">
      <w:pPr>
        <w:widowControl w:val="0"/>
        <w:overflowPunct w:val="0"/>
        <w:autoSpaceDE w:val="0"/>
        <w:ind w:left="1320" w:hanging="600"/>
        <w:jc w:val="both"/>
        <w:rPr>
          <w:rFonts w:ascii="Times New Roman" w:hAnsi="Times New Roman" w:cs="Times New Roman"/>
          <w:bCs/>
          <w:sz w:val="24"/>
          <w:szCs w:val="24"/>
        </w:rPr>
      </w:pPr>
      <w:r w:rsidRPr="001F2EBB">
        <w:rPr>
          <w:rFonts w:ascii="Times New Roman" w:hAnsi="Times New Roman" w:cs="Times New Roman"/>
          <w:b/>
          <w:bCs/>
          <w:sz w:val="24"/>
          <w:szCs w:val="24"/>
        </w:rPr>
        <w:lastRenderedPageBreak/>
        <w:t xml:space="preserve">26.2 </w:t>
      </w:r>
      <w:r w:rsidRPr="001F2EBB">
        <w:rPr>
          <w:rFonts w:ascii="Times New Roman" w:hAnsi="Times New Roman" w:cs="Times New Roman"/>
          <w:bCs/>
          <w:sz w:val="24"/>
          <w:szCs w:val="24"/>
        </w:rPr>
        <w:t xml:space="preserve"> If L1 bidder steps down/fails to implement the project, actions will be initiated as per ITT Clause 13.7</w:t>
      </w:r>
    </w:p>
    <w:p w14:paraId="29659C74" w14:textId="77777777" w:rsidR="000D0EEA" w:rsidRPr="001F2EBB" w:rsidRDefault="00CA298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 xml:space="preserve">         </w:t>
      </w:r>
      <w:r w:rsidR="00E87463" w:rsidRPr="001F2EBB">
        <w:rPr>
          <w:rFonts w:ascii="Times New Roman" w:hAnsi="Times New Roman" w:cs="Times New Roman"/>
          <w:b/>
          <w:bCs/>
          <w:sz w:val="24"/>
          <w:szCs w:val="24"/>
        </w:rPr>
        <w:t>27</w:t>
      </w:r>
      <w:r w:rsidR="000D0EEA" w:rsidRPr="001F2EBB">
        <w:rPr>
          <w:rFonts w:ascii="Times New Roman" w:hAnsi="Times New Roman" w:cs="Times New Roman"/>
          <w:b/>
          <w:bCs/>
          <w:sz w:val="24"/>
          <w:szCs w:val="24"/>
        </w:rPr>
        <w:t>.      Purchaser's right to vary Quantities at Time of Award</w:t>
      </w:r>
    </w:p>
    <w:p w14:paraId="58C1326D" w14:textId="77777777" w:rsidR="000D0EEA" w:rsidRPr="001F2EBB" w:rsidRDefault="00E87463">
      <w:pPr>
        <w:widowControl w:val="0"/>
        <w:overflowPunct w:val="0"/>
        <w:autoSpaceDE w:val="0"/>
        <w:ind w:left="1320" w:hanging="600"/>
        <w:jc w:val="both"/>
        <w:rPr>
          <w:rFonts w:ascii="Times New Roman" w:hAnsi="Times New Roman" w:cs="Times New Roman"/>
          <w:sz w:val="24"/>
          <w:szCs w:val="24"/>
        </w:rPr>
      </w:pPr>
      <w:r w:rsidRPr="001F2EBB">
        <w:rPr>
          <w:rFonts w:ascii="Times New Roman" w:hAnsi="Times New Roman" w:cs="Times New Roman"/>
          <w:b/>
          <w:bCs/>
          <w:sz w:val="24"/>
          <w:szCs w:val="24"/>
        </w:rPr>
        <w:t>27</w:t>
      </w:r>
      <w:r w:rsidR="000D0EEA" w:rsidRPr="001F2EBB">
        <w:rPr>
          <w:rFonts w:ascii="Times New Roman" w:hAnsi="Times New Roman" w:cs="Times New Roman"/>
          <w:b/>
          <w:bCs/>
          <w:sz w:val="24"/>
          <w:szCs w:val="24"/>
        </w:rPr>
        <w:t>.1</w:t>
      </w:r>
      <w:r w:rsidR="000D0EEA" w:rsidRPr="001F2EBB">
        <w:rPr>
          <w:rFonts w:ascii="Times New Roman" w:hAnsi="Times New Roman" w:cs="Times New Roman"/>
          <w:sz w:val="24"/>
          <w:szCs w:val="24"/>
        </w:rPr>
        <w:t xml:space="preserve"> The Purchaser reserves the right at the time of Contract award to increase </w:t>
      </w:r>
      <w:r w:rsidR="00F4065D" w:rsidRPr="001F2EBB">
        <w:rPr>
          <w:rFonts w:ascii="Times New Roman" w:hAnsi="Times New Roman" w:cs="Times New Roman"/>
          <w:sz w:val="24"/>
          <w:szCs w:val="24"/>
        </w:rPr>
        <w:t xml:space="preserve">or decrease by up to 25 % </w:t>
      </w:r>
      <w:r w:rsidR="000D0EEA" w:rsidRPr="001F2EBB">
        <w:rPr>
          <w:rFonts w:ascii="Times New Roman" w:hAnsi="Times New Roman" w:cs="Times New Roman"/>
          <w:sz w:val="24"/>
          <w:szCs w:val="24"/>
        </w:rPr>
        <w:t xml:space="preserve">of the quantity </w:t>
      </w:r>
      <w:r w:rsidR="0076456A" w:rsidRPr="001F2EBB">
        <w:rPr>
          <w:rFonts w:ascii="Times New Roman" w:hAnsi="Times New Roman" w:cs="Times New Roman"/>
          <w:sz w:val="24"/>
          <w:szCs w:val="24"/>
        </w:rPr>
        <w:t xml:space="preserve">of goods and services </w:t>
      </w:r>
      <w:r w:rsidR="000D0EEA" w:rsidRPr="001F2EBB">
        <w:rPr>
          <w:rFonts w:ascii="Times New Roman" w:hAnsi="Times New Roman" w:cs="Times New Roman"/>
          <w:sz w:val="24"/>
          <w:szCs w:val="24"/>
        </w:rPr>
        <w:t>originally specified in the Schedule of Requirements without any change in unit price or other terms and conditions.</w:t>
      </w:r>
    </w:p>
    <w:p w14:paraId="6B9654F9" w14:textId="77777777" w:rsidR="000D0EEA" w:rsidRPr="001F2EBB" w:rsidRDefault="00E87463">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28</w:t>
      </w:r>
      <w:r w:rsidR="000D0EEA" w:rsidRPr="001F2EBB">
        <w:rPr>
          <w:rFonts w:ascii="Times New Roman" w:hAnsi="Times New Roman" w:cs="Times New Roman"/>
          <w:b/>
          <w:bCs/>
          <w:sz w:val="24"/>
          <w:szCs w:val="24"/>
        </w:rPr>
        <w:t>.      Purchaser's Right to Accept Any Tender and to Reject Any or All Tenders</w:t>
      </w:r>
    </w:p>
    <w:p w14:paraId="76FFE247" w14:textId="6916AE89" w:rsidR="000D0EEA" w:rsidRPr="001F2EBB" w:rsidRDefault="00E87463" w:rsidP="00382D8D">
      <w:pPr>
        <w:widowControl w:val="0"/>
        <w:overflowPunct w:val="0"/>
        <w:autoSpaceDE w:val="0"/>
        <w:ind w:left="1320" w:hanging="600"/>
        <w:jc w:val="both"/>
        <w:rPr>
          <w:rFonts w:ascii="Times New Roman" w:hAnsi="Times New Roman" w:cs="Times New Roman"/>
          <w:sz w:val="24"/>
          <w:szCs w:val="24"/>
        </w:rPr>
      </w:pPr>
      <w:r w:rsidRPr="001F2EBB">
        <w:rPr>
          <w:rFonts w:ascii="Times New Roman" w:hAnsi="Times New Roman" w:cs="Times New Roman"/>
          <w:b/>
          <w:bCs/>
          <w:sz w:val="24"/>
          <w:szCs w:val="24"/>
        </w:rPr>
        <w:t>28</w:t>
      </w:r>
      <w:r w:rsidR="000D0EEA" w:rsidRPr="001F2EBB">
        <w:rPr>
          <w:rFonts w:ascii="Times New Roman" w:hAnsi="Times New Roman" w:cs="Times New Roman"/>
          <w:b/>
          <w:bCs/>
          <w:sz w:val="24"/>
          <w:szCs w:val="24"/>
        </w:rPr>
        <w:t>.1</w:t>
      </w:r>
      <w:r w:rsidR="000D0EEA" w:rsidRPr="001F2EBB">
        <w:rPr>
          <w:rFonts w:ascii="Times New Roman" w:hAnsi="Times New Roman" w:cs="Times New Roman"/>
          <w:sz w:val="24"/>
          <w:szCs w:val="24"/>
        </w:rPr>
        <w:t xml:space="preserve"> The Purchaser reserves the right to accept or reject any tender, and to annul the tendering process and reject all tenders at any time prior to contract award, without thereby incurring any liability to the affected Tenderer or </w:t>
      </w:r>
      <w:r w:rsidR="00B12AAA" w:rsidRPr="001F2EBB">
        <w:rPr>
          <w:rFonts w:ascii="Times New Roman" w:hAnsi="Times New Roman" w:cs="Times New Roman"/>
          <w:sz w:val="24"/>
          <w:szCs w:val="24"/>
        </w:rPr>
        <w:t>Tenderers</w:t>
      </w:r>
      <w:r w:rsidR="000D0EEA" w:rsidRPr="001F2EBB">
        <w:rPr>
          <w:rFonts w:ascii="Times New Roman" w:hAnsi="Times New Roman" w:cs="Times New Roman"/>
          <w:sz w:val="24"/>
          <w:szCs w:val="24"/>
        </w:rPr>
        <w:t>.</w:t>
      </w:r>
    </w:p>
    <w:p w14:paraId="5198C7FF" w14:textId="77777777" w:rsidR="000D0EEA" w:rsidRPr="001F2EBB" w:rsidRDefault="00E87463" w:rsidP="00E87463">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 xml:space="preserve">29. </w:t>
      </w:r>
      <w:r w:rsidR="000D0EEA" w:rsidRPr="001F2EBB">
        <w:rPr>
          <w:rFonts w:ascii="Times New Roman" w:hAnsi="Times New Roman" w:cs="Times New Roman"/>
          <w:b/>
          <w:bCs/>
          <w:sz w:val="24"/>
          <w:szCs w:val="24"/>
        </w:rPr>
        <w:t>Notification of Award</w:t>
      </w:r>
    </w:p>
    <w:p w14:paraId="6904854C" w14:textId="77777777" w:rsidR="000D0EEA" w:rsidRPr="001F2EBB" w:rsidRDefault="000D0EEA">
      <w:pPr>
        <w:widowControl w:val="0"/>
        <w:numPr>
          <w:ilvl w:val="1"/>
          <w:numId w:val="45"/>
        </w:numPr>
        <w:tabs>
          <w:tab w:val="left" w:pos="990"/>
        </w:tabs>
        <w:overflowPunct w:val="0"/>
        <w:autoSpaceDE w:val="0"/>
        <w:spacing w:line="268" w:lineRule="auto"/>
        <w:jc w:val="both"/>
        <w:rPr>
          <w:rFonts w:ascii="Times New Roman" w:hAnsi="Times New Roman" w:cs="Times New Roman"/>
          <w:sz w:val="24"/>
          <w:szCs w:val="24"/>
        </w:rPr>
      </w:pPr>
      <w:r w:rsidRPr="001F2EBB">
        <w:rPr>
          <w:rFonts w:ascii="Times New Roman" w:hAnsi="Times New Roman" w:cs="Times New Roman"/>
          <w:sz w:val="24"/>
          <w:szCs w:val="24"/>
        </w:rPr>
        <w:t>Prior to the expiration of the period of tender validity, the Purchaser will notify the successful tenderer,</w:t>
      </w:r>
      <w:r w:rsidR="00770135" w:rsidRPr="001F2EBB">
        <w:rPr>
          <w:rFonts w:ascii="Times New Roman" w:hAnsi="Times New Roman" w:cs="Times New Roman"/>
          <w:sz w:val="24"/>
          <w:szCs w:val="24"/>
        </w:rPr>
        <w:t xml:space="preserve"> </w:t>
      </w:r>
      <w:r w:rsidR="00A72B68" w:rsidRPr="001F2EBB">
        <w:rPr>
          <w:rFonts w:ascii="Times New Roman" w:hAnsi="Times New Roman" w:cs="Times New Roman"/>
          <w:sz w:val="24"/>
          <w:szCs w:val="24"/>
        </w:rPr>
        <w:t>in writing by registered letter or by cable/telex or Fax or e-mail,</w:t>
      </w:r>
      <w:r w:rsidRPr="001F2EBB">
        <w:rPr>
          <w:rFonts w:ascii="Times New Roman" w:hAnsi="Times New Roman" w:cs="Times New Roman"/>
          <w:sz w:val="24"/>
          <w:szCs w:val="24"/>
        </w:rPr>
        <w:t xml:space="preserve"> that its tender has been accepted. </w:t>
      </w:r>
    </w:p>
    <w:p w14:paraId="6D7A9BA2" w14:textId="77777777" w:rsidR="000D0EEA" w:rsidRPr="001F2EBB" w:rsidRDefault="000D0EEA">
      <w:pPr>
        <w:widowControl w:val="0"/>
        <w:numPr>
          <w:ilvl w:val="1"/>
          <w:numId w:val="45"/>
        </w:numPr>
        <w:tabs>
          <w:tab w:val="left" w:pos="900"/>
        </w:tabs>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 xml:space="preserve">The notification of award will constitute the formation of the Contract. </w:t>
      </w:r>
    </w:p>
    <w:p w14:paraId="1D6F1913" w14:textId="42495AEC" w:rsidR="000D0EEA" w:rsidRPr="001F2EBB" w:rsidRDefault="00FC3E4E">
      <w:pPr>
        <w:widowControl w:val="0"/>
        <w:numPr>
          <w:ilvl w:val="1"/>
          <w:numId w:val="45"/>
        </w:numPr>
        <w:tabs>
          <w:tab w:val="left" w:pos="900"/>
        </w:tabs>
        <w:overflowPunct w:val="0"/>
        <w:autoSpaceDE w:val="0"/>
        <w:jc w:val="both"/>
        <w:rPr>
          <w:rFonts w:ascii="Times New Roman" w:hAnsi="Times New Roman" w:cs="Times New Roman"/>
          <w:szCs w:val="24"/>
        </w:rPr>
      </w:pPr>
      <w:r w:rsidRPr="001F2EBB">
        <w:rPr>
          <w:rFonts w:ascii="Times New Roman" w:hAnsi="Times New Roman" w:cs="Times New Roman"/>
          <w:sz w:val="24"/>
          <w:szCs w:val="24"/>
        </w:rPr>
        <w:t xml:space="preserve"> </w:t>
      </w:r>
      <w:r w:rsidR="000D0EEA" w:rsidRPr="001F2EBB">
        <w:rPr>
          <w:rFonts w:ascii="Times New Roman" w:hAnsi="Times New Roman" w:cs="Times New Roman"/>
          <w:sz w:val="24"/>
          <w:szCs w:val="24"/>
        </w:rPr>
        <w:t xml:space="preserve">Upon the successful Tenderer’s furnishing of performance security pursuant to ITT Clause </w:t>
      </w:r>
      <w:r w:rsidR="00A72B68" w:rsidRPr="001F2EBB">
        <w:rPr>
          <w:rFonts w:ascii="Times New Roman" w:hAnsi="Times New Roman" w:cs="Times New Roman"/>
          <w:sz w:val="24"/>
          <w:szCs w:val="24"/>
        </w:rPr>
        <w:t>31</w:t>
      </w:r>
      <w:r w:rsidR="000D0EEA" w:rsidRPr="001F2EBB">
        <w:rPr>
          <w:rFonts w:ascii="Times New Roman" w:hAnsi="Times New Roman" w:cs="Times New Roman"/>
          <w:sz w:val="24"/>
          <w:szCs w:val="24"/>
        </w:rPr>
        <w:t>, the Purchaser will discharge its earnest money deposit</w:t>
      </w:r>
      <w:r w:rsidR="00A72B68" w:rsidRPr="001F2EBB">
        <w:rPr>
          <w:rFonts w:ascii="Times New Roman" w:hAnsi="Times New Roman" w:cs="Times New Roman"/>
          <w:sz w:val="24"/>
          <w:szCs w:val="24"/>
        </w:rPr>
        <w:t xml:space="preserve"> at unsuccessful tenderer</w:t>
      </w:r>
      <w:r w:rsidR="000D0EEA" w:rsidRPr="001F2EBB">
        <w:rPr>
          <w:rFonts w:ascii="Times New Roman" w:hAnsi="Times New Roman" w:cs="Times New Roman"/>
          <w:sz w:val="24"/>
          <w:szCs w:val="24"/>
        </w:rPr>
        <w:t xml:space="preserve">, pursuant to </w:t>
      </w:r>
      <w:r w:rsidR="00A72B68" w:rsidRPr="001F2EBB">
        <w:rPr>
          <w:rFonts w:ascii="Times New Roman" w:hAnsi="Times New Roman" w:cs="Times New Roman"/>
          <w:szCs w:val="24"/>
        </w:rPr>
        <w:t>ITT Clause 13.</w:t>
      </w:r>
      <w:r w:rsidR="000D0EEA" w:rsidRPr="001F2EBB">
        <w:rPr>
          <w:rFonts w:ascii="Times New Roman" w:hAnsi="Times New Roman" w:cs="Times New Roman"/>
          <w:szCs w:val="24"/>
        </w:rPr>
        <w:t xml:space="preserve"> </w:t>
      </w:r>
    </w:p>
    <w:p w14:paraId="0BB3C450" w14:textId="7664952F" w:rsidR="000D0EEA" w:rsidRPr="001F2EBB" w:rsidRDefault="00FC3E4E" w:rsidP="00382D8D">
      <w:pPr>
        <w:widowControl w:val="0"/>
        <w:numPr>
          <w:ilvl w:val="1"/>
          <w:numId w:val="45"/>
        </w:numPr>
        <w:tabs>
          <w:tab w:val="left" w:pos="900"/>
        </w:tabs>
        <w:overflowPunct w:val="0"/>
        <w:autoSpaceDE w:val="0"/>
        <w:spacing w:line="268"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 </w:t>
      </w:r>
      <w:r w:rsidR="000D0EEA" w:rsidRPr="001F2EBB">
        <w:rPr>
          <w:rFonts w:ascii="Times New Roman" w:hAnsi="Times New Roman" w:cs="Times New Roman"/>
          <w:sz w:val="24"/>
          <w:szCs w:val="24"/>
        </w:rPr>
        <w:t xml:space="preserve">If, after notification of award, a Tenderer wishes to ascertain the grounds on which its tender was not selected, it should address </w:t>
      </w:r>
      <w:r w:rsidR="00DE57E0" w:rsidRPr="001F2EBB">
        <w:rPr>
          <w:rFonts w:ascii="Times New Roman" w:hAnsi="Times New Roman" w:cs="Times New Roman"/>
          <w:sz w:val="24"/>
          <w:szCs w:val="24"/>
        </w:rPr>
        <w:t>its</w:t>
      </w:r>
      <w:r w:rsidR="000D0EEA" w:rsidRPr="001F2EBB">
        <w:rPr>
          <w:rFonts w:ascii="Times New Roman" w:hAnsi="Times New Roman" w:cs="Times New Roman"/>
          <w:sz w:val="24"/>
          <w:szCs w:val="24"/>
        </w:rPr>
        <w:t xml:space="preserve"> request to the Purchaser. The Purchaser will promptly respond in writing to the unsuccessful Tenderer. </w:t>
      </w:r>
    </w:p>
    <w:p w14:paraId="0A7EE96A" w14:textId="77777777" w:rsidR="000D0EEA" w:rsidRPr="001F2EBB" w:rsidRDefault="000D0EEA">
      <w:pPr>
        <w:widowControl w:val="0"/>
        <w:numPr>
          <w:ilvl w:val="0"/>
          <w:numId w:val="45"/>
        </w:numPr>
        <w:autoSpaceDE w:val="0"/>
        <w:rPr>
          <w:rFonts w:ascii="Times New Roman" w:hAnsi="Times New Roman" w:cs="Times New Roman"/>
          <w:b/>
          <w:bCs/>
          <w:sz w:val="24"/>
          <w:szCs w:val="24"/>
        </w:rPr>
      </w:pPr>
      <w:r w:rsidRPr="001F2EBB">
        <w:rPr>
          <w:rFonts w:ascii="Times New Roman" w:hAnsi="Times New Roman" w:cs="Times New Roman"/>
          <w:b/>
          <w:bCs/>
          <w:sz w:val="24"/>
          <w:szCs w:val="24"/>
        </w:rPr>
        <w:t>Signing of Contract</w:t>
      </w:r>
    </w:p>
    <w:p w14:paraId="7706C21E" w14:textId="77777777" w:rsidR="000D0EEA" w:rsidRPr="001F2EBB" w:rsidRDefault="000D0EEA">
      <w:pPr>
        <w:widowControl w:val="0"/>
        <w:numPr>
          <w:ilvl w:val="1"/>
          <w:numId w:val="45"/>
        </w:numPr>
        <w:tabs>
          <w:tab w:val="left" w:pos="958"/>
        </w:tabs>
        <w:overflowPunct w:val="0"/>
        <w:autoSpaceDE w:val="0"/>
        <w:spacing w:line="268"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At the same time as the Purchaser notifies the successful tenderer that its tender has been accepted, the Purchaser will send the Tenderer the Contract Form provided in the tender documents, incorporating all agreements between the parties. </w:t>
      </w:r>
    </w:p>
    <w:p w14:paraId="0670BD8E" w14:textId="25B26A4B" w:rsidR="00445A5B" w:rsidRPr="001F2EBB" w:rsidRDefault="002B7352" w:rsidP="00445A5B">
      <w:pPr>
        <w:widowControl w:val="0"/>
        <w:numPr>
          <w:ilvl w:val="1"/>
          <w:numId w:val="45"/>
        </w:numPr>
        <w:tabs>
          <w:tab w:val="left" w:pos="958"/>
        </w:tabs>
        <w:overflowPunct w:val="0"/>
        <w:autoSpaceDE w:val="0"/>
        <w:spacing w:line="268"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 </w:t>
      </w:r>
      <w:r w:rsidR="000D0EEA" w:rsidRPr="001F2EBB">
        <w:rPr>
          <w:rFonts w:ascii="Times New Roman" w:hAnsi="Times New Roman" w:cs="Times New Roman"/>
          <w:sz w:val="24"/>
          <w:szCs w:val="24"/>
        </w:rPr>
        <w:t xml:space="preserve">Within </w:t>
      </w:r>
      <w:r w:rsidR="00B13D40" w:rsidRPr="001F2EBB">
        <w:rPr>
          <w:rFonts w:ascii="Times New Roman" w:hAnsi="Times New Roman" w:cs="Times New Roman"/>
          <w:sz w:val="24"/>
          <w:szCs w:val="24"/>
        </w:rPr>
        <w:t>21</w:t>
      </w:r>
      <w:r w:rsidR="000D0EEA" w:rsidRPr="001F2EBB">
        <w:rPr>
          <w:rFonts w:ascii="Times New Roman" w:hAnsi="Times New Roman" w:cs="Times New Roman"/>
          <w:sz w:val="24"/>
          <w:szCs w:val="24"/>
        </w:rPr>
        <w:t xml:space="preserve"> days of receipt of the Contract Form, the successful Tenderer shall enter into an agreement with the Purchaser on Rs.</w:t>
      </w:r>
      <w:r w:rsidR="00247A65" w:rsidRPr="001F2EBB">
        <w:rPr>
          <w:rFonts w:ascii="Times New Roman" w:hAnsi="Times New Roman" w:cs="Times New Roman"/>
          <w:sz w:val="24"/>
          <w:szCs w:val="24"/>
        </w:rPr>
        <w:t>500</w:t>
      </w:r>
      <w:r w:rsidR="000D0EEA" w:rsidRPr="001F2EBB">
        <w:rPr>
          <w:rFonts w:ascii="Times New Roman" w:hAnsi="Times New Roman" w:cs="Times New Roman"/>
          <w:sz w:val="24"/>
          <w:szCs w:val="24"/>
        </w:rPr>
        <w:t>/- Stamp Paper (being First party as Purchaser</w:t>
      </w:r>
      <w:r w:rsidR="007F0492" w:rsidRPr="001F2EBB">
        <w:rPr>
          <w:rFonts w:ascii="Times New Roman" w:hAnsi="Times New Roman" w:cs="Times New Roman"/>
          <w:sz w:val="24"/>
          <w:szCs w:val="24"/>
        </w:rPr>
        <w:t xml:space="preserve"> </w:t>
      </w:r>
      <w:r w:rsidR="000D0EEA" w:rsidRPr="001F2EBB">
        <w:rPr>
          <w:rFonts w:ascii="Times New Roman" w:hAnsi="Times New Roman" w:cs="Times New Roman"/>
          <w:sz w:val="24"/>
          <w:szCs w:val="24"/>
        </w:rPr>
        <w:t>&amp; Second party as Supplier) and return to the Purchaser.</w:t>
      </w:r>
    </w:p>
    <w:p w14:paraId="2E24ADA7" w14:textId="77777777" w:rsidR="000D0EEA" w:rsidRPr="001F2EBB" w:rsidRDefault="000D0EEA">
      <w:pPr>
        <w:widowControl w:val="0"/>
        <w:numPr>
          <w:ilvl w:val="0"/>
          <w:numId w:val="45"/>
        </w:numPr>
        <w:tabs>
          <w:tab w:val="left" w:pos="0"/>
        </w:tabs>
        <w:autoSpaceDE w:val="0"/>
        <w:rPr>
          <w:rFonts w:ascii="Times New Roman" w:hAnsi="Times New Roman" w:cs="Times New Roman"/>
          <w:b/>
          <w:bCs/>
          <w:sz w:val="24"/>
          <w:szCs w:val="24"/>
        </w:rPr>
      </w:pPr>
      <w:r w:rsidRPr="001F2EBB">
        <w:rPr>
          <w:rFonts w:ascii="Times New Roman" w:hAnsi="Times New Roman" w:cs="Times New Roman"/>
          <w:b/>
          <w:bCs/>
          <w:sz w:val="24"/>
          <w:szCs w:val="24"/>
        </w:rPr>
        <w:t>Performance Security</w:t>
      </w:r>
    </w:p>
    <w:p w14:paraId="78DE1F70" w14:textId="47833CA4" w:rsidR="00BE4420" w:rsidRPr="001F2EBB" w:rsidRDefault="000D0EEA">
      <w:pPr>
        <w:widowControl w:val="0"/>
        <w:numPr>
          <w:ilvl w:val="1"/>
          <w:numId w:val="45"/>
        </w:numPr>
        <w:tabs>
          <w:tab w:val="left" w:pos="900"/>
        </w:tabs>
        <w:overflowPunct w:val="0"/>
        <w:autoSpaceDE w:val="0"/>
        <w:spacing w:line="268" w:lineRule="auto"/>
        <w:ind w:left="90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Within </w:t>
      </w:r>
      <w:r w:rsidR="00D1438C" w:rsidRPr="001F2EBB">
        <w:rPr>
          <w:rFonts w:ascii="Times New Roman" w:hAnsi="Times New Roman" w:cs="Times New Roman"/>
          <w:sz w:val="24"/>
          <w:szCs w:val="24"/>
        </w:rPr>
        <w:t>21</w:t>
      </w:r>
      <w:r w:rsidRPr="001F2EBB">
        <w:rPr>
          <w:rFonts w:ascii="Times New Roman" w:hAnsi="Times New Roman" w:cs="Times New Roman"/>
          <w:sz w:val="24"/>
          <w:szCs w:val="24"/>
        </w:rPr>
        <w:t xml:space="preserve"> days of the receipt of notification of award from the Purchaser, the successful Tenderer shall furnish the performance security in accordance with the </w:t>
      </w:r>
      <w:r w:rsidR="004A1C2A" w:rsidRPr="001F2EBB">
        <w:rPr>
          <w:rFonts w:ascii="Times New Roman" w:hAnsi="Times New Roman" w:cs="Times New Roman"/>
          <w:sz w:val="24"/>
          <w:szCs w:val="24"/>
        </w:rPr>
        <w:t xml:space="preserve">General </w:t>
      </w:r>
      <w:r w:rsidRPr="001F2EBB">
        <w:rPr>
          <w:rFonts w:ascii="Times New Roman" w:hAnsi="Times New Roman" w:cs="Times New Roman"/>
          <w:sz w:val="24"/>
          <w:szCs w:val="24"/>
        </w:rPr>
        <w:t xml:space="preserve">Conditions of Contract (GCC Clause 6.1), in the Performance Security Form provided in the tender documents or in another form acceptable to the Purchaser. </w:t>
      </w:r>
    </w:p>
    <w:p w14:paraId="64AC5EFD" w14:textId="77777777" w:rsidR="000D0EEA" w:rsidRPr="001F2EBB" w:rsidRDefault="000D0EEA">
      <w:pPr>
        <w:widowControl w:val="0"/>
        <w:numPr>
          <w:ilvl w:val="1"/>
          <w:numId w:val="45"/>
        </w:numPr>
        <w:tabs>
          <w:tab w:val="left" w:pos="900"/>
        </w:tabs>
        <w:overflowPunct w:val="0"/>
        <w:autoSpaceDE w:val="0"/>
        <w:spacing w:line="268" w:lineRule="auto"/>
        <w:ind w:left="90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Failure of the successful Tenderer to comply with the requirement of ITT Clause </w:t>
      </w:r>
      <w:r w:rsidR="004A1C2A" w:rsidRPr="001F2EBB">
        <w:rPr>
          <w:rFonts w:ascii="Times New Roman" w:hAnsi="Times New Roman" w:cs="Times New Roman"/>
          <w:sz w:val="24"/>
          <w:szCs w:val="24"/>
        </w:rPr>
        <w:t>30.2</w:t>
      </w:r>
      <w:r w:rsidRPr="001F2EBB">
        <w:rPr>
          <w:rFonts w:ascii="Times New Roman" w:hAnsi="Times New Roman" w:cs="Times New Roman"/>
          <w:sz w:val="24"/>
          <w:szCs w:val="24"/>
        </w:rPr>
        <w:t xml:space="preserve"> or ITT Clause </w:t>
      </w:r>
      <w:r w:rsidR="006914BD" w:rsidRPr="001F2EBB">
        <w:rPr>
          <w:rFonts w:ascii="Times New Roman" w:hAnsi="Times New Roman" w:cs="Times New Roman"/>
          <w:sz w:val="24"/>
          <w:szCs w:val="24"/>
        </w:rPr>
        <w:t>31</w:t>
      </w:r>
      <w:r w:rsidRPr="001F2EBB">
        <w:rPr>
          <w:rFonts w:ascii="Times New Roman" w:hAnsi="Times New Roman" w:cs="Times New Roman"/>
          <w:sz w:val="24"/>
          <w:szCs w:val="24"/>
        </w:rPr>
        <w:t xml:space="preserve">.1 shall constitute sufficient grounds for the annulment of the award and forfeiture of the earnest money deposit, in which event the Purchaser may make the award to the next lowest evaluated Tenderer or call for new tenders. </w:t>
      </w:r>
    </w:p>
    <w:p w14:paraId="79670172" w14:textId="77777777" w:rsidR="000D0EEA" w:rsidRPr="001F2EBB" w:rsidRDefault="0005378C">
      <w:pPr>
        <w:widowControl w:val="0"/>
        <w:autoSpaceDE w:val="0"/>
        <w:rPr>
          <w:rFonts w:ascii="Times New Roman" w:hAnsi="Times New Roman" w:cs="Times New Roman"/>
          <w:bCs/>
          <w:sz w:val="24"/>
          <w:szCs w:val="24"/>
        </w:rPr>
      </w:pPr>
      <w:r w:rsidRPr="001F2EBB">
        <w:rPr>
          <w:rFonts w:ascii="Times New Roman" w:hAnsi="Times New Roman" w:cs="Times New Roman"/>
          <w:b/>
          <w:bCs/>
          <w:sz w:val="24"/>
          <w:szCs w:val="24"/>
        </w:rPr>
        <w:lastRenderedPageBreak/>
        <w:t>32</w:t>
      </w:r>
      <w:r w:rsidRPr="001F2EBB">
        <w:rPr>
          <w:rFonts w:ascii="Times New Roman" w:hAnsi="Times New Roman" w:cs="Times New Roman"/>
          <w:bCs/>
          <w:sz w:val="24"/>
          <w:szCs w:val="24"/>
        </w:rPr>
        <w:t xml:space="preserve">. </w:t>
      </w:r>
      <w:r w:rsidRPr="001F2EBB">
        <w:rPr>
          <w:rFonts w:ascii="Times New Roman" w:hAnsi="Times New Roman" w:cs="Times New Roman"/>
          <w:b/>
          <w:bCs/>
          <w:sz w:val="24"/>
          <w:szCs w:val="24"/>
        </w:rPr>
        <w:t>Corrupt</w:t>
      </w:r>
      <w:r w:rsidRPr="001F2EBB">
        <w:rPr>
          <w:rFonts w:ascii="Times New Roman" w:hAnsi="Times New Roman" w:cs="Times New Roman"/>
          <w:bCs/>
          <w:sz w:val="24"/>
          <w:szCs w:val="24"/>
        </w:rPr>
        <w:t xml:space="preserve"> </w:t>
      </w:r>
      <w:r w:rsidRPr="001F2EBB">
        <w:rPr>
          <w:rFonts w:ascii="Times New Roman" w:hAnsi="Times New Roman" w:cs="Times New Roman"/>
          <w:b/>
          <w:bCs/>
          <w:sz w:val="24"/>
          <w:szCs w:val="24"/>
        </w:rPr>
        <w:t>and fraudulent practices</w:t>
      </w:r>
      <w:r w:rsidRPr="001F2EBB">
        <w:rPr>
          <w:rFonts w:ascii="Times New Roman" w:hAnsi="Times New Roman" w:cs="Times New Roman"/>
          <w:bCs/>
          <w:sz w:val="24"/>
          <w:szCs w:val="24"/>
        </w:rPr>
        <w:t>.</w:t>
      </w:r>
    </w:p>
    <w:p w14:paraId="14A5E4A9" w14:textId="212E3B57" w:rsidR="0005378C" w:rsidRPr="001F2EBB" w:rsidRDefault="006914BD" w:rsidP="004D5A06">
      <w:pPr>
        <w:widowControl w:val="0"/>
        <w:autoSpaceDE w:val="0"/>
        <w:spacing w:line="276" w:lineRule="auto"/>
        <w:rPr>
          <w:rFonts w:ascii="Times New Roman" w:hAnsi="Times New Roman" w:cs="Times New Roman"/>
          <w:bCs/>
          <w:sz w:val="24"/>
          <w:szCs w:val="24"/>
        </w:rPr>
      </w:pPr>
      <w:r w:rsidRPr="001F2EBB">
        <w:rPr>
          <w:rFonts w:ascii="Times New Roman" w:hAnsi="Times New Roman" w:cs="Times New Roman"/>
          <w:bCs/>
          <w:sz w:val="24"/>
          <w:szCs w:val="24"/>
        </w:rPr>
        <w:t xml:space="preserve">      32.1 The G</w:t>
      </w:r>
      <w:r w:rsidR="0005378C" w:rsidRPr="001F2EBB">
        <w:rPr>
          <w:rFonts w:ascii="Times New Roman" w:hAnsi="Times New Roman" w:cs="Times New Roman"/>
          <w:bCs/>
          <w:sz w:val="24"/>
          <w:szCs w:val="24"/>
        </w:rPr>
        <w:t>overnment requires the tenderers/suppliers/contractors observe the highest standard of ethics during th</w:t>
      </w:r>
      <w:r w:rsidRPr="001F2EBB">
        <w:rPr>
          <w:rFonts w:ascii="Times New Roman" w:hAnsi="Times New Roman" w:cs="Times New Roman"/>
          <w:bCs/>
          <w:sz w:val="24"/>
          <w:szCs w:val="24"/>
        </w:rPr>
        <w:t>e procurement and execution of G</w:t>
      </w:r>
      <w:r w:rsidR="0005378C" w:rsidRPr="001F2EBB">
        <w:rPr>
          <w:rFonts w:ascii="Times New Roman" w:hAnsi="Times New Roman" w:cs="Times New Roman"/>
          <w:bCs/>
          <w:sz w:val="24"/>
          <w:szCs w:val="24"/>
        </w:rPr>
        <w:t xml:space="preserve">overnment financed contracts. In </w:t>
      </w:r>
      <w:r w:rsidR="00FB2C61" w:rsidRPr="001F2EBB">
        <w:rPr>
          <w:rFonts w:ascii="Times New Roman" w:hAnsi="Times New Roman" w:cs="Times New Roman"/>
          <w:bCs/>
          <w:sz w:val="24"/>
          <w:szCs w:val="24"/>
        </w:rPr>
        <w:t xml:space="preserve">              </w:t>
      </w:r>
      <w:r w:rsidRPr="001F2EBB">
        <w:rPr>
          <w:rFonts w:ascii="Times New Roman" w:hAnsi="Times New Roman" w:cs="Times New Roman"/>
          <w:bCs/>
          <w:sz w:val="24"/>
          <w:szCs w:val="24"/>
        </w:rPr>
        <w:t>pursuance of this policy, the G</w:t>
      </w:r>
      <w:r w:rsidR="0005378C" w:rsidRPr="001F2EBB">
        <w:rPr>
          <w:rFonts w:ascii="Times New Roman" w:hAnsi="Times New Roman" w:cs="Times New Roman"/>
          <w:bCs/>
          <w:sz w:val="24"/>
          <w:szCs w:val="24"/>
        </w:rPr>
        <w:t xml:space="preserve">overnment </w:t>
      </w:r>
    </w:p>
    <w:p w14:paraId="3B41D2DB" w14:textId="77777777" w:rsidR="00FB2C61" w:rsidRPr="001F2EBB" w:rsidRDefault="005D1E50">
      <w:pPr>
        <w:widowControl w:val="0"/>
        <w:numPr>
          <w:ilvl w:val="0"/>
          <w:numId w:val="50"/>
        </w:numPr>
        <w:autoSpaceDE w:val="0"/>
        <w:spacing w:line="276" w:lineRule="auto"/>
        <w:jc w:val="both"/>
        <w:rPr>
          <w:rFonts w:ascii="Times New Roman" w:hAnsi="Times New Roman" w:cs="Times New Roman"/>
          <w:bCs/>
          <w:sz w:val="24"/>
          <w:szCs w:val="24"/>
        </w:rPr>
      </w:pPr>
      <w:r w:rsidRPr="001F2EBB">
        <w:rPr>
          <w:rFonts w:ascii="Times New Roman" w:hAnsi="Times New Roman" w:cs="Times New Roman"/>
          <w:bCs/>
          <w:sz w:val="24"/>
          <w:szCs w:val="24"/>
        </w:rPr>
        <w:t>defines</w:t>
      </w:r>
      <w:r w:rsidR="001022AB" w:rsidRPr="001F2EBB">
        <w:rPr>
          <w:rFonts w:ascii="Times New Roman" w:hAnsi="Times New Roman" w:cs="Times New Roman"/>
          <w:bCs/>
          <w:sz w:val="24"/>
          <w:szCs w:val="24"/>
        </w:rPr>
        <w:t>, for the purpose of this provision, the terms set forth as follows.</w:t>
      </w:r>
    </w:p>
    <w:p w14:paraId="6742DC85" w14:textId="77777777" w:rsidR="00FB2C61" w:rsidRPr="001F2EBB" w:rsidRDefault="00BC43E0" w:rsidP="004D5A06">
      <w:pPr>
        <w:widowControl w:val="0"/>
        <w:autoSpaceDE w:val="0"/>
        <w:spacing w:line="276" w:lineRule="auto"/>
        <w:ind w:left="1080" w:hanging="1080"/>
        <w:jc w:val="both"/>
        <w:rPr>
          <w:rFonts w:ascii="Times New Roman" w:hAnsi="Times New Roman" w:cs="Times New Roman"/>
          <w:bCs/>
          <w:sz w:val="24"/>
          <w:szCs w:val="24"/>
        </w:rPr>
      </w:pPr>
      <w:r w:rsidRPr="001F2EBB">
        <w:rPr>
          <w:rFonts w:ascii="Times New Roman" w:hAnsi="Times New Roman" w:cs="Times New Roman"/>
          <w:bCs/>
          <w:sz w:val="24"/>
          <w:szCs w:val="24"/>
        </w:rPr>
        <w:t xml:space="preserve">      </w:t>
      </w:r>
      <w:r w:rsidR="00FB2C61" w:rsidRPr="001F2EBB">
        <w:rPr>
          <w:rFonts w:ascii="Times New Roman" w:hAnsi="Times New Roman" w:cs="Times New Roman"/>
          <w:bCs/>
          <w:sz w:val="24"/>
          <w:szCs w:val="24"/>
        </w:rPr>
        <w:t xml:space="preserve">       </w:t>
      </w:r>
      <w:r w:rsidRPr="001F2EBB">
        <w:rPr>
          <w:rFonts w:ascii="Times New Roman" w:hAnsi="Times New Roman" w:cs="Times New Roman"/>
          <w:bCs/>
          <w:sz w:val="24"/>
          <w:szCs w:val="24"/>
        </w:rPr>
        <w:t xml:space="preserve"> </w:t>
      </w:r>
      <w:proofErr w:type="spellStart"/>
      <w:r w:rsidR="002B7352" w:rsidRPr="001F2EBB">
        <w:rPr>
          <w:rFonts w:ascii="Times New Roman" w:hAnsi="Times New Roman" w:cs="Times New Roman"/>
          <w:bCs/>
          <w:sz w:val="24"/>
          <w:szCs w:val="24"/>
        </w:rPr>
        <w:t>i</w:t>
      </w:r>
      <w:proofErr w:type="spellEnd"/>
      <w:r w:rsidR="002B7352" w:rsidRPr="001F2EBB">
        <w:rPr>
          <w:rFonts w:ascii="Times New Roman" w:hAnsi="Times New Roman" w:cs="Times New Roman"/>
          <w:bCs/>
          <w:sz w:val="24"/>
          <w:szCs w:val="24"/>
        </w:rPr>
        <w:t>) “</w:t>
      </w:r>
      <w:r w:rsidR="001022AB" w:rsidRPr="001F2EBB">
        <w:rPr>
          <w:rFonts w:ascii="Times New Roman" w:hAnsi="Times New Roman" w:cs="Times New Roman"/>
          <w:bCs/>
          <w:sz w:val="24"/>
          <w:szCs w:val="24"/>
        </w:rPr>
        <w:t xml:space="preserve">corrupt practice’’ means offering, giving, receiving or soliciting of </w:t>
      </w:r>
      <w:proofErr w:type="spellStart"/>
      <w:r w:rsidR="001022AB" w:rsidRPr="001F2EBB">
        <w:rPr>
          <w:rFonts w:ascii="Times New Roman" w:hAnsi="Times New Roman" w:cs="Times New Roman"/>
          <w:bCs/>
          <w:sz w:val="24"/>
          <w:szCs w:val="24"/>
        </w:rPr>
        <w:t>any thing</w:t>
      </w:r>
      <w:proofErr w:type="spellEnd"/>
      <w:r w:rsidR="001022AB" w:rsidRPr="001F2EBB">
        <w:rPr>
          <w:rFonts w:ascii="Times New Roman" w:hAnsi="Times New Roman" w:cs="Times New Roman"/>
          <w:bCs/>
          <w:sz w:val="24"/>
          <w:szCs w:val="24"/>
        </w:rPr>
        <w:t xml:space="preserve"> of value </w:t>
      </w:r>
    </w:p>
    <w:p w14:paraId="0B12C6AB" w14:textId="77777777" w:rsidR="00FB2C61" w:rsidRPr="001F2EBB" w:rsidRDefault="00FB2C61" w:rsidP="004D5A06">
      <w:pPr>
        <w:widowControl w:val="0"/>
        <w:autoSpaceDE w:val="0"/>
        <w:spacing w:line="276" w:lineRule="auto"/>
        <w:ind w:left="1080" w:hanging="1080"/>
        <w:jc w:val="both"/>
        <w:rPr>
          <w:rFonts w:ascii="Times New Roman" w:hAnsi="Times New Roman" w:cs="Times New Roman"/>
          <w:bCs/>
          <w:sz w:val="24"/>
          <w:szCs w:val="24"/>
        </w:rPr>
      </w:pPr>
      <w:r w:rsidRPr="001F2EBB">
        <w:rPr>
          <w:rFonts w:ascii="Times New Roman" w:hAnsi="Times New Roman" w:cs="Times New Roman"/>
          <w:bCs/>
          <w:sz w:val="24"/>
          <w:szCs w:val="24"/>
        </w:rPr>
        <w:t xml:space="preserve">                 </w:t>
      </w:r>
      <w:r w:rsidR="001022AB" w:rsidRPr="001F2EBB">
        <w:rPr>
          <w:rFonts w:ascii="Times New Roman" w:hAnsi="Times New Roman" w:cs="Times New Roman"/>
          <w:bCs/>
          <w:sz w:val="24"/>
          <w:szCs w:val="24"/>
        </w:rPr>
        <w:t xml:space="preserve">to </w:t>
      </w:r>
      <w:r w:rsidR="00BC43E0" w:rsidRPr="001F2EBB">
        <w:rPr>
          <w:rFonts w:ascii="Times New Roman" w:hAnsi="Times New Roman" w:cs="Times New Roman"/>
          <w:bCs/>
          <w:sz w:val="24"/>
          <w:szCs w:val="24"/>
        </w:rPr>
        <w:t xml:space="preserve"> </w:t>
      </w:r>
      <w:r w:rsidR="001022AB" w:rsidRPr="001F2EBB">
        <w:rPr>
          <w:rFonts w:ascii="Times New Roman" w:hAnsi="Times New Roman" w:cs="Times New Roman"/>
          <w:bCs/>
          <w:sz w:val="24"/>
          <w:szCs w:val="24"/>
        </w:rPr>
        <w:t xml:space="preserve">influence the act of public official in the procurement process or in the contract </w:t>
      </w:r>
    </w:p>
    <w:p w14:paraId="6A5C3442" w14:textId="77777777" w:rsidR="001022AB" w:rsidRPr="001F2EBB" w:rsidRDefault="00FB2C61" w:rsidP="004D5A06">
      <w:pPr>
        <w:widowControl w:val="0"/>
        <w:autoSpaceDE w:val="0"/>
        <w:spacing w:line="276" w:lineRule="auto"/>
        <w:ind w:left="1080" w:hanging="1080"/>
        <w:jc w:val="both"/>
        <w:rPr>
          <w:rFonts w:ascii="Times New Roman" w:hAnsi="Times New Roman" w:cs="Times New Roman"/>
          <w:bCs/>
          <w:sz w:val="24"/>
          <w:szCs w:val="24"/>
        </w:rPr>
      </w:pPr>
      <w:r w:rsidRPr="001F2EBB">
        <w:rPr>
          <w:rFonts w:ascii="Times New Roman" w:hAnsi="Times New Roman" w:cs="Times New Roman"/>
          <w:bCs/>
          <w:sz w:val="24"/>
          <w:szCs w:val="24"/>
        </w:rPr>
        <w:t xml:space="preserve">                 </w:t>
      </w:r>
      <w:r w:rsidR="00A13223" w:rsidRPr="001F2EBB">
        <w:rPr>
          <w:rFonts w:ascii="Times New Roman" w:hAnsi="Times New Roman" w:cs="Times New Roman"/>
          <w:bCs/>
          <w:sz w:val="24"/>
          <w:szCs w:val="24"/>
        </w:rPr>
        <w:t>execution and</w:t>
      </w:r>
      <w:r w:rsidR="00E04C53" w:rsidRPr="001F2EBB">
        <w:rPr>
          <w:rFonts w:ascii="Times New Roman" w:hAnsi="Times New Roman" w:cs="Times New Roman"/>
          <w:bCs/>
          <w:sz w:val="24"/>
          <w:szCs w:val="24"/>
        </w:rPr>
        <w:t xml:space="preserve"> </w:t>
      </w:r>
    </w:p>
    <w:p w14:paraId="6E4DB345" w14:textId="77777777" w:rsidR="00FB2C61" w:rsidRPr="001F2EBB" w:rsidRDefault="00BC43E0" w:rsidP="004D5A06">
      <w:pPr>
        <w:widowControl w:val="0"/>
        <w:tabs>
          <w:tab w:val="left" w:pos="1080"/>
        </w:tabs>
        <w:autoSpaceDE w:val="0"/>
        <w:spacing w:line="276" w:lineRule="auto"/>
        <w:ind w:left="1260" w:hanging="1260"/>
        <w:jc w:val="both"/>
        <w:rPr>
          <w:rFonts w:ascii="Times New Roman" w:hAnsi="Times New Roman" w:cs="Times New Roman"/>
          <w:bCs/>
          <w:sz w:val="24"/>
          <w:szCs w:val="24"/>
        </w:rPr>
      </w:pPr>
      <w:r w:rsidRPr="001F2EBB">
        <w:rPr>
          <w:rFonts w:ascii="Times New Roman" w:hAnsi="Times New Roman" w:cs="Times New Roman"/>
          <w:bCs/>
          <w:sz w:val="24"/>
          <w:szCs w:val="24"/>
        </w:rPr>
        <w:t xml:space="preserve">       </w:t>
      </w:r>
      <w:r w:rsidR="00FB2C61" w:rsidRPr="001F2EBB">
        <w:rPr>
          <w:rFonts w:ascii="Times New Roman" w:hAnsi="Times New Roman" w:cs="Times New Roman"/>
          <w:bCs/>
          <w:sz w:val="24"/>
          <w:szCs w:val="24"/>
        </w:rPr>
        <w:t xml:space="preserve">  </w:t>
      </w:r>
      <w:r w:rsidRPr="001F2EBB">
        <w:rPr>
          <w:rFonts w:ascii="Times New Roman" w:hAnsi="Times New Roman" w:cs="Times New Roman"/>
          <w:bCs/>
          <w:sz w:val="24"/>
          <w:szCs w:val="24"/>
        </w:rPr>
        <w:t xml:space="preserve"> </w:t>
      </w:r>
      <w:r w:rsidR="001022AB" w:rsidRPr="001F2EBB">
        <w:rPr>
          <w:rFonts w:ascii="Times New Roman" w:hAnsi="Times New Roman" w:cs="Times New Roman"/>
          <w:bCs/>
          <w:sz w:val="24"/>
          <w:szCs w:val="24"/>
        </w:rPr>
        <w:t>ii)</w:t>
      </w:r>
      <w:r w:rsidR="002B7352" w:rsidRPr="001F2EBB">
        <w:rPr>
          <w:rFonts w:ascii="Times New Roman" w:hAnsi="Times New Roman" w:cs="Times New Roman"/>
          <w:bCs/>
          <w:sz w:val="24"/>
          <w:szCs w:val="24"/>
        </w:rPr>
        <w:t xml:space="preserve"> </w:t>
      </w:r>
      <w:r w:rsidR="001022AB" w:rsidRPr="001F2EBB">
        <w:rPr>
          <w:rFonts w:ascii="Times New Roman" w:hAnsi="Times New Roman" w:cs="Times New Roman"/>
          <w:bCs/>
          <w:sz w:val="24"/>
          <w:szCs w:val="24"/>
        </w:rPr>
        <w:t xml:space="preserve"> “fraudulent practice’’ means misrepresentation of facts in order to influence a </w:t>
      </w:r>
    </w:p>
    <w:p w14:paraId="35E36277" w14:textId="77777777" w:rsidR="001022AB" w:rsidRPr="001F2EBB" w:rsidRDefault="00FB2C61" w:rsidP="00650E82">
      <w:pPr>
        <w:widowControl w:val="0"/>
        <w:tabs>
          <w:tab w:val="left" w:pos="1080"/>
        </w:tabs>
        <w:autoSpaceDE w:val="0"/>
        <w:spacing w:line="276" w:lineRule="auto"/>
        <w:ind w:left="990" w:hanging="990"/>
        <w:jc w:val="both"/>
        <w:rPr>
          <w:rFonts w:ascii="Times New Roman" w:hAnsi="Times New Roman" w:cs="Times New Roman"/>
          <w:bCs/>
          <w:sz w:val="24"/>
          <w:szCs w:val="24"/>
        </w:rPr>
      </w:pPr>
      <w:r w:rsidRPr="001F2EBB">
        <w:rPr>
          <w:rFonts w:ascii="Times New Roman" w:hAnsi="Times New Roman" w:cs="Times New Roman"/>
          <w:bCs/>
          <w:sz w:val="24"/>
          <w:szCs w:val="24"/>
        </w:rPr>
        <w:t xml:space="preserve">             </w:t>
      </w:r>
      <w:r w:rsidR="00425BFA" w:rsidRPr="001F2EBB">
        <w:rPr>
          <w:rFonts w:ascii="Times New Roman" w:hAnsi="Times New Roman" w:cs="Times New Roman"/>
          <w:bCs/>
          <w:sz w:val="24"/>
          <w:szCs w:val="24"/>
        </w:rPr>
        <w:t xml:space="preserve">   </w:t>
      </w:r>
      <w:r w:rsidRPr="001F2EBB">
        <w:rPr>
          <w:rFonts w:ascii="Times New Roman" w:hAnsi="Times New Roman" w:cs="Times New Roman"/>
          <w:bCs/>
          <w:sz w:val="24"/>
          <w:szCs w:val="24"/>
        </w:rPr>
        <w:t xml:space="preserve"> </w:t>
      </w:r>
      <w:r w:rsidR="001022AB" w:rsidRPr="001F2EBB">
        <w:rPr>
          <w:rFonts w:ascii="Times New Roman" w:hAnsi="Times New Roman" w:cs="Times New Roman"/>
          <w:bCs/>
          <w:sz w:val="24"/>
          <w:szCs w:val="24"/>
        </w:rPr>
        <w:t xml:space="preserve">procurement process or the execution of the contract to </w:t>
      </w:r>
      <w:r w:rsidR="00650E82" w:rsidRPr="001F2EBB">
        <w:rPr>
          <w:rFonts w:ascii="Times New Roman" w:hAnsi="Times New Roman" w:cs="Times New Roman"/>
          <w:bCs/>
          <w:sz w:val="24"/>
          <w:szCs w:val="24"/>
        </w:rPr>
        <w:t xml:space="preserve">the detriment of the Government </w:t>
      </w:r>
      <w:r w:rsidR="001022AB" w:rsidRPr="001F2EBB">
        <w:rPr>
          <w:rFonts w:ascii="Times New Roman" w:hAnsi="Times New Roman" w:cs="Times New Roman"/>
          <w:bCs/>
          <w:sz w:val="24"/>
          <w:szCs w:val="24"/>
        </w:rPr>
        <w:t xml:space="preserve">and includes </w:t>
      </w:r>
      <w:r w:rsidR="00BC43E0" w:rsidRPr="001F2EBB">
        <w:rPr>
          <w:rFonts w:ascii="Times New Roman" w:hAnsi="Times New Roman" w:cs="Times New Roman"/>
          <w:bCs/>
          <w:sz w:val="24"/>
          <w:szCs w:val="24"/>
        </w:rPr>
        <w:t xml:space="preserve">  </w:t>
      </w:r>
      <w:r w:rsidR="001022AB" w:rsidRPr="001F2EBB">
        <w:rPr>
          <w:rFonts w:ascii="Times New Roman" w:hAnsi="Times New Roman" w:cs="Times New Roman"/>
          <w:bCs/>
          <w:sz w:val="24"/>
          <w:szCs w:val="24"/>
        </w:rPr>
        <w:t>collusive practice among the tenderers</w:t>
      </w:r>
      <w:r w:rsidR="00E04C53" w:rsidRPr="001F2EBB">
        <w:rPr>
          <w:rFonts w:ascii="Times New Roman" w:hAnsi="Times New Roman" w:cs="Times New Roman"/>
          <w:bCs/>
          <w:sz w:val="24"/>
          <w:szCs w:val="24"/>
        </w:rPr>
        <w:t xml:space="preserve"> (prior to or after tender submission) designed to </w:t>
      </w:r>
      <w:proofErr w:type="gramStart"/>
      <w:r w:rsidR="00E04C53" w:rsidRPr="001F2EBB">
        <w:rPr>
          <w:rFonts w:ascii="Times New Roman" w:hAnsi="Times New Roman" w:cs="Times New Roman"/>
          <w:bCs/>
          <w:sz w:val="24"/>
          <w:szCs w:val="24"/>
        </w:rPr>
        <w:t>a</w:t>
      </w:r>
      <w:proofErr w:type="gramEnd"/>
      <w:r w:rsidR="00E04C53" w:rsidRPr="001F2EBB">
        <w:rPr>
          <w:rFonts w:ascii="Times New Roman" w:hAnsi="Times New Roman" w:cs="Times New Roman"/>
          <w:bCs/>
          <w:sz w:val="24"/>
          <w:szCs w:val="24"/>
        </w:rPr>
        <w:t xml:space="preserve"> established prices at artificial </w:t>
      </w:r>
      <w:proofErr w:type="spellStart"/>
      <w:proofErr w:type="gramStart"/>
      <w:r w:rsidR="00E04C53" w:rsidRPr="001F2EBB">
        <w:rPr>
          <w:rFonts w:ascii="Times New Roman" w:hAnsi="Times New Roman" w:cs="Times New Roman"/>
          <w:bCs/>
          <w:sz w:val="24"/>
          <w:szCs w:val="24"/>
        </w:rPr>
        <w:t>non competitive</w:t>
      </w:r>
      <w:proofErr w:type="spellEnd"/>
      <w:proofErr w:type="gramEnd"/>
      <w:r w:rsidR="00E04C53" w:rsidRPr="001F2EBB">
        <w:rPr>
          <w:rFonts w:ascii="Times New Roman" w:hAnsi="Times New Roman" w:cs="Times New Roman"/>
          <w:bCs/>
          <w:sz w:val="24"/>
          <w:szCs w:val="24"/>
        </w:rPr>
        <w:t xml:space="preserve"> levels and to deprive the Government of the benefits of free and open competition-</w:t>
      </w:r>
    </w:p>
    <w:p w14:paraId="4FD78BCC" w14:textId="05A74290" w:rsidR="001022AB" w:rsidRPr="001F2EBB" w:rsidRDefault="00425BFA" w:rsidP="004D5A06">
      <w:pPr>
        <w:widowControl w:val="0"/>
        <w:autoSpaceDE w:val="0"/>
        <w:spacing w:line="276" w:lineRule="auto"/>
        <w:jc w:val="both"/>
        <w:rPr>
          <w:rFonts w:ascii="Times New Roman" w:hAnsi="Times New Roman" w:cs="Times New Roman"/>
          <w:bCs/>
          <w:sz w:val="24"/>
          <w:szCs w:val="24"/>
        </w:rPr>
      </w:pPr>
      <w:r w:rsidRPr="001F2EBB">
        <w:rPr>
          <w:rFonts w:ascii="Times New Roman" w:hAnsi="Times New Roman" w:cs="Times New Roman"/>
          <w:bCs/>
          <w:sz w:val="24"/>
          <w:szCs w:val="24"/>
        </w:rPr>
        <w:t xml:space="preserve">       </w:t>
      </w:r>
      <w:r w:rsidR="001022AB" w:rsidRPr="001F2EBB">
        <w:rPr>
          <w:rFonts w:ascii="Times New Roman" w:hAnsi="Times New Roman" w:cs="Times New Roman"/>
          <w:bCs/>
          <w:sz w:val="24"/>
          <w:szCs w:val="24"/>
        </w:rPr>
        <w:t xml:space="preserve">b)  will reject a proposal for </w:t>
      </w:r>
      <w:proofErr w:type="gramStart"/>
      <w:r w:rsidR="001022AB" w:rsidRPr="001F2EBB">
        <w:rPr>
          <w:rFonts w:ascii="Times New Roman" w:hAnsi="Times New Roman" w:cs="Times New Roman"/>
          <w:bCs/>
          <w:sz w:val="24"/>
          <w:szCs w:val="24"/>
        </w:rPr>
        <w:t>a</w:t>
      </w:r>
      <w:proofErr w:type="gramEnd"/>
      <w:r w:rsidR="001022AB" w:rsidRPr="001F2EBB">
        <w:rPr>
          <w:rFonts w:ascii="Times New Roman" w:hAnsi="Times New Roman" w:cs="Times New Roman"/>
          <w:bCs/>
          <w:sz w:val="24"/>
          <w:szCs w:val="24"/>
        </w:rPr>
        <w:t xml:space="preserve"> award if it determines that   the tenderer recommended for the </w:t>
      </w:r>
      <w:r w:rsidRPr="001F2EBB">
        <w:rPr>
          <w:rFonts w:ascii="Times New Roman" w:hAnsi="Times New Roman" w:cs="Times New Roman"/>
          <w:bCs/>
          <w:sz w:val="24"/>
          <w:szCs w:val="24"/>
        </w:rPr>
        <w:t xml:space="preserve">           </w:t>
      </w:r>
      <w:r w:rsidR="001022AB" w:rsidRPr="001F2EBB">
        <w:rPr>
          <w:rFonts w:ascii="Times New Roman" w:hAnsi="Times New Roman" w:cs="Times New Roman"/>
          <w:bCs/>
          <w:sz w:val="24"/>
          <w:szCs w:val="24"/>
        </w:rPr>
        <w:t>award has engaged   in corrupt or fraudulent practices in competing for contract in question:</w:t>
      </w:r>
    </w:p>
    <w:p w14:paraId="1B1AF059" w14:textId="77777777" w:rsidR="00174951" w:rsidRPr="001F2EBB" w:rsidRDefault="00A25DA7">
      <w:pPr>
        <w:widowControl w:val="0"/>
        <w:numPr>
          <w:ilvl w:val="7"/>
          <w:numId w:val="23"/>
        </w:numPr>
        <w:tabs>
          <w:tab w:val="clear" w:pos="360"/>
          <w:tab w:val="num" w:pos="810"/>
        </w:tabs>
        <w:autoSpaceDE w:val="0"/>
        <w:spacing w:line="276" w:lineRule="auto"/>
        <w:ind w:firstLine="90"/>
        <w:jc w:val="both"/>
        <w:rPr>
          <w:rFonts w:ascii="Times New Roman" w:hAnsi="Times New Roman" w:cs="Times New Roman"/>
          <w:bCs/>
          <w:sz w:val="24"/>
          <w:szCs w:val="24"/>
        </w:rPr>
      </w:pPr>
      <w:r w:rsidRPr="001F2EBB">
        <w:rPr>
          <w:rFonts w:ascii="Times New Roman" w:hAnsi="Times New Roman" w:cs="Times New Roman"/>
          <w:bCs/>
          <w:sz w:val="24"/>
          <w:szCs w:val="24"/>
        </w:rPr>
        <w:t xml:space="preserve">will declare a firm ineligible, either indefinitely or for a stated period of time, to be </w:t>
      </w:r>
    </w:p>
    <w:p w14:paraId="738334A3" w14:textId="77777777" w:rsidR="00174951" w:rsidRPr="001F2EBB" w:rsidRDefault="00174951" w:rsidP="004D5A06">
      <w:pPr>
        <w:widowControl w:val="0"/>
        <w:autoSpaceDE w:val="0"/>
        <w:spacing w:line="276" w:lineRule="auto"/>
        <w:ind w:left="450"/>
        <w:jc w:val="both"/>
        <w:rPr>
          <w:rFonts w:ascii="Times New Roman" w:hAnsi="Times New Roman" w:cs="Times New Roman"/>
          <w:bCs/>
          <w:sz w:val="24"/>
          <w:szCs w:val="24"/>
        </w:rPr>
      </w:pPr>
      <w:r w:rsidRPr="001F2EBB">
        <w:rPr>
          <w:rFonts w:ascii="Times New Roman" w:hAnsi="Times New Roman" w:cs="Times New Roman"/>
          <w:bCs/>
          <w:sz w:val="24"/>
          <w:szCs w:val="24"/>
        </w:rPr>
        <w:t xml:space="preserve">    </w:t>
      </w:r>
      <w:r w:rsidR="00A25DA7" w:rsidRPr="001F2EBB">
        <w:rPr>
          <w:rFonts w:ascii="Times New Roman" w:hAnsi="Times New Roman" w:cs="Times New Roman"/>
          <w:bCs/>
          <w:sz w:val="24"/>
          <w:szCs w:val="24"/>
        </w:rPr>
        <w:t>awarde</w:t>
      </w:r>
      <w:r w:rsidRPr="001F2EBB">
        <w:rPr>
          <w:rFonts w:ascii="Times New Roman" w:hAnsi="Times New Roman" w:cs="Times New Roman"/>
          <w:bCs/>
          <w:sz w:val="24"/>
          <w:szCs w:val="24"/>
        </w:rPr>
        <w:t>d</w:t>
      </w:r>
      <w:r w:rsidR="00425BFA" w:rsidRPr="001F2EBB">
        <w:rPr>
          <w:rFonts w:ascii="Times New Roman" w:hAnsi="Times New Roman" w:cs="Times New Roman"/>
          <w:bCs/>
          <w:sz w:val="24"/>
          <w:szCs w:val="24"/>
        </w:rPr>
        <w:t xml:space="preserve"> </w:t>
      </w:r>
      <w:r w:rsidRPr="001F2EBB">
        <w:rPr>
          <w:rFonts w:ascii="Times New Roman" w:hAnsi="Times New Roman" w:cs="Times New Roman"/>
          <w:bCs/>
          <w:sz w:val="24"/>
          <w:szCs w:val="24"/>
        </w:rPr>
        <w:t xml:space="preserve">a </w:t>
      </w:r>
      <w:proofErr w:type="gramStart"/>
      <w:r w:rsidRPr="001F2EBB">
        <w:rPr>
          <w:rFonts w:ascii="Times New Roman" w:hAnsi="Times New Roman" w:cs="Times New Roman"/>
          <w:bCs/>
          <w:sz w:val="24"/>
          <w:szCs w:val="24"/>
        </w:rPr>
        <w:t>G</w:t>
      </w:r>
      <w:r w:rsidR="00A25DA7" w:rsidRPr="001F2EBB">
        <w:rPr>
          <w:rFonts w:ascii="Times New Roman" w:hAnsi="Times New Roman" w:cs="Times New Roman"/>
          <w:bCs/>
          <w:sz w:val="24"/>
          <w:szCs w:val="24"/>
        </w:rPr>
        <w:t>overnment</w:t>
      </w:r>
      <w:proofErr w:type="gramEnd"/>
      <w:r w:rsidR="00A25DA7" w:rsidRPr="001F2EBB">
        <w:rPr>
          <w:rFonts w:ascii="Times New Roman" w:hAnsi="Times New Roman" w:cs="Times New Roman"/>
          <w:bCs/>
          <w:sz w:val="24"/>
          <w:szCs w:val="24"/>
        </w:rPr>
        <w:t xml:space="preserve"> financed contract if it any other time determines that the firm has </w:t>
      </w:r>
    </w:p>
    <w:p w14:paraId="0B8734CC" w14:textId="77777777" w:rsidR="00174951" w:rsidRPr="001F2EBB" w:rsidRDefault="00174951" w:rsidP="004D5A06">
      <w:pPr>
        <w:widowControl w:val="0"/>
        <w:autoSpaceDE w:val="0"/>
        <w:spacing w:line="276" w:lineRule="auto"/>
        <w:ind w:left="450"/>
        <w:jc w:val="both"/>
        <w:rPr>
          <w:rFonts w:ascii="Times New Roman" w:hAnsi="Times New Roman" w:cs="Times New Roman"/>
          <w:bCs/>
          <w:sz w:val="24"/>
          <w:szCs w:val="24"/>
        </w:rPr>
      </w:pPr>
      <w:r w:rsidRPr="001F2EBB">
        <w:rPr>
          <w:rFonts w:ascii="Times New Roman" w:hAnsi="Times New Roman" w:cs="Times New Roman"/>
          <w:bCs/>
          <w:sz w:val="24"/>
          <w:szCs w:val="24"/>
        </w:rPr>
        <w:t xml:space="preserve">    </w:t>
      </w:r>
      <w:r w:rsidR="00A25DA7" w:rsidRPr="001F2EBB">
        <w:rPr>
          <w:rFonts w:ascii="Times New Roman" w:hAnsi="Times New Roman" w:cs="Times New Roman"/>
          <w:bCs/>
          <w:sz w:val="24"/>
          <w:szCs w:val="24"/>
        </w:rPr>
        <w:t>en</w:t>
      </w:r>
      <w:r w:rsidR="002B7352" w:rsidRPr="001F2EBB">
        <w:rPr>
          <w:rFonts w:ascii="Times New Roman" w:hAnsi="Times New Roman" w:cs="Times New Roman"/>
          <w:bCs/>
          <w:sz w:val="24"/>
          <w:szCs w:val="24"/>
        </w:rPr>
        <w:t>gaged in</w:t>
      </w:r>
      <w:r w:rsidR="00425BFA" w:rsidRPr="001F2EBB">
        <w:rPr>
          <w:rFonts w:ascii="Times New Roman" w:hAnsi="Times New Roman" w:cs="Times New Roman"/>
          <w:bCs/>
          <w:sz w:val="24"/>
          <w:szCs w:val="24"/>
        </w:rPr>
        <w:t xml:space="preserve"> </w:t>
      </w:r>
      <w:r w:rsidR="00A25DA7" w:rsidRPr="001F2EBB">
        <w:rPr>
          <w:rFonts w:ascii="Times New Roman" w:hAnsi="Times New Roman" w:cs="Times New Roman"/>
          <w:bCs/>
          <w:sz w:val="24"/>
          <w:szCs w:val="24"/>
        </w:rPr>
        <w:t xml:space="preserve">corrupt or fraudulent practices in competing for, or in executing a </w:t>
      </w:r>
      <w:proofErr w:type="gramStart"/>
      <w:r w:rsidR="00A25DA7" w:rsidRPr="001F2EBB">
        <w:rPr>
          <w:rFonts w:ascii="Times New Roman" w:hAnsi="Times New Roman" w:cs="Times New Roman"/>
          <w:bCs/>
          <w:sz w:val="24"/>
          <w:szCs w:val="24"/>
        </w:rPr>
        <w:t>Government</w:t>
      </w:r>
      <w:proofErr w:type="gramEnd"/>
      <w:r w:rsidR="00A25DA7" w:rsidRPr="001F2EBB">
        <w:rPr>
          <w:rFonts w:ascii="Times New Roman" w:hAnsi="Times New Roman" w:cs="Times New Roman"/>
          <w:bCs/>
          <w:sz w:val="24"/>
          <w:szCs w:val="24"/>
        </w:rPr>
        <w:t xml:space="preserve"> </w:t>
      </w:r>
      <w:r w:rsidRPr="001F2EBB">
        <w:rPr>
          <w:rFonts w:ascii="Times New Roman" w:hAnsi="Times New Roman" w:cs="Times New Roman"/>
          <w:bCs/>
          <w:sz w:val="24"/>
          <w:szCs w:val="24"/>
        </w:rPr>
        <w:t xml:space="preserve">   </w:t>
      </w:r>
    </w:p>
    <w:p w14:paraId="5D013905" w14:textId="77777777" w:rsidR="001022AB" w:rsidRPr="001F2EBB" w:rsidRDefault="00174951" w:rsidP="004D5A06">
      <w:pPr>
        <w:widowControl w:val="0"/>
        <w:autoSpaceDE w:val="0"/>
        <w:spacing w:line="276" w:lineRule="auto"/>
        <w:ind w:left="450"/>
        <w:jc w:val="both"/>
        <w:rPr>
          <w:rFonts w:ascii="Times New Roman" w:hAnsi="Times New Roman" w:cs="Times New Roman"/>
          <w:bCs/>
          <w:sz w:val="24"/>
          <w:szCs w:val="24"/>
        </w:rPr>
      </w:pPr>
      <w:r w:rsidRPr="001F2EBB">
        <w:rPr>
          <w:rFonts w:ascii="Times New Roman" w:hAnsi="Times New Roman" w:cs="Times New Roman"/>
          <w:bCs/>
          <w:sz w:val="24"/>
          <w:szCs w:val="24"/>
        </w:rPr>
        <w:t xml:space="preserve">    </w:t>
      </w:r>
      <w:r w:rsidR="002B7352" w:rsidRPr="001F2EBB">
        <w:rPr>
          <w:rFonts w:ascii="Times New Roman" w:hAnsi="Times New Roman" w:cs="Times New Roman"/>
          <w:bCs/>
          <w:sz w:val="24"/>
          <w:szCs w:val="24"/>
        </w:rPr>
        <w:t>financed</w:t>
      </w:r>
      <w:r w:rsidR="00425BFA" w:rsidRPr="001F2EBB">
        <w:rPr>
          <w:rFonts w:ascii="Times New Roman" w:hAnsi="Times New Roman" w:cs="Times New Roman"/>
          <w:bCs/>
          <w:sz w:val="24"/>
          <w:szCs w:val="24"/>
        </w:rPr>
        <w:t xml:space="preserve"> </w:t>
      </w:r>
      <w:r w:rsidR="00A25DA7" w:rsidRPr="001F2EBB">
        <w:rPr>
          <w:rFonts w:ascii="Times New Roman" w:hAnsi="Times New Roman" w:cs="Times New Roman"/>
          <w:bCs/>
          <w:sz w:val="24"/>
          <w:szCs w:val="24"/>
        </w:rPr>
        <w:t>contrac</w:t>
      </w:r>
      <w:r w:rsidRPr="001F2EBB">
        <w:rPr>
          <w:rFonts w:ascii="Times New Roman" w:hAnsi="Times New Roman" w:cs="Times New Roman"/>
          <w:bCs/>
          <w:sz w:val="24"/>
          <w:szCs w:val="24"/>
        </w:rPr>
        <w:t>t.</w:t>
      </w:r>
      <w:r w:rsidR="00A25DA7" w:rsidRPr="001F2EBB">
        <w:rPr>
          <w:rFonts w:ascii="Times New Roman" w:hAnsi="Times New Roman" w:cs="Times New Roman"/>
          <w:bCs/>
          <w:sz w:val="24"/>
          <w:szCs w:val="24"/>
        </w:rPr>
        <w:t xml:space="preserve">  </w:t>
      </w:r>
    </w:p>
    <w:p w14:paraId="12F55687" w14:textId="77777777" w:rsidR="00425BFA" w:rsidRPr="001F2EBB" w:rsidRDefault="00A25DA7" w:rsidP="001022AB">
      <w:pPr>
        <w:widowControl w:val="0"/>
        <w:autoSpaceDE w:val="0"/>
        <w:rPr>
          <w:rFonts w:ascii="Times New Roman" w:hAnsi="Times New Roman" w:cs="Times New Roman"/>
          <w:bCs/>
          <w:sz w:val="24"/>
          <w:szCs w:val="24"/>
        </w:rPr>
      </w:pPr>
      <w:r w:rsidRPr="001F2EBB">
        <w:rPr>
          <w:rFonts w:ascii="Times New Roman" w:hAnsi="Times New Roman" w:cs="Times New Roman"/>
          <w:bCs/>
          <w:sz w:val="24"/>
          <w:szCs w:val="24"/>
        </w:rPr>
        <w:t>32.2</w:t>
      </w:r>
      <w:r w:rsidR="00425BFA" w:rsidRPr="001F2EBB">
        <w:rPr>
          <w:rFonts w:ascii="Times New Roman" w:hAnsi="Times New Roman" w:cs="Times New Roman"/>
          <w:bCs/>
          <w:sz w:val="24"/>
          <w:szCs w:val="24"/>
        </w:rPr>
        <w:t xml:space="preserve">   </w:t>
      </w:r>
      <w:r w:rsidRPr="001F2EBB">
        <w:rPr>
          <w:rFonts w:ascii="Times New Roman" w:hAnsi="Times New Roman" w:cs="Times New Roman"/>
          <w:bCs/>
          <w:sz w:val="24"/>
          <w:szCs w:val="24"/>
        </w:rPr>
        <w:t xml:space="preserve"> </w:t>
      </w:r>
      <w:proofErr w:type="spellStart"/>
      <w:r w:rsidRPr="001F2EBB">
        <w:rPr>
          <w:rFonts w:ascii="Times New Roman" w:hAnsi="Times New Roman" w:cs="Times New Roman"/>
          <w:bCs/>
          <w:sz w:val="24"/>
          <w:szCs w:val="24"/>
        </w:rPr>
        <w:t>further</w:t>
      </w:r>
      <w:r w:rsidR="002B7352" w:rsidRPr="001F2EBB">
        <w:rPr>
          <w:rFonts w:ascii="Times New Roman" w:hAnsi="Times New Roman" w:cs="Times New Roman"/>
          <w:bCs/>
          <w:sz w:val="24"/>
          <w:szCs w:val="24"/>
        </w:rPr>
        <w:t xml:space="preserve"> </w:t>
      </w:r>
      <w:r w:rsidRPr="001F2EBB">
        <w:rPr>
          <w:rFonts w:ascii="Times New Roman" w:hAnsi="Times New Roman" w:cs="Times New Roman"/>
          <w:bCs/>
          <w:sz w:val="24"/>
          <w:szCs w:val="24"/>
        </w:rPr>
        <w:t>more</w:t>
      </w:r>
      <w:proofErr w:type="spellEnd"/>
      <w:r w:rsidRPr="001F2EBB">
        <w:rPr>
          <w:rFonts w:ascii="Times New Roman" w:hAnsi="Times New Roman" w:cs="Times New Roman"/>
          <w:bCs/>
          <w:sz w:val="24"/>
          <w:szCs w:val="24"/>
        </w:rPr>
        <w:t xml:space="preserve"> tenderer</w:t>
      </w:r>
      <w:r w:rsidR="00174951" w:rsidRPr="001F2EBB">
        <w:rPr>
          <w:rFonts w:ascii="Times New Roman" w:hAnsi="Times New Roman" w:cs="Times New Roman"/>
          <w:bCs/>
          <w:sz w:val="24"/>
          <w:szCs w:val="24"/>
        </w:rPr>
        <w:t>s</w:t>
      </w:r>
      <w:r w:rsidRPr="001F2EBB">
        <w:rPr>
          <w:rFonts w:ascii="Times New Roman" w:hAnsi="Times New Roman" w:cs="Times New Roman"/>
          <w:bCs/>
          <w:sz w:val="24"/>
          <w:szCs w:val="24"/>
        </w:rPr>
        <w:t xml:space="preserve"> shall be aware of the provision stated in sub-clause 4.4 and sub-clause </w:t>
      </w:r>
    </w:p>
    <w:p w14:paraId="6905271F" w14:textId="06CF1FB0" w:rsidR="00A25DA7" w:rsidRPr="001F2EBB" w:rsidRDefault="00425BFA" w:rsidP="001022AB">
      <w:pPr>
        <w:widowControl w:val="0"/>
        <w:autoSpaceDE w:val="0"/>
        <w:rPr>
          <w:rFonts w:ascii="Times New Roman" w:hAnsi="Times New Roman" w:cs="Times New Roman"/>
          <w:bCs/>
          <w:sz w:val="24"/>
          <w:szCs w:val="24"/>
        </w:rPr>
      </w:pPr>
      <w:r w:rsidRPr="001F2EBB">
        <w:rPr>
          <w:rFonts w:ascii="Times New Roman" w:hAnsi="Times New Roman" w:cs="Times New Roman"/>
          <w:bCs/>
          <w:sz w:val="24"/>
          <w:szCs w:val="24"/>
        </w:rPr>
        <w:t xml:space="preserve">            </w:t>
      </w:r>
      <w:r w:rsidR="00A25DA7" w:rsidRPr="001F2EBB">
        <w:rPr>
          <w:rFonts w:ascii="Times New Roman" w:hAnsi="Times New Roman" w:cs="Times New Roman"/>
          <w:bCs/>
          <w:sz w:val="24"/>
          <w:szCs w:val="24"/>
        </w:rPr>
        <w:t xml:space="preserve">23.1 of the general conditions of the contract  </w:t>
      </w:r>
    </w:p>
    <w:p w14:paraId="52FF4FBF" w14:textId="0C561E75" w:rsidR="00B12AAA" w:rsidRPr="001F2EBB" w:rsidRDefault="00B12AAA" w:rsidP="001022AB">
      <w:pPr>
        <w:widowControl w:val="0"/>
        <w:autoSpaceDE w:val="0"/>
        <w:rPr>
          <w:rFonts w:ascii="Times New Roman" w:hAnsi="Times New Roman" w:cs="Times New Roman"/>
          <w:bCs/>
          <w:sz w:val="24"/>
          <w:szCs w:val="24"/>
        </w:rPr>
      </w:pPr>
      <w:r w:rsidRPr="001F2EBB">
        <w:rPr>
          <w:rFonts w:ascii="Times New Roman" w:hAnsi="Times New Roman" w:cs="Times New Roman"/>
          <w:bCs/>
          <w:sz w:val="24"/>
          <w:szCs w:val="24"/>
        </w:rPr>
        <w:t>33. Bidders will be debarred as per the KTPP act.</w:t>
      </w:r>
    </w:p>
    <w:p w14:paraId="73874687" w14:textId="7CB14C80" w:rsidR="009328D0" w:rsidRPr="001F2EBB" w:rsidRDefault="00B12AAA" w:rsidP="00D1438C">
      <w:pPr>
        <w:widowControl w:val="0"/>
        <w:autoSpaceDE w:val="0"/>
        <w:rPr>
          <w:rFonts w:ascii="Times New Roman" w:hAnsi="Times New Roman" w:cs="Times New Roman"/>
          <w:bCs/>
          <w:sz w:val="24"/>
          <w:szCs w:val="24"/>
        </w:rPr>
      </w:pPr>
      <w:r w:rsidRPr="001F2EBB">
        <w:rPr>
          <w:rFonts w:ascii="Times New Roman" w:hAnsi="Times New Roman" w:cs="Times New Roman"/>
          <w:bCs/>
          <w:sz w:val="24"/>
          <w:szCs w:val="24"/>
        </w:rPr>
        <w:t xml:space="preserve">34. </w:t>
      </w:r>
      <w:r w:rsidR="0078775D" w:rsidRPr="001F2EBB">
        <w:rPr>
          <w:rFonts w:ascii="Times New Roman" w:hAnsi="Times New Roman" w:cs="Times New Roman"/>
          <w:bCs/>
          <w:sz w:val="24"/>
          <w:szCs w:val="24"/>
        </w:rPr>
        <w:t>Any Bidder from a country which shares a land with India will be eligible to bid in this tender only if the Bidder is registered with the Competent Authority.</w:t>
      </w:r>
      <w:r w:rsidR="00B324E9" w:rsidRPr="001F2EBB">
        <w:rPr>
          <w:rFonts w:ascii="Times New Roman" w:hAnsi="Times New Roman" w:cs="Times New Roman"/>
          <w:b/>
          <w:bCs/>
          <w:sz w:val="24"/>
          <w:szCs w:val="24"/>
          <w:u w:val="single"/>
        </w:rPr>
        <w:br w:type="page"/>
      </w:r>
    </w:p>
    <w:p w14:paraId="67D8E1B6" w14:textId="77777777" w:rsidR="000D0EEA" w:rsidRPr="001F2EBB" w:rsidRDefault="000D0EEA" w:rsidP="002D15BD">
      <w:pPr>
        <w:pStyle w:val="Heading1"/>
        <w:jc w:val="center"/>
        <w:rPr>
          <w:rFonts w:ascii="Times New Roman" w:hAnsi="Times New Roman" w:cs="Times New Roman"/>
          <w:b/>
          <w:szCs w:val="28"/>
          <w:u w:val="single"/>
        </w:rPr>
      </w:pPr>
      <w:r w:rsidRPr="001F2EBB">
        <w:rPr>
          <w:rFonts w:ascii="Times New Roman" w:hAnsi="Times New Roman" w:cs="Times New Roman"/>
          <w:b/>
          <w:szCs w:val="28"/>
          <w:u w:val="single"/>
        </w:rPr>
        <w:lastRenderedPageBreak/>
        <w:t>SECTION III: GENERAL CONDITIONS OF CONTRACT</w:t>
      </w:r>
    </w:p>
    <w:p w14:paraId="143ED25B" w14:textId="77777777" w:rsidR="00FC3E4E" w:rsidRPr="001F2EBB" w:rsidRDefault="00FC3E4E" w:rsidP="002D15BD">
      <w:pPr>
        <w:jc w:val="center"/>
        <w:rPr>
          <w:rFonts w:ascii="Times New Roman" w:hAnsi="Times New Roman" w:cs="Times New Roman"/>
          <w:b/>
          <w:sz w:val="28"/>
          <w:szCs w:val="28"/>
          <w:u w:val="single"/>
        </w:rPr>
      </w:pPr>
    </w:p>
    <w:p w14:paraId="0657E2A8" w14:textId="0E41FACA" w:rsidR="002D15BD" w:rsidRPr="001F2EBB" w:rsidRDefault="002D15BD" w:rsidP="002D15BD">
      <w:pPr>
        <w:jc w:val="center"/>
        <w:rPr>
          <w:rFonts w:ascii="Times New Roman" w:hAnsi="Times New Roman" w:cs="Times New Roman"/>
          <w:b/>
          <w:sz w:val="28"/>
          <w:szCs w:val="28"/>
          <w:u w:val="single"/>
        </w:rPr>
      </w:pPr>
      <w:r w:rsidRPr="001F2EBB">
        <w:rPr>
          <w:rFonts w:ascii="Times New Roman" w:hAnsi="Times New Roman" w:cs="Times New Roman"/>
          <w:b/>
          <w:sz w:val="28"/>
          <w:szCs w:val="28"/>
          <w:u w:val="single"/>
        </w:rPr>
        <w:t>TABLE OF CLAUSES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2"/>
        <w:gridCol w:w="7233"/>
      </w:tblGrid>
      <w:tr w:rsidR="00FC3E4E" w:rsidRPr="001F2EBB" w14:paraId="30D915A2" w14:textId="77777777" w:rsidTr="00FC3E4E">
        <w:trPr>
          <w:trHeight w:val="605"/>
        </w:trPr>
        <w:tc>
          <w:tcPr>
            <w:tcW w:w="1522" w:type="dxa"/>
          </w:tcPr>
          <w:p w14:paraId="749EEAD8"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Clause number</w:t>
            </w:r>
          </w:p>
        </w:tc>
        <w:tc>
          <w:tcPr>
            <w:tcW w:w="7233" w:type="dxa"/>
          </w:tcPr>
          <w:p w14:paraId="0FA459EE"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Topic</w:t>
            </w:r>
          </w:p>
        </w:tc>
      </w:tr>
      <w:tr w:rsidR="00FC3E4E" w:rsidRPr="001F2EBB" w14:paraId="0DE2EE0D" w14:textId="77777777" w:rsidTr="00FC3E4E">
        <w:trPr>
          <w:trHeight w:val="302"/>
        </w:trPr>
        <w:tc>
          <w:tcPr>
            <w:tcW w:w="1522" w:type="dxa"/>
          </w:tcPr>
          <w:p w14:paraId="131FB69B"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1</w:t>
            </w:r>
          </w:p>
        </w:tc>
        <w:tc>
          <w:tcPr>
            <w:tcW w:w="7233" w:type="dxa"/>
          </w:tcPr>
          <w:p w14:paraId="42AD081D"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Definitions</w:t>
            </w:r>
          </w:p>
        </w:tc>
      </w:tr>
      <w:tr w:rsidR="00FC3E4E" w:rsidRPr="001F2EBB" w14:paraId="4331B3BD" w14:textId="77777777" w:rsidTr="00FC3E4E">
        <w:trPr>
          <w:trHeight w:val="289"/>
        </w:trPr>
        <w:tc>
          <w:tcPr>
            <w:tcW w:w="1522" w:type="dxa"/>
          </w:tcPr>
          <w:p w14:paraId="55D32497"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2</w:t>
            </w:r>
          </w:p>
        </w:tc>
        <w:tc>
          <w:tcPr>
            <w:tcW w:w="7233" w:type="dxa"/>
          </w:tcPr>
          <w:p w14:paraId="202FAAB8"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Applications</w:t>
            </w:r>
          </w:p>
        </w:tc>
      </w:tr>
      <w:tr w:rsidR="00FC3E4E" w:rsidRPr="001F2EBB" w14:paraId="3F335165" w14:textId="77777777" w:rsidTr="00FC3E4E">
        <w:trPr>
          <w:trHeight w:val="302"/>
        </w:trPr>
        <w:tc>
          <w:tcPr>
            <w:tcW w:w="1522" w:type="dxa"/>
          </w:tcPr>
          <w:p w14:paraId="64C940E9"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3</w:t>
            </w:r>
          </w:p>
        </w:tc>
        <w:tc>
          <w:tcPr>
            <w:tcW w:w="7233" w:type="dxa"/>
          </w:tcPr>
          <w:p w14:paraId="17CC1006"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Standards</w:t>
            </w:r>
          </w:p>
        </w:tc>
      </w:tr>
      <w:tr w:rsidR="00FC3E4E" w:rsidRPr="001F2EBB" w14:paraId="714BD023" w14:textId="77777777" w:rsidTr="00FC3E4E">
        <w:trPr>
          <w:trHeight w:val="605"/>
        </w:trPr>
        <w:tc>
          <w:tcPr>
            <w:tcW w:w="1522" w:type="dxa"/>
          </w:tcPr>
          <w:p w14:paraId="2EC67140"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4</w:t>
            </w:r>
          </w:p>
        </w:tc>
        <w:tc>
          <w:tcPr>
            <w:tcW w:w="7233" w:type="dxa"/>
          </w:tcPr>
          <w:p w14:paraId="0DF36AC3"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Use of contract documents: inspection and audit by Government</w:t>
            </w:r>
          </w:p>
        </w:tc>
      </w:tr>
      <w:tr w:rsidR="00FC3E4E" w:rsidRPr="001F2EBB" w14:paraId="06A3346D" w14:textId="77777777" w:rsidTr="00FC3E4E">
        <w:trPr>
          <w:trHeight w:val="302"/>
        </w:trPr>
        <w:tc>
          <w:tcPr>
            <w:tcW w:w="1522" w:type="dxa"/>
          </w:tcPr>
          <w:p w14:paraId="047CD5BD"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5</w:t>
            </w:r>
          </w:p>
        </w:tc>
        <w:tc>
          <w:tcPr>
            <w:tcW w:w="7233" w:type="dxa"/>
          </w:tcPr>
          <w:p w14:paraId="4420736D"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Patent rights</w:t>
            </w:r>
          </w:p>
        </w:tc>
      </w:tr>
      <w:tr w:rsidR="00FC3E4E" w:rsidRPr="001F2EBB" w14:paraId="7943A3FE" w14:textId="77777777" w:rsidTr="00FC3E4E">
        <w:trPr>
          <w:trHeight w:val="302"/>
        </w:trPr>
        <w:tc>
          <w:tcPr>
            <w:tcW w:w="1522" w:type="dxa"/>
          </w:tcPr>
          <w:p w14:paraId="3E1EF88A"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6</w:t>
            </w:r>
          </w:p>
        </w:tc>
        <w:tc>
          <w:tcPr>
            <w:tcW w:w="7233" w:type="dxa"/>
          </w:tcPr>
          <w:p w14:paraId="45318FCA"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Performance Security</w:t>
            </w:r>
          </w:p>
        </w:tc>
      </w:tr>
      <w:tr w:rsidR="00FC3E4E" w:rsidRPr="001F2EBB" w14:paraId="6E80D632" w14:textId="77777777" w:rsidTr="00FC3E4E">
        <w:trPr>
          <w:trHeight w:val="302"/>
        </w:trPr>
        <w:tc>
          <w:tcPr>
            <w:tcW w:w="1522" w:type="dxa"/>
          </w:tcPr>
          <w:p w14:paraId="32F737AB"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7</w:t>
            </w:r>
          </w:p>
        </w:tc>
        <w:tc>
          <w:tcPr>
            <w:tcW w:w="7233" w:type="dxa"/>
          </w:tcPr>
          <w:p w14:paraId="511F6047"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Inspection and Tests</w:t>
            </w:r>
          </w:p>
        </w:tc>
      </w:tr>
      <w:tr w:rsidR="00FC3E4E" w:rsidRPr="001F2EBB" w14:paraId="405C29A4" w14:textId="77777777" w:rsidTr="00FC3E4E">
        <w:trPr>
          <w:trHeight w:val="289"/>
        </w:trPr>
        <w:tc>
          <w:tcPr>
            <w:tcW w:w="1522" w:type="dxa"/>
          </w:tcPr>
          <w:p w14:paraId="5FA63C71"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8</w:t>
            </w:r>
          </w:p>
        </w:tc>
        <w:tc>
          <w:tcPr>
            <w:tcW w:w="7233" w:type="dxa"/>
          </w:tcPr>
          <w:p w14:paraId="076993B2"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Packing</w:t>
            </w:r>
          </w:p>
        </w:tc>
      </w:tr>
      <w:tr w:rsidR="00FC3E4E" w:rsidRPr="001F2EBB" w14:paraId="0A90203F" w14:textId="77777777" w:rsidTr="00FC3E4E">
        <w:trPr>
          <w:trHeight w:val="302"/>
        </w:trPr>
        <w:tc>
          <w:tcPr>
            <w:tcW w:w="1522" w:type="dxa"/>
          </w:tcPr>
          <w:p w14:paraId="2AB640E3"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9</w:t>
            </w:r>
          </w:p>
        </w:tc>
        <w:tc>
          <w:tcPr>
            <w:tcW w:w="7233" w:type="dxa"/>
          </w:tcPr>
          <w:p w14:paraId="2CE402CF"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Delivery and Documents</w:t>
            </w:r>
          </w:p>
        </w:tc>
      </w:tr>
      <w:tr w:rsidR="00FC3E4E" w:rsidRPr="001F2EBB" w14:paraId="5A7FE52D" w14:textId="77777777" w:rsidTr="00FC3E4E">
        <w:trPr>
          <w:trHeight w:val="302"/>
        </w:trPr>
        <w:tc>
          <w:tcPr>
            <w:tcW w:w="1522" w:type="dxa"/>
          </w:tcPr>
          <w:p w14:paraId="5631C8B5"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10</w:t>
            </w:r>
          </w:p>
        </w:tc>
        <w:tc>
          <w:tcPr>
            <w:tcW w:w="7233" w:type="dxa"/>
          </w:tcPr>
          <w:p w14:paraId="4EEDADF5"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Insurance</w:t>
            </w:r>
          </w:p>
        </w:tc>
      </w:tr>
      <w:tr w:rsidR="00FC3E4E" w:rsidRPr="001F2EBB" w14:paraId="5CAB2993" w14:textId="77777777" w:rsidTr="00FC3E4E">
        <w:trPr>
          <w:trHeight w:val="302"/>
        </w:trPr>
        <w:tc>
          <w:tcPr>
            <w:tcW w:w="1522" w:type="dxa"/>
          </w:tcPr>
          <w:p w14:paraId="7787D506"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11</w:t>
            </w:r>
          </w:p>
        </w:tc>
        <w:tc>
          <w:tcPr>
            <w:tcW w:w="7233" w:type="dxa"/>
          </w:tcPr>
          <w:p w14:paraId="310433AD"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Transportation</w:t>
            </w:r>
          </w:p>
        </w:tc>
      </w:tr>
      <w:tr w:rsidR="00FC3E4E" w:rsidRPr="001F2EBB" w14:paraId="2AD63832" w14:textId="77777777" w:rsidTr="00FC3E4E">
        <w:trPr>
          <w:trHeight w:val="302"/>
        </w:trPr>
        <w:tc>
          <w:tcPr>
            <w:tcW w:w="1522" w:type="dxa"/>
          </w:tcPr>
          <w:p w14:paraId="2D66CB30"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12</w:t>
            </w:r>
          </w:p>
        </w:tc>
        <w:tc>
          <w:tcPr>
            <w:tcW w:w="7233" w:type="dxa"/>
          </w:tcPr>
          <w:p w14:paraId="5B8DC1A9"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Incidental Services</w:t>
            </w:r>
          </w:p>
        </w:tc>
      </w:tr>
      <w:tr w:rsidR="00FC3E4E" w:rsidRPr="001F2EBB" w14:paraId="3196276B" w14:textId="77777777" w:rsidTr="00FC3E4E">
        <w:trPr>
          <w:trHeight w:val="302"/>
        </w:trPr>
        <w:tc>
          <w:tcPr>
            <w:tcW w:w="1522" w:type="dxa"/>
          </w:tcPr>
          <w:p w14:paraId="77369FAA"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13</w:t>
            </w:r>
          </w:p>
        </w:tc>
        <w:tc>
          <w:tcPr>
            <w:tcW w:w="7233" w:type="dxa"/>
          </w:tcPr>
          <w:p w14:paraId="0598443B"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Warranty</w:t>
            </w:r>
          </w:p>
        </w:tc>
      </w:tr>
      <w:tr w:rsidR="00FC3E4E" w:rsidRPr="001F2EBB" w14:paraId="3FE3AB40" w14:textId="77777777" w:rsidTr="00FC3E4E">
        <w:trPr>
          <w:trHeight w:val="289"/>
        </w:trPr>
        <w:tc>
          <w:tcPr>
            <w:tcW w:w="1522" w:type="dxa"/>
          </w:tcPr>
          <w:p w14:paraId="68730012"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14</w:t>
            </w:r>
          </w:p>
        </w:tc>
        <w:tc>
          <w:tcPr>
            <w:tcW w:w="7233" w:type="dxa"/>
          </w:tcPr>
          <w:p w14:paraId="1ED6A854"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Payment</w:t>
            </w:r>
          </w:p>
        </w:tc>
      </w:tr>
      <w:tr w:rsidR="00FC3E4E" w:rsidRPr="001F2EBB" w14:paraId="10768755" w14:textId="77777777" w:rsidTr="00FC3E4E">
        <w:trPr>
          <w:trHeight w:val="302"/>
        </w:trPr>
        <w:tc>
          <w:tcPr>
            <w:tcW w:w="1522" w:type="dxa"/>
          </w:tcPr>
          <w:p w14:paraId="1C2D9D21"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15</w:t>
            </w:r>
          </w:p>
        </w:tc>
        <w:tc>
          <w:tcPr>
            <w:tcW w:w="7233" w:type="dxa"/>
          </w:tcPr>
          <w:p w14:paraId="1CF1BD87"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Prices</w:t>
            </w:r>
          </w:p>
        </w:tc>
      </w:tr>
      <w:tr w:rsidR="00FC3E4E" w:rsidRPr="001F2EBB" w14:paraId="17841F2B" w14:textId="77777777" w:rsidTr="00FC3E4E">
        <w:trPr>
          <w:trHeight w:val="302"/>
        </w:trPr>
        <w:tc>
          <w:tcPr>
            <w:tcW w:w="1522" w:type="dxa"/>
          </w:tcPr>
          <w:p w14:paraId="2E3294AF"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16</w:t>
            </w:r>
          </w:p>
        </w:tc>
        <w:tc>
          <w:tcPr>
            <w:tcW w:w="7233" w:type="dxa"/>
          </w:tcPr>
          <w:p w14:paraId="657EC385"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Change orders</w:t>
            </w:r>
          </w:p>
        </w:tc>
      </w:tr>
      <w:tr w:rsidR="00FC3E4E" w:rsidRPr="001F2EBB" w14:paraId="63995459" w14:textId="77777777" w:rsidTr="00FC3E4E">
        <w:trPr>
          <w:trHeight w:val="302"/>
        </w:trPr>
        <w:tc>
          <w:tcPr>
            <w:tcW w:w="1522" w:type="dxa"/>
          </w:tcPr>
          <w:p w14:paraId="42AC82C5"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17</w:t>
            </w:r>
          </w:p>
        </w:tc>
        <w:tc>
          <w:tcPr>
            <w:tcW w:w="7233" w:type="dxa"/>
          </w:tcPr>
          <w:p w14:paraId="6F21AAB6"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Contract amendments</w:t>
            </w:r>
          </w:p>
        </w:tc>
      </w:tr>
      <w:tr w:rsidR="00FC3E4E" w:rsidRPr="001F2EBB" w14:paraId="7F6E0EA6" w14:textId="77777777" w:rsidTr="00FC3E4E">
        <w:trPr>
          <w:trHeight w:val="302"/>
        </w:trPr>
        <w:tc>
          <w:tcPr>
            <w:tcW w:w="1522" w:type="dxa"/>
          </w:tcPr>
          <w:p w14:paraId="0C45B96B"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18</w:t>
            </w:r>
          </w:p>
        </w:tc>
        <w:tc>
          <w:tcPr>
            <w:tcW w:w="7233" w:type="dxa"/>
          </w:tcPr>
          <w:p w14:paraId="69E7049A"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Assignment</w:t>
            </w:r>
          </w:p>
        </w:tc>
      </w:tr>
      <w:tr w:rsidR="00FC3E4E" w:rsidRPr="001F2EBB" w14:paraId="74D13B85" w14:textId="77777777" w:rsidTr="00FC3E4E">
        <w:trPr>
          <w:trHeight w:val="302"/>
        </w:trPr>
        <w:tc>
          <w:tcPr>
            <w:tcW w:w="1522" w:type="dxa"/>
          </w:tcPr>
          <w:p w14:paraId="3C34FE73"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19</w:t>
            </w:r>
          </w:p>
        </w:tc>
        <w:tc>
          <w:tcPr>
            <w:tcW w:w="7233" w:type="dxa"/>
          </w:tcPr>
          <w:p w14:paraId="58125D43"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Subcontracts</w:t>
            </w:r>
          </w:p>
        </w:tc>
      </w:tr>
      <w:tr w:rsidR="00FC3E4E" w:rsidRPr="001F2EBB" w14:paraId="2179B1DB" w14:textId="77777777" w:rsidTr="00FC3E4E">
        <w:trPr>
          <w:trHeight w:val="289"/>
        </w:trPr>
        <w:tc>
          <w:tcPr>
            <w:tcW w:w="1522" w:type="dxa"/>
          </w:tcPr>
          <w:p w14:paraId="19E55A26"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20</w:t>
            </w:r>
          </w:p>
        </w:tc>
        <w:tc>
          <w:tcPr>
            <w:tcW w:w="7233" w:type="dxa"/>
          </w:tcPr>
          <w:p w14:paraId="0EC02EF6"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Delays in supplier`s performance</w:t>
            </w:r>
          </w:p>
        </w:tc>
      </w:tr>
      <w:tr w:rsidR="00FC3E4E" w:rsidRPr="001F2EBB" w14:paraId="18D14F5E" w14:textId="77777777" w:rsidTr="00FC3E4E">
        <w:trPr>
          <w:trHeight w:val="302"/>
        </w:trPr>
        <w:tc>
          <w:tcPr>
            <w:tcW w:w="1522" w:type="dxa"/>
          </w:tcPr>
          <w:p w14:paraId="54A8F028"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21</w:t>
            </w:r>
          </w:p>
        </w:tc>
        <w:tc>
          <w:tcPr>
            <w:tcW w:w="7233" w:type="dxa"/>
          </w:tcPr>
          <w:p w14:paraId="701200F3"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Liquidated damages</w:t>
            </w:r>
          </w:p>
        </w:tc>
      </w:tr>
      <w:tr w:rsidR="00FC3E4E" w:rsidRPr="001F2EBB" w14:paraId="42A4E1CE" w14:textId="77777777" w:rsidTr="00FC3E4E">
        <w:trPr>
          <w:trHeight w:val="302"/>
        </w:trPr>
        <w:tc>
          <w:tcPr>
            <w:tcW w:w="1522" w:type="dxa"/>
          </w:tcPr>
          <w:p w14:paraId="30DE7954"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22</w:t>
            </w:r>
          </w:p>
        </w:tc>
        <w:tc>
          <w:tcPr>
            <w:tcW w:w="7233" w:type="dxa"/>
          </w:tcPr>
          <w:p w14:paraId="61E15D7C"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Termination for default</w:t>
            </w:r>
          </w:p>
        </w:tc>
      </w:tr>
      <w:tr w:rsidR="00FC3E4E" w:rsidRPr="001F2EBB" w14:paraId="0DF40DEB" w14:textId="77777777" w:rsidTr="00FC3E4E">
        <w:trPr>
          <w:trHeight w:val="302"/>
        </w:trPr>
        <w:tc>
          <w:tcPr>
            <w:tcW w:w="1522" w:type="dxa"/>
          </w:tcPr>
          <w:p w14:paraId="4A776916"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23</w:t>
            </w:r>
          </w:p>
        </w:tc>
        <w:tc>
          <w:tcPr>
            <w:tcW w:w="7233" w:type="dxa"/>
          </w:tcPr>
          <w:p w14:paraId="6207553F"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Force  Majeure</w:t>
            </w:r>
          </w:p>
        </w:tc>
      </w:tr>
      <w:tr w:rsidR="00FC3E4E" w:rsidRPr="001F2EBB" w14:paraId="1C43BC98" w14:textId="77777777" w:rsidTr="00FC3E4E">
        <w:trPr>
          <w:trHeight w:val="302"/>
        </w:trPr>
        <w:tc>
          <w:tcPr>
            <w:tcW w:w="1522" w:type="dxa"/>
          </w:tcPr>
          <w:p w14:paraId="66C6A5F1"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24</w:t>
            </w:r>
          </w:p>
        </w:tc>
        <w:tc>
          <w:tcPr>
            <w:tcW w:w="7233" w:type="dxa"/>
          </w:tcPr>
          <w:p w14:paraId="6DD909E1"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Termination for Insolvency</w:t>
            </w:r>
          </w:p>
        </w:tc>
      </w:tr>
      <w:tr w:rsidR="00FC3E4E" w:rsidRPr="001F2EBB" w14:paraId="7EA6364A" w14:textId="77777777" w:rsidTr="00FC3E4E">
        <w:trPr>
          <w:trHeight w:val="302"/>
        </w:trPr>
        <w:tc>
          <w:tcPr>
            <w:tcW w:w="1522" w:type="dxa"/>
          </w:tcPr>
          <w:p w14:paraId="6DA6D00F"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lastRenderedPageBreak/>
              <w:t>25</w:t>
            </w:r>
          </w:p>
        </w:tc>
        <w:tc>
          <w:tcPr>
            <w:tcW w:w="7233" w:type="dxa"/>
          </w:tcPr>
          <w:p w14:paraId="3388BC2C" w14:textId="77777777" w:rsidR="00FC3E4E" w:rsidRPr="001F2EBB" w:rsidRDefault="00FC3E4E" w:rsidP="006F2345">
            <w:pPr>
              <w:rPr>
                <w:rFonts w:ascii="Times New Roman" w:hAnsi="Times New Roman" w:cs="Times New Roman"/>
                <w:sz w:val="24"/>
                <w:szCs w:val="24"/>
              </w:rPr>
            </w:pPr>
            <w:r w:rsidRPr="001F2EBB">
              <w:rPr>
                <w:rFonts w:ascii="Times New Roman" w:hAnsi="Times New Roman" w:cs="Times New Roman"/>
                <w:sz w:val="24"/>
                <w:szCs w:val="24"/>
              </w:rPr>
              <w:t>Termination for convenience</w:t>
            </w:r>
          </w:p>
        </w:tc>
      </w:tr>
      <w:tr w:rsidR="00FC3E4E" w:rsidRPr="001F2EBB" w14:paraId="08438432" w14:textId="77777777" w:rsidTr="00FC3E4E">
        <w:trPr>
          <w:trHeight w:val="289"/>
        </w:trPr>
        <w:tc>
          <w:tcPr>
            <w:tcW w:w="1522" w:type="dxa"/>
          </w:tcPr>
          <w:p w14:paraId="497DB708"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26</w:t>
            </w:r>
          </w:p>
        </w:tc>
        <w:tc>
          <w:tcPr>
            <w:tcW w:w="7233" w:type="dxa"/>
          </w:tcPr>
          <w:p w14:paraId="76E39B60"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Settlement of disputes</w:t>
            </w:r>
          </w:p>
        </w:tc>
      </w:tr>
      <w:tr w:rsidR="00FC3E4E" w:rsidRPr="001F2EBB" w14:paraId="57CE225D" w14:textId="77777777" w:rsidTr="00FC3E4E">
        <w:trPr>
          <w:trHeight w:val="302"/>
        </w:trPr>
        <w:tc>
          <w:tcPr>
            <w:tcW w:w="1522" w:type="dxa"/>
          </w:tcPr>
          <w:p w14:paraId="21332F75"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27</w:t>
            </w:r>
          </w:p>
        </w:tc>
        <w:tc>
          <w:tcPr>
            <w:tcW w:w="7233" w:type="dxa"/>
          </w:tcPr>
          <w:p w14:paraId="43B0654F" w14:textId="77777777" w:rsidR="00FC3E4E" w:rsidRPr="001F2EBB" w:rsidRDefault="00FC3E4E" w:rsidP="006F2345">
            <w:pPr>
              <w:rPr>
                <w:rFonts w:ascii="Times New Roman" w:hAnsi="Times New Roman" w:cs="Times New Roman"/>
                <w:sz w:val="24"/>
                <w:szCs w:val="24"/>
              </w:rPr>
            </w:pPr>
            <w:r w:rsidRPr="001F2EBB">
              <w:rPr>
                <w:rFonts w:ascii="Times New Roman" w:hAnsi="Times New Roman" w:cs="Times New Roman"/>
                <w:sz w:val="24"/>
                <w:szCs w:val="24"/>
              </w:rPr>
              <w:t>Limitation for liability</w:t>
            </w:r>
          </w:p>
        </w:tc>
      </w:tr>
      <w:tr w:rsidR="00FC3E4E" w:rsidRPr="001F2EBB" w14:paraId="5AC55CC9" w14:textId="77777777" w:rsidTr="00FC3E4E">
        <w:trPr>
          <w:trHeight w:val="302"/>
        </w:trPr>
        <w:tc>
          <w:tcPr>
            <w:tcW w:w="1522" w:type="dxa"/>
          </w:tcPr>
          <w:p w14:paraId="1A093AEE"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28</w:t>
            </w:r>
          </w:p>
        </w:tc>
        <w:tc>
          <w:tcPr>
            <w:tcW w:w="7233" w:type="dxa"/>
          </w:tcPr>
          <w:p w14:paraId="6F267A93"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Governing language</w:t>
            </w:r>
          </w:p>
        </w:tc>
      </w:tr>
      <w:tr w:rsidR="00FC3E4E" w:rsidRPr="001F2EBB" w14:paraId="6EB98C9D" w14:textId="77777777" w:rsidTr="00FC3E4E">
        <w:trPr>
          <w:trHeight w:val="302"/>
        </w:trPr>
        <w:tc>
          <w:tcPr>
            <w:tcW w:w="1522" w:type="dxa"/>
          </w:tcPr>
          <w:p w14:paraId="60856814"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29</w:t>
            </w:r>
          </w:p>
        </w:tc>
        <w:tc>
          <w:tcPr>
            <w:tcW w:w="7233" w:type="dxa"/>
          </w:tcPr>
          <w:p w14:paraId="78F6B808"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Applicable law</w:t>
            </w:r>
          </w:p>
        </w:tc>
      </w:tr>
      <w:tr w:rsidR="00FC3E4E" w:rsidRPr="001F2EBB" w14:paraId="113036EE" w14:textId="77777777" w:rsidTr="00FC3E4E">
        <w:trPr>
          <w:trHeight w:val="302"/>
        </w:trPr>
        <w:tc>
          <w:tcPr>
            <w:tcW w:w="1522" w:type="dxa"/>
          </w:tcPr>
          <w:p w14:paraId="5F54572C"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30</w:t>
            </w:r>
          </w:p>
        </w:tc>
        <w:tc>
          <w:tcPr>
            <w:tcW w:w="7233" w:type="dxa"/>
          </w:tcPr>
          <w:p w14:paraId="41A121CE"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Notices</w:t>
            </w:r>
          </w:p>
        </w:tc>
      </w:tr>
      <w:tr w:rsidR="00FC3E4E" w:rsidRPr="001F2EBB" w14:paraId="5B49FB17" w14:textId="77777777" w:rsidTr="00FC3E4E">
        <w:trPr>
          <w:trHeight w:val="302"/>
        </w:trPr>
        <w:tc>
          <w:tcPr>
            <w:tcW w:w="1522" w:type="dxa"/>
          </w:tcPr>
          <w:p w14:paraId="01B80C80"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31</w:t>
            </w:r>
          </w:p>
        </w:tc>
        <w:tc>
          <w:tcPr>
            <w:tcW w:w="7233" w:type="dxa"/>
          </w:tcPr>
          <w:p w14:paraId="0CC43B48" w14:textId="77777777" w:rsidR="00FC3E4E" w:rsidRPr="001F2EBB" w:rsidRDefault="00FC3E4E" w:rsidP="002D15BD">
            <w:pPr>
              <w:rPr>
                <w:rFonts w:ascii="Times New Roman" w:hAnsi="Times New Roman" w:cs="Times New Roman"/>
                <w:sz w:val="24"/>
                <w:szCs w:val="24"/>
              </w:rPr>
            </w:pPr>
            <w:r w:rsidRPr="001F2EBB">
              <w:rPr>
                <w:rFonts w:ascii="Times New Roman" w:hAnsi="Times New Roman" w:cs="Times New Roman"/>
                <w:sz w:val="24"/>
                <w:szCs w:val="24"/>
              </w:rPr>
              <w:t>Taxes and Duties</w:t>
            </w:r>
          </w:p>
        </w:tc>
      </w:tr>
      <w:tr w:rsidR="00FC3E4E" w:rsidRPr="001F2EBB" w14:paraId="1A20BD76" w14:textId="77777777" w:rsidTr="00FC3E4E">
        <w:trPr>
          <w:trHeight w:val="289"/>
        </w:trPr>
        <w:tc>
          <w:tcPr>
            <w:tcW w:w="1522" w:type="dxa"/>
          </w:tcPr>
          <w:p w14:paraId="40329678" w14:textId="77777777" w:rsidR="00FC3E4E" w:rsidRPr="001F2EBB" w:rsidRDefault="00FC3E4E" w:rsidP="00043E29">
            <w:pPr>
              <w:jc w:val="center"/>
              <w:rPr>
                <w:rFonts w:ascii="Times New Roman" w:hAnsi="Times New Roman" w:cs="Times New Roman"/>
                <w:sz w:val="24"/>
                <w:szCs w:val="24"/>
              </w:rPr>
            </w:pPr>
            <w:r w:rsidRPr="001F2EBB">
              <w:rPr>
                <w:rFonts w:ascii="Times New Roman" w:hAnsi="Times New Roman" w:cs="Times New Roman"/>
                <w:sz w:val="24"/>
                <w:szCs w:val="24"/>
              </w:rPr>
              <w:t>32</w:t>
            </w:r>
          </w:p>
        </w:tc>
        <w:tc>
          <w:tcPr>
            <w:tcW w:w="7233" w:type="dxa"/>
          </w:tcPr>
          <w:p w14:paraId="6FC34FC2" w14:textId="135EC760" w:rsidR="00FC3E4E" w:rsidRPr="001F2EBB" w:rsidRDefault="00FC3E4E" w:rsidP="0035033F">
            <w:pPr>
              <w:rPr>
                <w:rFonts w:ascii="Times New Roman" w:hAnsi="Times New Roman" w:cs="Times New Roman"/>
                <w:sz w:val="24"/>
                <w:szCs w:val="24"/>
              </w:rPr>
            </w:pPr>
            <w:r w:rsidRPr="001F2EBB">
              <w:rPr>
                <w:rFonts w:ascii="Times New Roman" w:hAnsi="Times New Roman" w:cs="Times New Roman"/>
                <w:sz w:val="24"/>
                <w:szCs w:val="24"/>
              </w:rPr>
              <w:t>Debarment/Bl</w:t>
            </w:r>
            <w:r w:rsidR="0078775D" w:rsidRPr="001F2EBB">
              <w:rPr>
                <w:rFonts w:ascii="Times New Roman" w:hAnsi="Times New Roman" w:cs="Times New Roman"/>
                <w:sz w:val="24"/>
                <w:szCs w:val="24"/>
              </w:rPr>
              <w:t>a</w:t>
            </w:r>
            <w:r w:rsidRPr="001F2EBB">
              <w:rPr>
                <w:rFonts w:ascii="Times New Roman" w:hAnsi="Times New Roman" w:cs="Times New Roman"/>
                <w:sz w:val="24"/>
                <w:szCs w:val="24"/>
              </w:rPr>
              <w:t>ck listing</w:t>
            </w:r>
          </w:p>
        </w:tc>
      </w:tr>
    </w:tbl>
    <w:p w14:paraId="75111AB3" w14:textId="77777777" w:rsidR="002D15BD" w:rsidRPr="001F2EBB" w:rsidRDefault="002D15BD" w:rsidP="002D15BD">
      <w:pPr>
        <w:rPr>
          <w:rFonts w:ascii="Times New Roman" w:hAnsi="Times New Roman" w:cs="Times New Roman"/>
          <w:b/>
          <w:sz w:val="28"/>
          <w:szCs w:val="28"/>
          <w:u w:val="single"/>
        </w:rPr>
      </w:pPr>
    </w:p>
    <w:p w14:paraId="0665EB7B" w14:textId="77777777" w:rsidR="000D0EEA" w:rsidRPr="001F2EBB" w:rsidRDefault="000D0EE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1.      Definitions:</w:t>
      </w:r>
    </w:p>
    <w:p w14:paraId="0F078908" w14:textId="77777777" w:rsidR="000D0EEA" w:rsidRPr="001F2EBB" w:rsidRDefault="000D0EEA">
      <w:pPr>
        <w:widowControl w:val="0"/>
        <w:numPr>
          <w:ilvl w:val="0"/>
          <w:numId w:val="21"/>
        </w:numPr>
        <w:tabs>
          <w:tab w:val="left" w:pos="1000"/>
        </w:tabs>
        <w:overflowPunct w:val="0"/>
        <w:autoSpaceDE w:val="0"/>
        <w:ind w:left="1000" w:hanging="500"/>
        <w:jc w:val="both"/>
        <w:rPr>
          <w:rFonts w:ascii="Times New Roman" w:hAnsi="Times New Roman" w:cs="Times New Roman"/>
          <w:sz w:val="24"/>
          <w:szCs w:val="24"/>
        </w:rPr>
      </w:pPr>
      <w:r w:rsidRPr="001F2EBB">
        <w:rPr>
          <w:rFonts w:ascii="Times New Roman" w:hAnsi="Times New Roman" w:cs="Times New Roman"/>
          <w:sz w:val="24"/>
          <w:szCs w:val="24"/>
        </w:rPr>
        <w:t xml:space="preserve">In this Contract, the following terms shall be interpreted as indicated: </w:t>
      </w:r>
    </w:p>
    <w:p w14:paraId="2F20A5FD" w14:textId="77777777" w:rsidR="000D0EEA" w:rsidRPr="001F2EBB" w:rsidRDefault="00C26839">
      <w:pPr>
        <w:widowControl w:val="0"/>
        <w:numPr>
          <w:ilvl w:val="1"/>
          <w:numId w:val="21"/>
        </w:numPr>
        <w:overflowPunct w:val="0"/>
        <w:autoSpaceDE w:val="0"/>
        <w:spacing w:line="268" w:lineRule="auto"/>
        <w:ind w:left="1420" w:hanging="420"/>
        <w:jc w:val="both"/>
        <w:rPr>
          <w:rFonts w:ascii="Times New Roman" w:hAnsi="Times New Roman" w:cs="Times New Roman"/>
          <w:sz w:val="24"/>
          <w:szCs w:val="24"/>
        </w:rPr>
      </w:pPr>
      <w:r w:rsidRPr="001F2EBB">
        <w:rPr>
          <w:rFonts w:ascii="Times New Roman" w:hAnsi="Times New Roman" w:cs="Times New Roman"/>
          <w:sz w:val="24"/>
          <w:szCs w:val="24"/>
        </w:rPr>
        <w:t xml:space="preserve"> The Contract</w:t>
      </w:r>
      <w:r w:rsidR="000D0EEA" w:rsidRPr="001F2EBB">
        <w:rPr>
          <w:rFonts w:ascii="Times New Roman" w:hAnsi="Times New Roman" w:cs="Times New Roman"/>
          <w:sz w:val="24"/>
          <w:szCs w:val="24"/>
        </w:rPr>
        <w:t xml:space="preserve"> means the agreement entered into between</w:t>
      </w:r>
      <w:r w:rsidRPr="001F2EBB">
        <w:rPr>
          <w:rFonts w:ascii="Times New Roman" w:hAnsi="Times New Roman" w:cs="Times New Roman"/>
          <w:sz w:val="24"/>
          <w:szCs w:val="24"/>
        </w:rPr>
        <w:t xml:space="preserve"> the Purchaser and the Supplier </w:t>
      </w:r>
      <w:r w:rsidR="000D0EEA" w:rsidRPr="001F2EBB">
        <w:rPr>
          <w:rFonts w:ascii="Times New Roman" w:hAnsi="Times New Roman" w:cs="Times New Roman"/>
          <w:sz w:val="24"/>
          <w:szCs w:val="24"/>
        </w:rPr>
        <w:t xml:space="preserve"> as recorded in the Cont</w:t>
      </w:r>
      <w:r w:rsidRPr="001F2EBB">
        <w:rPr>
          <w:rFonts w:ascii="Times New Roman" w:hAnsi="Times New Roman" w:cs="Times New Roman"/>
          <w:sz w:val="24"/>
          <w:szCs w:val="24"/>
        </w:rPr>
        <w:t>ract Form signed by the parties</w:t>
      </w:r>
      <w:r w:rsidR="000D0EEA" w:rsidRPr="001F2EBB">
        <w:rPr>
          <w:rFonts w:ascii="Times New Roman" w:hAnsi="Times New Roman" w:cs="Times New Roman"/>
          <w:sz w:val="24"/>
          <w:szCs w:val="24"/>
        </w:rPr>
        <w:t xml:space="preserve"> including all the attachments and appendices thereto and all documents incorporated by reference therein; </w:t>
      </w:r>
    </w:p>
    <w:p w14:paraId="128CA997" w14:textId="77777777" w:rsidR="000D0EEA" w:rsidRPr="001F2EBB" w:rsidRDefault="000D0EEA">
      <w:pPr>
        <w:widowControl w:val="0"/>
        <w:numPr>
          <w:ilvl w:val="1"/>
          <w:numId w:val="21"/>
        </w:numPr>
        <w:overflowPunct w:val="0"/>
        <w:autoSpaceDE w:val="0"/>
        <w:spacing w:line="297" w:lineRule="auto"/>
        <w:ind w:left="1420" w:hanging="420"/>
        <w:jc w:val="both"/>
        <w:rPr>
          <w:rFonts w:ascii="Times New Roman" w:hAnsi="Times New Roman" w:cs="Times New Roman"/>
          <w:sz w:val="24"/>
          <w:szCs w:val="24"/>
        </w:rPr>
      </w:pPr>
      <w:r w:rsidRPr="001F2EBB">
        <w:rPr>
          <w:rFonts w:ascii="Times New Roman" w:hAnsi="Times New Roman" w:cs="Times New Roman"/>
          <w:sz w:val="24"/>
          <w:szCs w:val="24"/>
        </w:rPr>
        <w:t>The</w:t>
      </w:r>
      <w:r w:rsidR="00C26839" w:rsidRPr="001F2EBB">
        <w:rPr>
          <w:rFonts w:ascii="Times New Roman" w:hAnsi="Times New Roman" w:cs="Times New Roman"/>
          <w:sz w:val="24"/>
          <w:szCs w:val="24"/>
        </w:rPr>
        <w:t xml:space="preserve"> Contract Price</w:t>
      </w:r>
      <w:r w:rsidRPr="001F2EBB">
        <w:rPr>
          <w:rFonts w:ascii="Times New Roman" w:hAnsi="Times New Roman" w:cs="Times New Roman"/>
          <w:sz w:val="24"/>
          <w:szCs w:val="24"/>
        </w:rPr>
        <w:t xml:space="preserve"> means the price payable to the Supplier under the Contract for the full and proper performance of its contractual obligations; </w:t>
      </w:r>
    </w:p>
    <w:p w14:paraId="3952AEB1" w14:textId="77777777" w:rsidR="000D0EEA" w:rsidRPr="001F2EBB" w:rsidRDefault="000D0EEA">
      <w:pPr>
        <w:widowControl w:val="0"/>
        <w:numPr>
          <w:ilvl w:val="1"/>
          <w:numId w:val="21"/>
        </w:numPr>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The Goods" means all the equipment, machinery, and/or other materials which the Supplier is required to supply to the Purchaser under the Contract; </w:t>
      </w:r>
    </w:p>
    <w:p w14:paraId="340495EB" w14:textId="77777777" w:rsidR="000D0EEA" w:rsidRPr="001F2EBB" w:rsidRDefault="004860B0">
      <w:pPr>
        <w:widowControl w:val="0"/>
        <w:numPr>
          <w:ilvl w:val="1"/>
          <w:numId w:val="21"/>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Services</w:t>
      </w:r>
      <w:r w:rsidR="000D0EEA" w:rsidRPr="001F2EBB">
        <w:rPr>
          <w:rFonts w:ascii="Times New Roman" w:hAnsi="Times New Roman" w:cs="Times New Roman"/>
          <w:sz w:val="24"/>
          <w:szCs w:val="24"/>
        </w:rPr>
        <w:t xml:space="preserve">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14:paraId="7E4FC577" w14:textId="77777777" w:rsidR="000D0EEA" w:rsidRPr="001F2EBB" w:rsidRDefault="004860B0">
      <w:pPr>
        <w:widowControl w:val="0"/>
        <w:numPr>
          <w:ilvl w:val="1"/>
          <w:numId w:val="21"/>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GCC</w:t>
      </w:r>
      <w:r w:rsidR="000D0EEA" w:rsidRPr="001F2EBB">
        <w:rPr>
          <w:rFonts w:ascii="Times New Roman" w:hAnsi="Times New Roman" w:cs="Times New Roman"/>
          <w:sz w:val="24"/>
          <w:szCs w:val="24"/>
        </w:rPr>
        <w:t xml:space="preserve"> means the General Conditions of Contract contained in this section. </w:t>
      </w:r>
    </w:p>
    <w:p w14:paraId="1318D80F" w14:textId="77777777" w:rsidR="000D0EEA" w:rsidRPr="001F2EBB" w:rsidRDefault="004860B0">
      <w:pPr>
        <w:widowControl w:val="0"/>
        <w:numPr>
          <w:ilvl w:val="1"/>
          <w:numId w:val="21"/>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SCC</w:t>
      </w:r>
      <w:r w:rsidR="000D0EEA" w:rsidRPr="001F2EBB">
        <w:rPr>
          <w:rFonts w:ascii="Times New Roman" w:hAnsi="Times New Roman" w:cs="Times New Roman"/>
          <w:sz w:val="24"/>
          <w:szCs w:val="24"/>
        </w:rPr>
        <w:t xml:space="preserve"> means the Special Conditions of Contract. </w:t>
      </w:r>
    </w:p>
    <w:p w14:paraId="27FF1B31" w14:textId="77777777" w:rsidR="000D0EEA" w:rsidRPr="001F2EBB" w:rsidRDefault="004860B0">
      <w:pPr>
        <w:widowControl w:val="0"/>
        <w:numPr>
          <w:ilvl w:val="1"/>
          <w:numId w:val="21"/>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The Purchaser</w:t>
      </w:r>
      <w:r w:rsidR="000D0EEA" w:rsidRPr="001F2EBB">
        <w:rPr>
          <w:rFonts w:ascii="Times New Roman" w:hAnsi="Times New Roman" w:cs="Times New Roman"/>
          <w:sz w:val="24"/>
          <w:szCs w:val="24"/>
        </w:rPr>
        <w:t xml:space="preserve"> means the organization purchasing the Goods, as named in SCC. </w:t>
      </w:r>
    </w:p>
    <w:p w14:paraId="4FA9B70A" w14:textId="77777777" w:rsidR="000D0EEA" w:rsidRPr="001F2EBB" w:rsidRDefault="004860B0">
      <w:pPr>
        <w:widowControl w:val="0"/>
        <w:numPr>
          <w:ilvl w:val="1"/>
          <w:numId w:val="21"/>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 xml:space="preserve">The Purchaser’s country </w:t>
      </w:r>
      <w:r w:rsidR="000D0EEA" w:rsidRPr="001F2EBB">
        <w:rPr>
          <w:rFonts w:ascii="Times New Roman" w:hAnsi="Times New Roman" w:cs="Times New Roman"/>
          <w:sz w:val="24"/>
          <w:szCs w:val="24"/>
        </w:rPr>
        <w:t xml:space="preserve">is the country named in SCC. </w:t>
      </w:r>
    </w:p>
    <w:p w14:paraId="73E3CC33" w14:textId="77777777" w:rsidR="000D0EEA" w:rsidRPr="001F2EBB" w:rsidRDefault="004860B0">
      <w:pPr>
        <w:widowControl w:val="0"/>
        <w:numPr>
          <w:ilvl w:val="1"/>
          <w:numId w:val="21"/>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 </w:t>
      </w:r>
      <w:r w:rsidR="000D0EEA" w:rsidRPr="001F2EBB">
        <w:rPr>
          <w:rFonts w:ascii="Times New Roman" w:hAnsi="Times New Roman" w:cs="Times New Roman"/>
          <w:sz w:val="24"/>
          <w:szCs w:val="24"/>
        </w:rPr>
        <w:t xml:space="preserve">means the individual or firm supplying the Goods and Services under this Contract. </w:t>
      </w:r>
    </w:p>
    <w:p w14:paraId="601EA733" w14:textId="7475520A" w:rsidR="000D0EEA" w:rsidRPr="001F2EBB" w:rsidRDefault="004860B0">
      <w:pPr>
        <w:widowControl w:val="0"/>
        <w:numPr>
          <w:ilvl w:val="1"/>
          <w:numId w:val="21"/>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 xml:space="preserve">The </w:t>
      </w:r>
      <w:r w:rsidR="00254676" w:rsidRPr="001F2EBB">
        <w:rPr>
          <w:rFonts w:ascii="Times New Roman" w:hAnsi="Times New Roman" w:cs="Times New Roman"/>
          <w:sz w:val="24"/>
          <w:szCs w:val="24"/>
        </w:rPr>
        <w:t>Government means</w:t>
      </w:r>
      <w:r w:rsidR="000D0EEA" w:rsidRPr="001F2EBB">
        <w:rPr>
          <w:rFonts w:ascii="Times New Roman" w:hAnsi="Times New Roman" w:cs="Times New Roman"/>
          <w:sz w:val="24"/>
          <w:szCs w:val="24"/>
        </w:rPr>
        <w:t xml:space="preserve"> the Government of Karnataka State. </w:t>
      </w:r>
    </w:p>
    <w:p w14:paraId="043C30BA" w14:textId="10EF4DDD" w:rsidR="000D0EEA" w:rsidRPr="00065058" w:rsidRDefault="004860B0" w:rsidP="001B7711">
      <w:pPr>
        <w:widowControl w:val="0"/>
        <w:numPr>
          <w:ilvl w:val="1"/>
          <w:numId w:val="21"/>
        </w:numPr>
        <w:overflowPunct w:val="0"/>
        <w:autoSpaceDE w:val="0"/>
        <w:jc w:val="both"/>
        <w:rPr>
          <w:rFonts w:ascii="Times New Roman" w:hAnsi="Times New Roman" w:cs="Times New Roman"/>
          <w:sz w:val="24"/>
          <w:szCs w:val="24"/>
        </w:rPr>
      </w:pPr>
      <w:r w:rsidRPr="00065058">
        <w:rPr>
          <w:rFonts w:ascii="Times New Roman" w:hAnsi="Times New Roman" w:cs="Times New Roman"/>
          <w:sz w:val="24"/>
          <w:szCs w:val="24"/>
        </w:rPr>
        <w:t>The Project Site</w:t>
      </w:r>
      <w:r w:rsidR="000D0EEA" w:rsidRPr="00065058">
        <w:rPr>
          <w:rFonts w:ascii="Times New Roman" w:hAnsi="Times New Roman" w:cs="Times New Roman"/>
          <w:sz w:val="24"/>
          <w:szCs w:val="24"/>
        </w:rPr>
        <w:t xml:space="preserve">, where applicable, means the place or places named in SCC. </w:t>
      </w:r>
      <w:r w:rsidRPr="00065058">
        <w:rPr>
          <w:rFonts w:ascii="Times New Roman" w:hAnsi="Times New Roman" w:cs="Times New Roman"/>
          <w:sz w:val="24"/>
          <w:szCs w:val="24"/>
        </w:rPr>
        <w:t xml:space="preserve">Day </w:t>
      </w:r>
      <w:r w:rsidR="000D0EEA" w:rsidRPr="00065058">
        <w:rPr>
          <w:rFonts w:ascii="Times New Roman" w:hAnsi="Times New Roman" w:cs="Times New Roman"/>
          <w:sz w:val="24"/>
          <w:szCs w:val="24"/>
        </w:rPr>
        <w:t xml:space="preserve">means calendar day. </w:t>
      </w:r>
    </w:p>
    <w:p w14:paraId="10166322" w14:textId="77777777" w:rsidR="000D0EEA" w:rsidRPr="001F2EBB" w:rsidRDefault="000D0EE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2.      Application:</w:t>
      </w:r>
    </w:p>
    <w:p w14:paraId="18B284BC" w14:textId="77777777" w:rsidR="000D0EEA" w:rsidRPr="001F2EBB" w:rsidRDefault="000D0EEA" w:rsidP="00384724">
      <w:pPr>
        <w:widowControl w:val="0"/>
        <w:numPr>
          <w:ilvl w:val="0"/>
          <w:numId w:val="4"/>
        </w:numPr>
        <w:tabs>
          <w:tab w:val="left" w:pos="900"/>
        </w:tabs>
        <w:overflowPunct w:val="0"/>
        <w:autoSpaceDE w:val="0"/>
        <w:ind w:left="907"/>
        <w:jc w:val="both"/>
        <w:rPr>
          <w:rFonts w:ascii="Times New Roman" w:hAnsi="Times New Roman" w:cs="Times New Roman"/>
          <w:sz w:val="24"/>
          <w:szCs w:val="24"/>
        </w:rPr>
      </w:pPr>
      <w:r w:rsidRPr="001F2EBB">
        <w:rPr>
          <w:rFonts w:ascii="Times New Roman" w:hAnsi="Times New Roman" w:cs="Times New Roman"/>
          <w:sz w:val="24"/>
          <w:szCs w:val="24"/>
        </w:rPr>
        <w:lastRenderedPageBreak/>
        <w:t xml:space="preserve">These General Conditions shall apply to the extent that they are not superseded by provisions in other parts of the Contract. </w:t>
      </w:r>
    </w:p>
    <w:p w14:paraId="39671A50" w14:textId="77777777" w:rsidR="000D0EEA" w:rsidRPr="001F2EBB" w:rsidRDefault="000D0EE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3.      Standards</w:t>
      </w:r>
    </w:p>
    <w:p w14:paraId="385280C6" w14:textId="77777777" w:rsidR="000D0EEA" w:rsidRPr="001F2EBB" w:rsidRDefault="000D0EEA">
      <w:pPr>
        <w:widowControl w:val="0"/>
        <w:tabs>
          <w:tab w:val="left" w:pos="720"/>
        </w:tabs>
        <w:overflowPunct w:val="0"/>
        <w:autoSpaceDE w:val="0"/>
        <w:ind w:left="900" w:hanging="360"/>
        <w:jc w:val="both"/>
        <w:rPr>
          <w:rFonts w:ascii="Times New Roman" w:hAnsi="Times New Roman" w:cs="Times New Roman"/>
          <w:sz w:val="24"/>
          <w:szCs w:val="24"/>
        </w:rPr>
      </w:pPr>
      <w:r w:rsidRPr="001F2EBB">
        <w:rPr>
          <w:rFonts w:ascii="Times New Roman" w:hAnsi="Times New Roman" w:cs="Times New Roman"/>
          <w:b/>
          <w:sz w:val="24"/>
          <w:szCs w:val="24"/>
        </w:rPr>
        <w:t>3.1</w:t>
      </w:r>
      <w:r w:rsidRPr="001F2EBB">
        <w:rPr>
          <w:rFonts w:ascii="Times New Roman" w:hAnsi="Times New Roman" w:cs="Times New Roman"/>
          <w:sz w:val="24"/>
          <w:szCs w:val="24"/>
        </w:rPr>
        <w:t xml:space="preserve"> The Goods delivered under this Contract shall conform to the standards mentioned in </w:t>
      </w:r>
      <w:r w:rsidR="00D731AF" w:rsidRPr="001F2EBB">
        <w:rPr>
          <w:rFonts w:ascii="Times New Roman" w:hAnsi="Times New Roman" w:cs="Times New Roman"/>
          <w:sz w:val="24"/>
          <w:szCs w:val="24"/>
        </w:rPr>
        <w:t>the Technical</w:t>
      </w:r>
      <w:r w:rsidRPr="001F2EBB">
        <w:rPr>
          <w:rFonts w:ascii="Times New Roman" w:hAnsi="Times New Roman" w:cs="Times New Roman"/>
          <w:sz w:val="24"/>
          <w:szCs w:val="24"/>
        </w:rPr>
        <w:t xml:space="preserve"> Specifications, and, when no applicable standard is mentioned, to the authoritative standard appropriate </w:t>
      </w:r>
      <w:r w:rsidR="00817D84" w:rsidRPr="001F2EBB">
        <w:rPr>
          <w:rFonts w:ascii="Times New Roman" w:hAnsi="Times New Roman" w:cs="Times New Roman"/>
          <w:sz w:val="24"/>
          <w:szCs w:val="24"/>
        </w:rPr>
        <w:t xml:space="preserve">to the goods country of origin </w:t>
      </w:r>
      <w:r w:rsidRPr="001F2EBB">
        <w:rPr>
          <w:rFonts w:ascii="Times New Roman" w:hAnsi="Times New Roman" w:cs="Times New Roman"/>
          <w:sz w:val="24"/>
          <w:szCs w:val="24"/>
        </w:rPr>
        <w:t>and such standards shall be the latest issued by the concerned institution.</w:t>
      </w:r>
    </w:p>
    <w:p w14:paraId="686AE1B7" w14:textId="77777777" w:rsidR="000D0EEA" w:rsidRPr="001F2EBB" w:rsidRDefault="000D0EEA">
      <w:pPr>
        <w:widowControl w:val="0"/>
        <w:numPr>
          <w:ilvl w:val="0"/>
          <w:numId w:val="14"/>
        </w:numPr>
        <w:tabs>
          <w:tab w:val="left" w:pos="500"/>
        </w:tabs>
        <w:overflowPunct w:val="0"/>
        <w:autoSpaceDE w:val="0"/>
        <w:ind w:left="500" w:hanging="500"/>
        <w:jc w:val="both"/>
        <w:rPr>
          <w:rFonts w:ascii="Times New Roman" w:hAnsi="Times New Roman" w:cs="Times New Roman"/>
          <w:b/>
          <w:bCs/>
          <w:sz w:val="24"/>
          <w:szCs w:val="24"/>
        </w:rPr>
      </w:pPr>
      <w:r w:rsidRPr="001F2EBB">
        <w:rPr>
          <w:rFonts w:ascii="Times New Roman" w:hAnsi="Times New Roman" w:cs="Times New Roman"/>
          <w:b/>
          <w:bCs/>
          <w:sz w:val="24"/>
          <w:szCs w:val="24"/>
        </w:rPr>
        <w:t xml:space="preserve">Use of Contract Documents and Information; Inspection and Audit by the Government </w:t>
      </w:r>
    </w:p>
    <w:p w14:paraId="37038881" w14:textId="77777777" w:rsidR="000D0EEA" w:rsidRPr="001F2EBB" w:rsidRDefault="000D0EEA">
      <w:pPr>
        <w:widowControl w:val="0"/>
        <w:numPr>
          <w:ilvl w:val="0"/>
          <w:numId w:val="13"/>
        </w:numPr>
        <w:tabs>
          <w:tab w:val="left" w:pos="499"/>
        </w:tabs>
        <w:overflowPunct w:val="0"/>
        <w:autoSpaceDE w:val="0"/>
        <w:spacing w:line="252" w:lineRule="auto"/>
        <w:ind w:left="500" w:hanging="50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performance of the Contract. Disclosure to any such employed person shall be made in confidence and shall extend only so far as may be necessary for purposes of such performance. </w:t>
      </w:r>
    </w:p>
    <w:p w14:paraId="00397BD2" w14:textId="77777777" w:rsidR="000D0EEA" w:rsidRPr="001F2EBB" w:rsidRDefault="000D0EEA">
      <w:pPr>
        <w:widowControl w:val="0"/>
        <w:numPr>
          <w:ilvl w:val="0"/>
          <w:numId w:val="13"/>
        </w:numPr>
        <w:tabs>
          <w:tab w:val="left" w:pos="499"/>
        </w:tabs>
        <w:overflowPunct w:val="0"/>
        <w:autoSpaceDE w:val="0"/>
        <w:spacing w:line="276" w:lineRule="auto"/>
        <w:ind w:left="500" w:hanging="50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 shall not, without the Purchaser's prior written consent, make use of any document or information enumerated in GCC Clause 4.1 except for purposes of performing the Contract. </w:t>
      </w:r>
    </w:p>
    <w:p w14:paraId="68075FB7" w14:textId="77777777" w:rsidR="000D0EEA" w:rsidRPr="001F2EBB" w:rsidRDefault="000D0EEA">
      <w:pPr>
        <w:widowControl w:val="0"/>
        <w:numPr>
          <w:ilvl w:val="0"/>
          <w:numId w:val="20"/>
        </w:numPr>
        <w:tabs>
          <w:tab w:val="left" w:pos="499"/>
        </w:tabs>
        <w:overflowPunct w:val="0"/>
        <w:autoSpaceDE w:val="0"/>
        <w:ind w:left="500" w:hanging="500"/>
        <w:jc w:val="both"/>
        <w:rPr>
          <w:rFonts w:ascii="Times New Roman" w:hAnsi="Times New Roman" w:cs="Times New Roman"/>
          <w:sz w:val="24"/>
          <w:szCs w:val="24"/>
        </w:rPr>
      </w:pPr>
      <w:bookmarkStart w:id="3" w:name="page16"/>
      <w:bookmarkEnd w:id="3"/>
      <w:r w:rsidRPr="001F2EBB">
        <w:rPr>
          <w:rFonts w:ascii="Times New Roman" w:hAnsi="Times New Roman" w:cs="Times New Roman"/>
          <w:sz w:val="24"/>
          <w:szCs w:val="24"/>
        </w:rPr>
        <w:t xml:space="preserve">Any document, other than the Contract itself, enumerated in GCC Clause 4.1 shall remain the property of the Purchaser and shall be returned (in all copies) to the Purchaser on completion of the Supplier's performance under the Contract if </w:t>
      </w:r>
      <w:proofErr w:type="gramStart"/>
      <w:r w:rsidRPr="001F2EBB">
        <w:rPr>
          <w:rFonts w:ascii="Times New Roman" w:hAnsi="Times New Roman" w:cs="Times New Roman"/>
          <w:sz w:val="24"/>
          <w:szCs w:val="24"/>
        </w:rPr>
        <w:t>so</w:t>
      </w:r>
      <w:proofErr w:type="gramEnd"/>
      <w:r w:rsidRPr="001F2EBB">
        <w:rPr>
          <w:rFonts w:ascii="Times New Roman" w:hAnsi="Times New Roman" w:cs="Times New Roman"/>
          <w:sz w:val="24"/>
          <w:szCs w:val="24"/>
        </w:rPr>
        <w:t xml:space="preserve"> required by the Purchaser. </w:t>
      </w:r>
    </w:p>
    <w:p w14:paraId="74DFAB61" w14:textId="77777777" w:rsidR="000D0EEA" w:rsidRPr="001F2EBB" w:rsidRDefault="000D0EEA">
      <w:pPr>
        <w:widowControl w:val="0"/>
        <w:numPr>
          <w:ilvl w:val="0"/>
          <w:numId w:val="20"/>
        </w:numPr>
        <w:tabs>
          <w:tab w:val="left" w:pos="539"/>
        </w:tabs>
        <w:overflowPunct w:val="0"/>
        <w:autoSpaceDE w:val="0"/>
        <w:ind w:left="54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 shall permit the Government to inspect the Supplier’s accounts and records relating to the performance of the Supplier and to have them audited by auditors appointed by the Government, if </w:t>
      </w:r>
      <w:proofErr w:type="gramStart"/>
      <w:r w:rsidRPr="001F2EBB">
        <w:rPr>
          <w:rFonts w:ascii="Times New Roman" w:hAnsi="Times New Roman" w:cs="Times New Roman"/>
          <w:sz w:val="24"/>
          <w:szCs w:val="24"/>
        </w:rPr>
        <w:t>so</w:t>
      </w:r>
      <w:proofErr w:type="gramEnd"/>
      <w:r w:rsidRPr="001F2EBB">
        <w:rPr>
          <w:rFonts w:ascii="Times New Roman" w:hAnsi="Times New Roman" w:cs="Times New Roman"/>
          <w:sz w:val="24"/>
          <w:szCs w:val="24"/>
        </w:rPr>
        <w:t xml:space="preserve"> required by the Government. </w:t>
      </w:r>
    </w:p>
    <w:p w14:paraId="01542B34" w14:textId="77777777" w:rsidR="000D0EEA" w:rsidRPr="001F2EBB" w:rsidRDefault="000D0EEA">
      <w:pPr>
        <w:widowControl w:val="0"/>
        <w:numPr>
          <w:ilvl w:val="0"/>
          <w:numId w:val="14"/>
        </w:numPr>
        <w:tabs>
          <w:tab w:val="left" w:pos="500"/>
        </w:tabs>
        <w:overflowPunct w:val="0"/>
        <w:autoSpaceDE w:val="0"/>
        <w:ind w:left="500" w:hanging="500"/>
        <w:jc w:val="both"/>
        <w:rPr>
          <w:rFonts w:ascii="Times New Roman" w:hAnsi="Times New Roman" w:cs="Times New Roman"/>
          <w:b/>
          <w:bCs/>
          <w:sz w:val="24"/>
          <w:szCs w:val="24"/>
        </w:rPr>
      </w:pPr>
      <w:r w:rsidRPr="001F2EBB">
        <w:rPr>
          <w:rFonts w:ascii="Times New Roman" w:hAnsi="Times New Roman" w:cs="Times New Roman"/>
          <w:b/>
          <w:bCs/>
          <w:sz w:val="24"/>
          <w:szCs w:val="24"/>
        </w:rPr>
        <w:t>Patent Rights;</w:t>
      </w:r>
    </w:p>
    <w:p w14:paraId="150A138E" w14:textId="77777777" w:rsidR="000D0EEA" w:rsidRPr="001F2EBB" w:rsidRDefault="000D0EEA">
      <w:pPr>
        <w:widowControl w:val="0"/>
        <w:numPr>
          <w:ilvl w:val="1"/>
          <w:numId w:val="47"/>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The Supplier shall indemnify the Purchaser against all third-party claims of infringement of patent, trademark or industrial design rights arising from use of the Goods or any part thereof in India.</w:t>
      </w:r>
    </w:p>
    <w:p w14:paraId="14776FFD" w14:textId="77777777" w:rsidR="000D0EEA" w:rsidRPr="001F2EBB" w:rsidRDefault="000D0EEA">
      <w:pPr>
        <w:widowControl w:val="0"/>
        <w:tabs>
          <w:tab w:val="left" w:pos="1800"/>
        </w:tabs>
        <w:autoSpaceDE w:val="0"/>
        <w:rPr>
          <w:rFonts w:ascii="Times New Roman" w:hAnsi="Times New Roman" w:cs="Times New Roman"/>
          <w:b/>
          <w:bCs/>
          <w:sz w:val="24"/>
          <w:szCs w:val="24"/>
        </w:rPr>
      </w:pPr>
      <w:r w:rsidRPr="001F2EBB">
        <w:rPr>
          <w:rFonts w:ascii="Times New Roman" w:hAnsi="Times New Roman" w:cs="Times New Roman"/>
          <w:b/>
          <w:bCs/>
          <w:sz w:val="24"/>
          <w:szCs w:val="24"/>
        </w:rPr>
        <w:t>6. Performance Security</w:t>
      </w:r>
    </w:p>
    <w:p w14:paraId="0FF8D278" w14:textId="31CA655C" w:rsidR="007D1C37" w:rsidRPr="001F2EBB" w:rsidRDefault="00993BB8">
      <w:pPr>
        <w:widowControl w:val="0"/>
        <w:numPr>
          <w:ilvl w:val="0"/>
          <w:numId w:val="28"/>
        </w:numPr>
        <w:overflowPunct w:val="0"/>
        <w:autoSpaceDE w:val="0"/>
        <w:spacing w:line="254" w:lineRule="auto"/>
        <w:jc w:val="both"/>
        <w:rPr>
          <w:rFonts w:ascii="Times New Roman" w:hAnsi="Times New Roman" w:cs="Times New Roman"/>
          <w:sz w:val="24"/>
          <w:szCs w:val="24"/>
        </w:rPr>
      </w:pPr>
      <w:r w:rsidRPr="001F2EBB">
        <w:rPr>
          <w:rFonts w:ascii="Times New Roman" w:hAnsi="Times New Roman" w:cs="Times New Roman"/>
          <w:sz w:val="24"/>
          <w:szCs w:val="24"/>
        </w:rPr>
        <w:t>Within</w:t>
      </w:r>
      <w:r w:rsidR="00D1438C" w:rsidRPr="001F2EBB">
        <w:rPr>
          <w:rFonts w:ascii="Times New Roman" w:hAnsi="Times New Roman" w:cs="Times New Roman"/>
          <w:sz w:val="24"/>
          <w:szCs w:val="24"/>
        </w:rPr>
        <w:t xml:space="preserve"> 21</w:t>
      </w:r>
      <w:r w:rsidRPr="001F2EBB">
        <w:rPr>
          <w:rFonts w:ascii="Times New Roman" w:hAnsi="Times New Roman" w:cs="Times New Roman"/>
          <w:sz w:val="24"/>
          <w:szCs w:val="24"/>
        </w:rPr>
        <w:t xml:space="preserve"> working days of receipt of the notification of contract award, the supplier shall furnish performance security to the purchaser for an amount of </w:t>
      </w:r>
      <w:r w:rsidR="007303A7" w:rsidRPr="001F2EBB">
        <w:rPr>
          <w:rFonts w:ascii="Times New Roman" w:hAnsi="Times New Roman" w:cs="Times New Roman"/>
          <w:sz w:val="24"/>
          <w:szCs w:val="24"/>
        </w:rPr>
        <w:t>5</w:t>
      </w:r>
      <w:r w:rsidRPr="001F2EBB">
        <w:rPr>
          <w:rFonts w:ascii="Times New Roman" w:hAnsi="Times New Roman" w:cs="Times New Roman"/>
          <w:sz w:val="24"/>
          <w:szCs w:val="24"/>
        </w:rPr>
        <w:t>% of the contract value, which shall be valid up to 60 days after the date of completion of warranty obligations</w:t>
      </w:r>
      <w:r w:rsidR="00C84FE0" w:rsidRPr="001F2EBB">
        <w:rPr>
          <w:rFonts w:ascii="Times New Roman" w:hAnsi="Times New Roman" w:cs="Times New Roman"/>
          <w:sz w:val="24"/>
          <w:szCs w:val="24"/>
        </w:rPr>
        <w:t>. I</w:t>
      </w:r>
      <w:r w:rsidR="000C6991" w:rsidRPr="001F2EBB">
        <w:rPr>
          <w:rFonts w:ascii="Times New Roman" w:hAnsi="Times New Roman" w:cs="Times New Roman"/>
          <w:sz w:val="24"/>
          <w:szCs w:val="24"/>
        </w:rPr>
        <w:t>n the event of any corrections of defects or replacement or replacement of defective mate</w:t>
      </w:r>
      <w:r w:rsidR="00BE4420" w:rsidRPr="001F2EBB">
        <w:rPr>
          <w:rFonts w:ascii="Times New Roman" w:hAnsi="Times New Roman" w:cs="Times New Roman"/>
          <w:sz w:val="24"/>
          <w:szCs w:val="24"/>
        </w:rPr>
        <w:t xml:space="preserve">rial during the warranty period, </w:t>
      </w:r>
      <w:r w:rsidR="007D1C37" w:rsidRPr="001F2EBB">
        <w:rPr>
          <w:rFonts w:ascii="Times New Roman" w:hAnsi="Times New Roman" w:cs="Times New Roman"/>
          <w:sz w:val="24"/>
          <w:szCs w:val="24"/>
        </w:rPr>
        <w:t>the warranty for the corrected/ replaced material shall be extended till the warranty period.</w:t>
      </w:r>
    </w:p>
    <w:p w14:paraId="7B110B47" w14:textId="77777777" w:rsidR="000D0EEA" w:rsidRPr="001F2EBB" w:rsidRDefault="000D0EEA">
      <w:pPr>
        <w:widowControl w:val="0"/>
        <w:numPr>
          <w:ilvl w:val="0"/>
          <w:numId w:val="28"/>
        </w:numPr>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The proceeds of the performance security shall be payable to the Purchaser as compensation for any loss resulting from the Supplier's failure to complete its obligations under the Contract. </w:t>
      </w:r>
    </w:p>
    <w:p w14:paraId="57EAA8FD" w14:textId="77777777" w:rsidR="000D0EEA" w:rsidRPr="001F2EBB" w:rsidRDefault="000D0EEA">
      <w:pPr>
        <w:widowControl w:val="0"/>
        <w:numPr>
          <w:ilvl w:val="0"/>
          <w:numId w:val="28"/>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 xml:space="preserve">The Performance Security shall be denominated in Indian Rupees and shall be in one of the following forms: </w:t>
      </w:r>
    </w:p>
    <w:p w14:paraId="6061D809" w14:textId="77777777" w:rsidR="000D0EEA" w:rsidRPr="001F2EBB" w:rsidRDefault="000D0EEA">
      <w:pPr>
        <w:widowControl w:val="0"/>
        <w:numPr>
          <w:ilvl w:val="1"/>
          <w:numId w:val="28"/>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 xml:space="preserve">A Bank guarantee, issued by a nationalized/scheduled bank in the form provided in the </w:t>
      </w:r>
      <w:r w:rsidRPr="001F2EBB">
        <w:rPr>
          <w:rFonts w:ascii="Times New Roman" w:hAnsi="Times New Roman" w:cs="Times New Roman"/>
          <w:sz w:val="24"/>
          <w:szCs w:val="24"/>
        </w:rPr>
        <w:lastRenderedPageBreak/>
        <w:t xml:space="preserve">tender documents or another form acceptable to the Purchaser; or </w:t>
      </w:r>
    </w:p>
    <w:p w14:paraId="24A9C137" w14:textId="30F7593E" w:rsidR="000D0EEA" w:rsidRPr="001F2EBB" w:rsidRDefault="000D0EEA">
      <w:pPr>
        <w:widowControl w:val="0"/>
        <w:numPr>
          <w:ilvl w:val="1"/>
          <w:numId w:val="28"/>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 xml:space="preserve">A cashier's </w:t>
      </w:r>
      <w:r w:rsidR="00913718" w:rsidRPr="001F2EBB">
        <w:rPr>
          <w:rFonts w:ascii="Times New Roman" w:hAnsi="Times New Roman" w:cs="Times New Roman"/>
          <w:sz w:val="24"/>
          <w:szCs w:val="24"/>
        </w:rPr>
        <w:t xml:space="preserve">cheque or Banker’s certified </w:t>
      </w:r>
      <w:r w:rsidR="0047031B" w:rsidRPr="001F2EBB">
        <w:rPr>
          <w:rFonts w:ascii="Times New Roman" w:hAnsi="Times New Roman" w:cs="Times New Roman"/>
          <w:sz w:val="24"/>
          <w:szCs w:val="24"/>
        </w:rPr>
        <w:t>cheque, or</w:t>
      </w:r>
      <w:r w:rsidRPr="001F2EBB">
        <w:rPr>
          <w:rFonts w:ascii="Times New Roman" w:hAnsi="Times New Roman" w:cs="Times New Roman"/>
          <w:sz w:val="24"/>
          <w:szCs w:val="24"/>
        </w:rPr>
        <w:t xml:space="preserve"> crossed demand draft or pay order drawn in </w:t>
      </w:r>
      <w:proofErr w:type="spellStart"/>
      <w:r w:rsidRPr="001F2EBB">
        <w:rPr>
          <w:rFonts w:ascii="Times New Roman" w:hAnsi="Times New Roman" w:cs="Times New Roman"/>
          <w:sz w:val="24"/>
          <w:szCs w:val="24"/>
        </w:rPr>
        <w:t>favour</w:t>
      </w:r>
      <w:proofErr w:type="spellEnd"/>
      <w:r w:rsidRPr="001F2EBB">
        <w:rPr>
          <w:rFonts w:ascii="Times New Roman" w:hAnsi="Times New Roman" w:cs="Times New Roman"/>
          <w:sz w:val="24"/>
          <w:szCs w:val="24"/>
        </w:rPr>
        <w:t xml:space="preserve"> of the Purchaser.; or </w:t>
      </w:r>
    </w:p>
    <w:p w14:paraId="1F661CB2" w14:textId="77777777" w:rsidR="000D0EEA" w:rsidRPr="001F2EBB" w:rsidRDefault="000D0EEA">
      <w:pPr>
        <w:widowControl w:val="0"/>
        <w:numPr>
          <w:ilvl w:val="1"/>
          <w:numId w:val="28"/>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 xml:space="preserve">Specified small savings instruments duly pledged to the Purchaser. </w:t>
      </w:r>
    </w:p>
    <w:p w14:paraId="402FDEF7" w14:textId="4D63E4B2" w:rsidR="00B324E9" w:rsidRPr="001F2EBB" w:rsidRDefault="00690218">
      <w:pPr>
        <w:widowControl w:val="0"/>
        <w:numPr>
          <w:ilvl w:val="0"/>
          <w:numId w:val="28"/>
        </w:numPr>
        <w:overflowPunct w:val="0"/>
        <w:autoSpaceDE w:val="0"/>
        <w:ind w:left="1220" w:hanging="860"/>
        <w:jc w:val="both"/>
        <w:rPr>
          <w:rFonts w:ascii="Times New Roman" w:hAnsi="Times New Roman" w:cs="Times New Roman"/>
          <w:sz w:val="24"/>
          <w:szCs w:val="24"/>
        </w:rPr>
      </w:pPr>
      <w:r w:rsidRPr="001F2EBB">
        <w:rPr>
          <w:rFonts w:ascii="Times New Roman" w:hAnsi="Times New Roman" w:cs="Times New Roman"/>
          <w:sz w:val="24"/>
          <w:szCs w:val="24"/>
        </w:rPr>
        <w:t xml:space="preserve">   The Performance Security will be discharged by the Purchaser and returned to the Supplier not later than 60 days following the date of completion of the Supplier's performance </w:t>
      </w:r>
      <w:r w:rsidR="00D731AF" w:rsidRPr="001F2EBB">
        <w:rPr>
          <w:rFonts w:ascii="Times New Roman" w:hAnsi="Times New Roman" w:cs="Times New Roman"/>
          <w:sz w:val="24"/>
          <w:szCs w:val="24"/>
        </w:rPr>
        <w:t>obligations,</w:t>
      </w:r>
      <w:r w:rsidRPr="001F2EBB">
        <w:rPr>
          <w:rFonts w:ascii="Times New Roman" w:hAnsi="Times New Roman" w:cs="Times New Roman"/>
          <w:sz w:val="24"/>
          <w:szCs w:val="24"/>
        </w:rPr>
        <w:t xml:space="preserve"> including any Warranty </w:t>
      </w:r>
      <w:r w:rsidR="00B324E9" w:rsidRPr="001F2EBB">
        <w:rPr>
          <w:rFonts w:ascii="Times New Roman" w:hAnsi="Times New Roman" w:cs="Times New Roman"/>
          <w:sz w:val="24"/>
          <w:szCs w:val="24"/>
        </w:rPr>
        <w:t>obligations</w:t>
      </w:r>
      <w:r w:rsidR="0047031B" w:rsidRPr="001F2EBB">
        <w:rPr>
          <w:rFonts w:ascii="Times New Roman" w:hAnsi="Times New Roman" w:cs="Times New Roman"/>
          <w:sz w:val="24"/>
          <w:szCs w:val="24"/>
        </w:rPr>
        <w:t xml:space="preserve"> under the contract.</w:t>
      </w:r>
    </w:p>
    <w:p w14:paraId="0789726A" w14:textId="77777777" w:rsidR="00AC132E" w:rsidRPr="001F2EBB" w:rsidRDefault="003C2716">
      <w:pPr>
        <w:widowControl w:val="0"/>
        <w:numPr>
          <w:ilvl w:val="0"/>
          <w:numId w:val="28"/>
        </w:numPr>
        <w:overflowPunct w:val="0"/>
        <w:autoSpaceDE w:val="0"/>
        <w:ind w:left="1220" w:hanging="860"/>
        <w:jc w:val="both"/>
        <w:rPr>
          <w:rFonts w:ascii="Times New Roman" w:hAnsi="Times New Roman" w:cs="Times New Roman"/>
          <w:sz w:val="24"/>
          <w:szCs w:val="24"/>
        </w:rPr>
      </w:pPr>
      <w:r w:rsidRPr="001F2EBB">
        <w:rPr>
          <w:rFonts w:ascii="Times New Roman" w:hAnsi="Times New Roman" w:cs="Times New Roman"/>
          <w:sz w:val="24"/>
          <w:szCs w:val="24"/>
        </w:rPr>
        <w:t xml:space="preserve">  </w:t>
      </w:r>
      <w:r w:rsidR="00690218" w:rsidRPr="001F2EBB">
        <w:rPr>
          <w:rFonts w:ascii="Times New Roman" w:hAnsi="Times New Roman" w:cs="Times New Roman"/>
          <w:sz w:val="24"/>
          <w:szCs w:val="24"/>
        </w:rPr>
        <w:t xml:space="preserve">In the event of any contract amendment, the Supplier shall, within 20 days of receipt </w:t>
      </w:r>
    </w:p>
    <w:p w14:paraId="3EF70754" w14:textId="77777777" w:rsidR="000D0EEA" w:rsidRPr="001F2EBB" w:rsidRDefault="00AC132E" w:rsidP="002B7352">
      <w:pPr>
        <w:widowControl w:val="0"/>
        <w:overflowPunct w:val="0"/>
        <w:autoSpaceDE w:val="0"/>
        <w:ind w:left="1220"/>
        <w:jc w:val="both"/>
        <w:rPr>
          <w:rFonts w:ascii="Times New Roman" w:hAnsi="Times New Roman" w:cs="Times New Roman"/>
          <w:sz w:val="24"/>
          <w:szCs w:val="24"/>
        </w:rPr>
      </w:pPr>
      <w:r w:rsidRPr="001F2EBB">
        <w:rPr>
          <w:rFonts w:ascii="Times New Roman" w:hAnsi="Times New Roman" w:cs="Times New Roman"/>
          <w:sz w:val="24"/>
          <w:szCs w:val="24"/>
        </w:rPr>
        <w:t xml:space="preserve">of such amendment, furnish the amendment to the Performance Security, rendering                                                                                                               </w:t>
      </w:r>
      <w:r w:rsidR="00690218" w:rsidRPr="001F2EBB">
        <w:rPr>
          <w:rFonts w:ascii="Times New Roman" w:hAnsi="Times New Roman" w:cs="Times New Roman"/>
          <w:sz w:val="24"/>
          <w:szCs w:val="24"/>
        </w:rPr>
        <w:t>the same valid for the duration of the Contract as amended for 60 days after the completion of performance obligations including Warranty obligations.</w:t>
      </w:r>
    </w:p>
    <w:p w14:paraId="18E7CF65" w14:textId="77777777" w:rsidR="00922CF5" w:rsidRPr="001F2EBB" w:rsidRDefault="00922CF5" w:rsidP="00922CF5">
      <w:pPr>
        <w:widowControl w:val="0"/>
        <w:overflowPunct w:val="0"/>
        <w:autoSpaceDE w:val="0"/>
        <w:jc w:val="both"/>
        <w:rPr>
          <w:rFonts w:ascii="Times New Roman" w:hAnsi="Times New Roman" w:cs="Times New Roman"/>
          <w:b/>
          <w:bCs/>
          <w:sz w:val="24"/>
          <w:szCs w:val="24"/>
        </w:rPr>
      </w:pPr>
      <w:r w:rsidRPr="001F2EBB">
        <w:rPr>
          <w:rFonts w:ascii="Times New Roman" w:hAnsi="Times New Roman" w:cs="Times New Roman"/>
          <w:sz w:val="24"/>
          <w:szCs w:val="24"/>
        </w:rPr>
        <w:t>7.</w:t>
      </w:r>
      <w:r w:rsidRPr="001F2EBB">
        <w:rPr>
          <w:rFonts w:ascii="Times New Roman" w:hAnsi="Times New Roman" w:cs="Times New Roman"/>
          <w:b/>
          <w:bCs/>
          <w:sz w:val="24"/>
          <w:szCs w:val="24"/>
        </w:rPr>
        <w:t xml:space="preserve"> Inspections and Tests</w:t>
      </w:r>
    </w:p>
    <w:p w14:paraId="3C719E22" w14:textId="6BB06410" w:rsidR="000D0EEA" w:rsidRPr="001F2EBB" w:rsidRDefault="000D0EEA" w:rsidP="00384724">
      <w:pPr>
        <w:widowControl w:val="0"/>
        <w:numPr>
          <w:ilvl w:val="0"/>
          <w:numId w:val="5"/>
        </w:numPr>
        <w:tabs>
          <w:tab w:val="left" w:pos="999"/>
        </w:tabs>
        <w:overflowPunct w:val="0"/>
        <w:autoSpaceDE w:val="0"/>
        <w:spacing w:line="252" w:lineRule="exact"/>
        <w:ind w:left="1000" w:hanging="500"/>
        <w:jc w:val="both"/>
        <w:rPr>
          <w:rFonts w:ascii="Times New Roman" w:hAnsi="Times New Roman" w:cs="Times New Roman"/>
          <w:sz w:val="24"/>
          <w:szCs w:val="24"/>
        </w:rPr>
      </w:pPr>
      <w:r w:rsidRPr="001F2EBB">
        <w:rPr>
          <w:rFonts w:ascii="Times New Roman" w:hAnsi="Times New Roman" w:cs="Times New Roman"/>
          <w:sz w:val="24"/>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w:t>
      </w:r>
      <w:r w:rsidR="006C3834" w:rsidRPr="001F2EBB">
        <w:rPr>
          <w:rFonts w:ascii="Times New Roman" w:hAnsi="Times New Roman" w:cs="Times New Roman"/>
          <w:sz w:val="24"/>
          <w:szCs w:val="24"/>
        </w:rPr>
        <w:t xml:space="preserve">g in a timely </w:t>
      </w:r>
      <w:r w:rsidR="0047031B" w:rsidRPr="001F2EBB">
        <w:rPr>
          <w:rFonts w:ascii="Times New Roman" w:hAnsi="Times New Roman" w:cs="Times New Roman"/>
          <w:sz w:val="24"/>
          <w:szCs w:val="24"/>
        </w:rPr>
        <w:t>manner of</w:t>
      </w:r>
      <w:r w:rsidRPr="001F2EBB">
        <w:rPr>
          <w:rFonts w:ascii="Times New Roman" w:hAnsi="Times New Roman" w:cs="Times New Roman"/>
          <w:sz w:val="24"/>
          <w:szCs w:val="24"/>
        </w:rPr>
        <w:t xml:space="preserve"> the identity of any representatives retained for these purposes</w:t>
      </w:r>
    </w:p>
    <w:p w14:paraId="6DCC56FD" w14:textId="77777777" w:rsidR="00813EA2" w:rsidRPr="001F2EBB" w:rsidRDefault="000D0EEA" w:rsidP="00384724">
      <w:pPr>
        <w:widowControl w:val="0"/>
        <w:numPr>
          <w:ilvl w:val="0"/>
          <w:numId w:val="5"/>
        </w:numPr>
        <w:tabs>
          <w:tab w:val="left" w:pos="999"/>
        </w:tabs>
        <w:overflowPunct w:val="0"/>
        <w:autoSpaceDE w:val="0"/>
        <w:spacing w:line="252" w:lineRule="exact"/>
        <w:ind w:left="1000" w:hanging="500"/>
        <w:jc w:val="both"/>
        <w:rPr>
          <w:rFonts w:ascii="Times New Roman" w:hAnsi="Times New Roman" w:cs="Times New Roman"/>
          <w:sz w:val="24"/>
          <w:szCs w:val="24"/>
        </w:rPr>
      </w:pPr>
      <w:r w:rsidRPr="001F2EBB">
        <w:rPr>
          <w:rFonts w:ascii="Times New Roman" w:hAnsi="Times New Roman" w:cs="Times New Roman"/>
          <w:sz w:val="24"/>
          <w:szCs w:val="24"/>
        </w:rPr>
        <w:t>The inspections and tests may be conducted on the premises of the Supplier, before the delivery</w:t>
      </w:r>
      <w:r w:rsidR="00EA1F80" w:rsidRPr="001F2EBB">
        <w:rPr>
          <w:rFonts w:ascii="Times New Roman" w:hAnsi="Times New Roman" w:cs="Times New Roman"/>
          <w:sz w:val="24"/>
          <w:szCs w:val="24"/>
        </w:rPr>
        <w:t xml:space="preserve"> and or at the goods</w:t>
      </w:r>
      <w:r w:rsidRPr="001F2EBB">
        <w:rPr>
          <w:rFonts w:ascii="Times New Roman" w:hAnsi="Times New Roman" w:cs="Times New Roman"/>
          <w:sz w:val="24"/>
          <w:szCs w:val="24"/>
        </w:rPr>
        <w:t xml:space="preserve"> to the final destination.</w:t>
      </w:r>
      <w:r w:rsidR="00EA1F80" w:rsidRPr="001F2EBB">
        <w:rPr>
          <w:rFonts w:ascii="Times New Roman" w:hAnsi="Times New Roman" w:cs="Times New Roman"/>
          <w:sz w:val="24"/>
          <w:szCs w:val="24"/>
        </w:rPr>
        <w:t xml:space="preserve">  </w:t>
      </w:r>
      <w:r w:rsidR="00813EA2" w:rsidRPr="001F2EBB">
        <w:rPr>
          <w:rFonts w:ascii="Times New Roman" w:hAnsi="Times New Roman" w:cs="Times New Roman"/>
          <w:sz w:val="24"/>
          <w:szCs w:val="24"/>
        </w:rPr>
        <w:t xml:space="preserve">If conducted </w:t>
      </w:r>
      <w:r w:rsidR="002B7352" w:rsidRPr="001F2EBB">
        <w:rPr>
          <w:rFonts w:ascii="Times New Roman" w:hAnsi="Times New Roman" w:cs="Times New Roman"/>
          <w:sz w:val="24"/>
          <w:szCs w:val="24"/>
        </w:rPr>
        <w:t>on the premises of the Supplier</w:t>
      </w:r>
      <w:r w:rsidR="00813EA2" w:rsidRPr="001F2EBB">
        <w:rPr>
          <w:rFonts w:ascii="Times New Roman" w:hAnsi="Times New Roman" w:cs="Times New Roman"/>
          <w:sz w:val="24"/>
          <w:szCs w:val="24"/>
        </w:rPr>
        <w:t>, all reasonable facilities and assistance, including access to drawings and production data - shall be furnished to the inspectors at no charge to the Purchaser</w:t>
      </w:r>
      <w:r w:rsidR="00813EA2" w:rsidRPr="001F2EBB">
        <w:rPr>
          <w:rFonts w:ascii="Times New Roman" w:hAnsi="Times New Roman" w:cs="Times New Roman"/>
        </w:rPr>
        <w:t xml:space="preserve">. </w:t>
      </w:r>
    </w:p>
    <w:p w14:paraId="5332238A" w14:textId="77777777" w:rsidR="00C2474B" w:rsidRPr="001F2EBB" w:rsidRDefault="00C2474B" w:rsidP="00384724">
      <w:pPr>
        <w:widowControl w:val="0"/>
        <w:numPr>
          <w:ilvl w:val="0"/>
          <w:numId w:val="5"/>
        </w:numPr>
        <w:tabs>
          <w:tab w:val="left" w:pos="999"/>
        </w:tabs>
        <w:overflowPunct w:val="0"/>
        <w:autoSpaceDE w:val="0"/>
        <w:spacing w:line="252" w:lineRule="exact"/>
        <w:ind w:left="1000" w:hanging="500"/>
        <w:jc w:val="both"/>
        <w:rPr>
          <w:rFonts w:ascii="Times New Roman" w:hAnsi="Times New Roman" w:cs="Times New Roman"/>
          <w:sz w:val="24"/>
          <w:szCs w:val="24"/>
        </w:rPr>
      </w:pPr>
      <w:r w:rsidRPr="001F2EBB">
        <w:rPr>
          <w:rFonts w:ascii="Times New Roman" w:hAnsi="Times New Roman" w:cs="Times New Roman"/>
          <w:sz w:val="24"/>
          <w:szCs w:val="24"/>
        </w:rPr>
        <w:t>Should any inspected or tested Goods fail to conform to the specifications, the Purchaser may reject the goods and the Supplier shall either replace the rejected Goods or make alterations necessary to meet specification requirements free of cost to the Purchaser.</w:t>
      </w:r>
    </w:p>
    <w:p w14:paraId="458A5A3F" w14:textId="77777777" w:rsidR="00C2474B" w:rsidRPr="001F2EBB" w:rsidRDefault="00C2474B" w:rsidP="00384724">
      <w:pPr>
        <w:widowControl w:val="0"/>
        <w:numPr>
          <w:ilvl w:val="0"/>
          <w:numId w:val="5"/>
        </w:numPr>
        <w:tabs>
          <w:tab w:val="left" w:pos="999"/>
        </w:tabs>
        <w:overflowPunct w:val="0"/>
        <w:autoSpaceDE w:val="0"/>
        <w:spacing w:line="252" w:lineRule="exact"/>
        <w:ind w:left="1000" w:hanging="500"/>
        <w:jc w:val="both"/>
        <w:rPr>
          <w:rFonts w:ascii="Times New Roman" w:hAnsi="Times New Roman" w:cs="Times New Roman"/>
          <w:sz w:val="24"/>
          <w:szCs w:val="24"/>
        </w:rPr>
      </w:pPr>
      <w:r w:rsidRPr="001F2EBB">
        <w:rPr>
          <w:rFonts w:ascii="Times New Roman" w:hAnsi="Times New Roman" w:cs="Times New Roman"/>
          <w:sz w:val="24"/>
          <w:szCs w:val="24"/>
        </w:rPr>
        <w:t>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14:paraId="67B4F90D" w14:textId="77777777" w:rsidR="00C2474B" w:rsidRPr="001F2EBB" w:rsidRDefault="00C2474B" w:rsidP="00384724">
      <w:pPr>
        <w:widowControl w:val="0"/>
        <w:numPr>
          <w:ilvl w:val="0"/>
          <w:numId w:val="5"/>
        </w:numPr>
        <w:tabs>
          <w:tab w:val="left" w:pos="999"/>
        </w:tabs>
        <w:overflowPunct w:val="0"/>
        <w:autoSpaceDE w:val="0"/>
        <w:spacing w:line="252" w:lineRule="exact"/>
        <w:ind w:left="1000" w:hanging="500"/>
        <w:jc w:val="both"/>
        <w:rPr>
          <w:rFonts w:ascii="Times New Roman" w:hAnsi="Times New Roman" w:cs="Times New Roman"/>
          <w:sz w:val="24"/>
          <w:szCs w:val="24"/>
        </w:rPr>
      </w:pPr>
      <w:r w:rsidRPr="001F2EBB">
        <w:rPr>
          <w:rFonts w:ascii="Times New Roman" w:hAnsi="Times New Roman" w:cs="Times New Roman"/>
          <w:sz w:val="24"/>
          <w:szCs w:val="24"/>
        </w:rPr>
        <w:t>Nothing in GCC Clause 7 shall in any way release the Supplier from any warranty or other obligations under this Contract.</w:t>
      </w:r>
    </w:p>
    <w:p w14:paraId="24C36395" w14:textId="77777777" w:rsidR="000D0EEA" w:rsidRPr="001F2EBB" w:rsidRDefault="00C2474B" w:rsidP="00384724">
      <w:pPr>
        <w:widowControl w:val="0"/>
        <w:numPr>
          <w:ilvl w:val="0"/>
          <w:numId w:val="5"/>
        </w:numPr>
        <w:tabs>
          <w:tab w:val="left" w:pos="999"/>
        </w:tabs>
        <w:overflowPunct w:val="0"/>
        <w:autoSpaceDE w:val="0"/>
        <w:spacing w:line="252" w:lineRule="exact"/>
        <w:ind w:left="1000" w:hanging="500"/>
        <w:jc w:val="both"/>
        <w:rPr>
          <w:rFonts w:ascii="Times New Roman" w:hAnsi="Times New Roman" w:cs="Times New Roman"/>
          <w:sz w:val="24"/>
          <w:szCs w:val="24"/>
        </w:rPr>
      </w:pPr>
      <w:r w:rsidRPr="001F2EBB">
        <w:rPr>
          <w:rFonts w:ascii="Times New Roman" w:hAnsi="Times New Roman" w:cs="Times New Roman"/>
          <w:sz w:val="24"/>
          <w:szCs w:val="24"/>
        </w:rPr>
        <w:t>Manual and drawings</w:t>
      </w:r>
    </w:p>
    <w:p w14:paraId="76D00844" w14:textId="77777777" w:rsidR="000D0EEA" w:rsidRPr="001F2EBB" w:rsidRDefault="000D0EEA">
      <w:pPr>
        <w:widowControl w:val="0"/>
        <w:numPr>
          <w:ilvl w:val="2"/>
          <w:numId w:val="51"/>
        </w:numPr>
        <w:tabs>
          <w:tab w:val="left" w:pos="1760"/>
        </w:tabs>
        <w:overflowPunct w:val="0"/>
        <w:autoSpaceDE w:val="0"/>
        <w:spacing w:line="252"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 </w:t>
      </w:r>
    </w:p>
    <w:p w14:paraId="25DA214D" w14:textId="77777777" w:rsidR="000D0EEA" w:rsidRPr="001F2EBB" w:rsidRDefault="006C3834">
      <w:pPr>
        <w:widowControl w:val="0"/>
        <w:numPr>
          <w:ilvl w:val="2"/>
          <w:numId w:val="51"/>
        </w:numPr>
        <w:tabs>
          <w:tab w:val="left" w:pos="175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The </w:t>
      </w:r>
      <w:r w:rsidR="000D0EEA" w:rsidRPr="001F2EBB">
        <w:rPr>
          <w:rFonts w:ascii="Times New Roman" w:hAnsi="Times New Roman" w:cs="Times New Roman"/>
          <w:sz w:val="24"/>
          <w:szCs w:val="24"/>
        </w:rPr>
        <w:t xml:space="preserve">manuals and drawings shall be in the ruling language (English) and in such form and numbers as stated in the contract. </w:t>
      </w:r>
    </w:p>
    <w:p w14:paraId="3C3C3F8B" w14:textId="77777777" w:rsidR="006C3834" w:rsidRPr="001F2EBB" w:rsidRDefault="006C3834">
      <w:pPr>
        <w:widowControl w:val="0"/>
        <w:numPr>
          <w:ilvl w:val="2"/>
          <w:numId w:val="51"/>
        </w:numPr>
        <w:tabs>
          <w:tab w:val="left" w:pos="175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 xml:space="preserve">Unless and otherwise agreed, the goods and equipment shall not be considered to be completed for the purpose of taking over until such manuals and drawings </w:t>
      </w:r>
      <w:r w:rsidRPr="001F2EBB">
        <w:rPr>
          <w:rFonts w:ascii="Times New Roman" w:hAnsi="Times New Roman" w:cs="Times New Roman"/>
          <w:sz w:val="24"/>
          <w:szCs w:val="24"/>
        </w:rPr>
        <w:lastRenderedPageBreak/>
        <w:t>have been supplied to the Purchaser</w:t>
      </w:r>
    </w:p>
    <w:p w14:paraId="1BA0608D" w14:textId="77777777" w:rsidR="000D0EEA" w:rsidRPr="001F2EBB" w:rsidRDefault="000D0EEA">
      <w:pPr>
        <w:widowControl w:val="0"/>
        <w:numPr>
          <w:ilvl w:val="0"/>
          <w:numId w:val="17"/>
        </w:numPr>
        <w:tabs>
          <w:tab w:val="left" w:pos="1220"/>
        </w:tabs>
        <w:overflowPunct w:val="0"/>
        <w:autoSpaceDE w:val="0"/>
        <w:ind w:left="1220" w:hanging="720"/>
        <w:jc w:val="both"/>
        <w:rPr>
          <w:rFonts w:ascii="Times New Roman" w:hAnsi="Times New Roman" w:cs="Times New Roman"/>
          <w:sz w:val="24"/>
          <w:szCs w:val="24"/>
        </w:rPr>
      </w:pPr>
      <w:r w:rsidRPr="001F2EBB">
        <w:rPr>
          <w:rFonts w:ascii="Times New Roman" w:hAnsi="Times New Roman" w:cs="Times New Roman"/>
          <w:sz w:val="24"/>
          <w:szCs w:val="24"/>
        </w:rPr>
        <w:t xml:space="preserve">Acceptance Certificates: </w:t>
      </w:r>
    </w:p>
    <w:p w14:paraId="72A4B4FF" w14:textId="77777777" w:rsidR="000D0EEA" w:rsidRPr="001F2EBB" w:rsidRDefault="000D0EEA">
      <w:pPr>
        <w:widowControl w:val="0"/>
        <w:numPr>
          <w:ilvl w:val="1"/>
          <w:numId w:val="17"/>
        </w:numPr>
        <w:tabs>
          <w:tab w:val="left" w:pos="1909"/>
        </w:tabs>
        <w:overflowPunct w:val="0"/>
        <w:autoSpaceDE w:val="0"/>
        <w:spacing w:line="252" w:lineRule="auto"/>
        <w:ind w:left="1940" w:hanging="720"/>
        <w:jc w:val="both"/>
        <w:rPr>
          <w:rFonts w:ascii="Times New Roman" w:hAnsi="Times New Roman" w:cs="Times New Roman"/>
          <w:sz w:val="24"/>
          <w:szCs w:val="24"/>
        </w:rPr>
      </w:pPr>
      <w:r w:rsidRPr="001F2EBB">
        <w:rPr>
          <w:rFonts w:ascii="Times New Roman" w:hAnsi="Times New Roman" w:cs="Times New Roman"/>
          <w:sz w:val="24"/>
          <w:szCs w:val="24"/>
        </w:rPr>
        <w:t xml:space="preserve">On successful completion of acceptability test, receipt of deliverables </w:t>
      </w:r>
      <w:proofErr w:type="spellStart"/>
      <w:r w:rsidRPr="001F2EBB">
        <w:rPr>
          <w:rFonts w:ascii="Times New Roman" w:hAnsi="Times New Roman" w:cs="Times New Roman"/>
          <w:sz w:val="24"/>
          <w:szCs w:val="24"/>
        </w:rPr>
        <w:t>etc</w:t>
      </w:r>
      <w:proofErr w:type="spellEnd"/>
      <w:r w:rsidRPr="001F2EBB">
        <w:rPr>
          <w:rFonts w:ascii="Times New Roman" w:hAnsi="Times New Roman" w:cs="Times New Roman"/>
          <w:sz w:val="24"/>
          <w:szCs w:val="24"/>
        </w:rPr>
        <w:t xml:space="preserve">, and after the purchaser is satisfied with the working of the system, the acceptance certificate signed by the supplier and the representative of the purchaser will be issued. The date on which such certificate is signed shall be deemed to be the date of successful commissioning of the systems. </w:t>
      </w:r>
    </w:p>
    <w:p w14:paraId="33C09F30" w14:textId="77777777" w:rsidR="000D0EEA" w:rsidRPr="001F2EBB" w:rsidRDefault="000D0EE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8.      Packing</w:t>
      </w:r>
    </w:p>
    <w:p w14:paraId="7FA7B459" w14:textId="77777777" w:rsidR="000D0EEA" w:rsidRPr="001F2EBB" w:rsidRDefault="000D0EEA">
      <w:pPr>
        <w:widowControl w:val="0"/>
        <w:numPr>
          <w:ilvl w:val="0"/>
          <w:numId w:val="22"/>
        </w:numPr>
        <w:tabs>
          <w:tab w:val="left" w:pos="1040"/>
        </w:tabs>
        <w:overflowPunct w:val="0"/>
        <w:autoSpaceDE w:val="0"/>
        <w:spacing w:line="266" w:lineRule="auto"/>
        <w:ind w:left="1040" w:hanging="50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14:paraId="32ADCF74" w14:textId="77777777" w:rsidR="000D0EEA" w:rsidRPr="001F2EBB" w:rsidRDefault="000D0EEA">
      <w:pPr>
        <w:widowControl w:val="0"/>
        <w:numPr>
          <w:ilvl w:val="0"/>
          <w:numId w:val="22"/>
        </w:numPr>
        <w:tabs>
          <w:tab w:val="left" w:pos="1040"/>
        </w:tabs>
        <w:overflowPunct w:val="0"/>
        <w:autoSpaceDE w:val="0"/>
        <w:ind w:left="108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p w14:paraId="7B4F31FD" w14:textId="77777777" w:rsidR="000D0EEA" w:rsidRPr="001F2EBB" w:rsidRDefault="000D0EEA">
      <w:pPr>
        <w:widowControl w:val="0"/>
        <w:numPr>
          <w:ilvl w:val="0"/>
          <w:numId w:val="22"/>
        </w:numPr>
        <w:tabs>
          <w:tab w:val="left" w:pos="1040"/>
        </w:tabs>
        <w:overflowPunct w:val="0"/>
        <w:autoSpaceDE w:val="0"/>
        <w:spacing w:line="276" w:lineRule="auto"/>
        <w:ind w:left="108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Packing Instructions: The Supplier will be required to make separate packages for each Consignee. Each Package will be marked on three sides with proper paint/indelible ink the following: </w:t>
      </w:r>
    </w:p>
    <w:p w14:paraId="5FA727BC" w14:textId="77777777" w:rsidR="000D0EEA" w:rsidRPr="001F2EBB" w:rsidRDefault="000D0EEA">
      <w:pPr>
        <w:widowControl w:val="0"/>
        <w:numPr>
          <w:ilvl w:val="1"/>
          <w:numId w:val="22"/>
        </w:numPr>
        <w:tabs>
          <w:tab w:val="left" w:pos="1060"/>
        </w:tabs>
        <w:overflowPunct w:val="0"/>
        <w:autoSpaceDE w:val="0"/>
        <w:ind w:left="1060" w:hanging="160"/>
        <w:jc w:val="both"/>
        <w:rPr>
          <w:rFonts w:ascii="Times New Roman" w:hAnsi="Times New Roman" w:cs="Times New Roman"/>
          <w:sz w:val="24"/>
          <w:szCs w:val="24"/>
        </w:rPr>
      </w:pPr>
      <w:r w:rsidRPr="001F2EBB">
        <w:rPr>
          <w:rFonts w:ascii="Times New Roman" w:hAnsi="Times New Roman" w:cs="Times New Roman"/>
          <w:sz w:val="24"/>
          <w:szCs w:val="24"/>
        </w:rPr>
        <w:t xml:space="preserve">Project, ii) Contract No., iii) Suppliers Name, and iv) Packing List Reference number. </w:t>
      </w:r>
    </w:p>
    <w:p w14:paraId="2EBFD107" w14:textId="77777777" w:rsidR="000D0EEA" w:rsidRPr="001F2EBB" w:rsidRDefault="000D0EE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9.      Delivery of service and Documents</w:t>
      </w:r>
    </w:p>
    <w:p w14:paraId="4105FED5" w14:textId="4505024D" w:rsidR="000D0EEA" w:rsidRPr="001F2EBB" w:rsidRDefault="000D0EEA">
      <w:pPr>
        <w:widowControl w:val="0"/>
        <w:numPr>
          <w:ilvl w:val="0"/>
          <w:numId w:val="26"/>
        </w:numPr>
        <w:autoSpaceDE w:val="0"/>
        <w:rPr>
          <w:rFonts w:ascii="Times New Roman" w:hAnsi="Times New Roman" w:cs="Times New Roman"/>
          <w:sz w:val="24"/>
          <w:szCs w:val="24"/>
        </w:rPr>
      </w:pPr>
      <w:r w:rsidRPr="001F2EBB">
        <w:rPr>
          <w:rFonts w:ascii="Times New Roman" w:hAnsi="Times New Roman" w:cs="Times New Roman"/>
          <w:sz w:val="24"/>
          <w:szCs w:val="24"/>
        </w:rPr>
        <w:t>Delivery of the Goods shall be made by the Supplier in accordance with the terms specified by the Purchaser in the Notification of Award. The details of shipping and/or other documents to be furnished by the supplier are specified in SCC.</w:t>
      </w:r>
    </w:p>
    <w:p w14:paraId="1CA8CB52" w14:textId="77777777" w:rsidR="000D0EEA" w:rsidRPr="001F2EBB" w:rsidRDefault="000D0EE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10.     Insurance</w:t>
      </w:r>
    </w:p>
    <w:p w14:paraId="128CB9A5" w14:textId="6951DBD1" w:rsidR="000D0EEA" w:rsidRPr="001F2EBB" w:rsidRDefault="0014763F" w:rsidP="0014763F">
      <w:pPr>
        <w:widowControl w:val="0"/>
        <w:autoSpaceDE w:val="0"/>
        <w:ind w:left="630" w:hanging="630"/>
        <w:jc w:val="both"/>
        <w:rPr>
          <w:rFonts w:ascii="Times New Roman" w:hAnsi="Times New Roman" w:cs="Times New Roman"/>
          <w:sz w:val="24"/>
          <w:szCs w:val="24"/>
        </w:rPr>
      </w:pPr>
      <w:r w:rsidRPr="001F2EBB">
        <w:rPr>
          <w:rFonts w:ascii="Times New Roman" w:hAnsi="Times New Roman" w:cs="Times New Roman"/>
          <w:sz w:val="24"/>
          <w:szCs w:val="24"/>
        </w:rPr>
        <w:t xml:space="preserve">10.1 </w:t>
      </w:r>
      <w:r w:rsidR="000D0EEA" w:rsidRPr="001F2EBB">
        <w:rPr>
          <w:rFonts w:ascii="Times New Roman" w:hAnsi="Times New Roman" w:cs="Times New Roman"/>
          <w:sz w:val="24"/>
          <w:szCs w:val="24"/>
        </w:rPr>
        <w:t>The</w:t>
      </w:r>
      <w:r w:rsidR="0047031B" w:rsidRPr="001F2EBB">
        <w:rPr>
          <w:rFonts w:ascii="Times New Roman" w:hAnsi="Times New Roman" w:cs="Times New Roman"/>
          <w:sz w:val="24"/>
          <w:szCs w:val="24"/>
        </w:rPr>
        <w:t xml:space="preserv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r w:rsidR="000D0EEA" w:rsidRPr="001F2EBB">
        <w:rPr>
          <w:rFonts w:ascii="Times New Roman" w:hAnsi="Times New Roman" w:cs="Times New Roman"/>
          <w:sz w:val="24"/>
          <w:szCs w:val="24"/>
        </w:rPr>
        <w:t>.</w:t>
      </w:r>
    </w:p>
    <w:p w14:paraId="046E1818" w14:textId="77777777" w:rsidR="000D0EEA" w:rsidRPr="001F2EBB" w:rsidRDefault="000D0EEA">
      <w:pPr>
        <w:widowControl w:val="0"/>
        <w:overflowPunct w:val="0"/>
        <w:autoSpaceDE w:val="0"/>
        <w:spacing w:line="276" w:lineRule="auto"/>
        <w:ind w:left="500" w:hanging="496"/>
        <w:jc w:val="both"/>
        <w:rPr>
          <w:rFonts w:ascii="Times New Roman" w:hAnsi="Times New Roman" w:cs="Times New Roman"/>
          <w:b/>
          <w:bCs/>
          <w:sz w:val="24"/>
          <w:szCs w:val="24"/>
        </w:rPr>
      </w:pPr>
      <w:r w:rsidRPr="001F2EBB">
        <w:rPr>
          <w:rFonts w:ascii="Times New Roman" w:hAnsi="Times New Roman" w:cs="Times New Roman"/>
          <w:sz w:val="24"/>
          <w:szCs w:val="24"/>
        </w:rPr>
        <w:t xml:space="preserve"> </w:t>
      </w:r>
      <w:r w:rsidRPr="001F2EBB">
        <w:rPr>
          <w:rFonts w:ascii="Times New Roman" w:hAnsi="Times New Roman" w:cs="Times New Roman"/>
          <w:b/>
          <w:bCs/>
          <w:sz w:val="24"/>
          <w:szCs w:val="24"/>
        </w:rPr>
        <w:t>11.      Transportation</w:t>
      </w:r>
    </w:p>
    <w:p w14:paraId="0E9F11D6" w14:textId="61212F25" w:rsidR="000D0EEA" w:rsidRPr="001F2EBB" w:rsidRDefault="000D0EEA">
      <w:pPr>
        <w:widowControl w:val="0"/>
        <w:overflowPunct w:val="0"/>
        <w:autoSpaceDE w:val="0"/>
        <w:spacing w:line="276" w:lineRule="auto"/>
        <w:ind w:left="996" w:hanging="496"/>
        <w:jc w:val="both"/>
        <w:rPr>
          <w:rFonts w:ascii="Times New Roman" w:hAnsi="Times New Roman" w:cs="Times New Roman"/>
          <w:sz w:val="24"/>
          <w:szCs w:val="24"/>
        </w:rPr>
      </w:pPr>
      <w:r w:rsidRPr="001F2EBB">
        <w:rPr>
          <w:rFonts w:ascii="Times New Roman" w:hAnsi="Times New Roman" w:cs="Times New Roman"/>
          <w:sz w:val="24"/>
          <w:szCs w:val="24"/>
        </w:rPr>
        <w:t xml:space="preserve">11.1 Where the Supplier is required under the Contract to transport the Goods to a specified place of destination within </w:t>
      </w:r>
      <w:r w:rsidR="00B13D40" w:rsidRPr="001F2EBB">
        <w:rPr>
          <w:rFonts w:ascii="Times New Roman" w:hAnsi="Times New Roman" w:cs="Times New Roman"/>
          <w:sz w:val="24"/>
          <w:szCs w:val="24"/>
        </w:rPr>
        <w:t xml:space="preserve">Bengaluru </w:t>
      </w:r>
      <w:r w:rsidRPr="001F2EBB">
        <w:rPr>
          <w:rFonts w:ascii="Times New Roman" w:hAnsi="Times New Roman" w:cs="Times New Roman"/>
          <w:sz w:val="24"/>
          <w:szCs w:val="24"/>
        </w:rPr>
        <w:t xml:space="preserve">defined as Project site, transport to such place of destination in </w:t>
      </w:r>
      <w:r w:rsidR="00B13D40" w:rsidRPr="001F2EBB">
        <w:rPr>
          <w:rFonts w:ascii="Times New Roman" w:hAnsi="Times New Roman" w:cs="Times New Roman"/>
          <w:sz w:val="24"/>
          <w:szCs w:val="24"/>
        </w:rPr>
        <w:t xml:space="preserve">Bengaluru </w:t>
      </w:r>
      <w:r w:rsidRPr="001F2EBB">
        <w:rPr>
          <w:rFonts w:ascii="Times New Roman" w:hAnsi="Times New Roman" w:cs="Times New Roman"/>
          <w:sz w:val="24"/>
          <w:szCs w:val="24"/>
        </w:rPr>
        <w:t>including insurance, as shall be specified in the Contract, shall be arranged by the Supplier, and the related cost shall be included in the Contract Price</w:t>
      </w:r>
    </w:p>
    <w:p w14:paraId="38250A3C" w14:textId="77777777" w:rsidR="000D0EEA" w:rsidRPr="001F2EBB" w:rsidRDefault="000D0EE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lastRenderedPageBreak/>
        <w:t>12.    Incidental Services</w:t>
      </w:r>
    </w:p>
    <w:p w14:paraId="0006657C" w14:textId="77777777" w:rsidR="000D0EEA" w:rsidRPr="001F2EBB" w:rsidRDefault="000D0EEA">
      <w:pPr>
        <w:widowControl w:val="0"/>
        <w:numPr>
          <w:ilvl w:val="0"/>
          <w:numId w:val="18"/>
        </w:numPr>
        <w:tabs>
          <w:tab w:val="left" w:pos="499"/>
        </w:tabs>
        <w:overflowPunct w:val="0"/>
        <w:autoSpaceDE w:val="0"/>
        <w:spacing w:line="276" w:lineRule="auto"/>
        <w:ind w:left="500" w:hanging="50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 may be required to provide any or all of the following services, including additional services, if any, specified in SCC: </w:t>
      </w:r>
    </w:p>
    <w:p w14:paraId="32572045" w14:textId="77777777" w:rsidR="000D0EEA" w:rsidRPr="001F2EBB" w:rsidRDefault="000D0EEA">
      <w:pPr>
        <w:widowControl w:val="0"/>
        <w:numPr>
          <w:ilvl w:val="1"/>
          <w:numId w:val="18"/>
        </w:numPr>
        <w:tabs>
          <w:tab w:val="left" w:pos="920"/>
        </w:tabs>
        <w:overflowPunct w:val="0"/>
        <w:autoSpaceDE w:val="0"/>
        <w:ind w:left="920" w:hanging="420"/>
        <w:jc w:val="both"/>
        <w:rPr>
          <w:rFonts w:ascii="Times New Roman" w:hAnsi="Times New Roman" w:cs="Times New Roman"/>
          <w:sz w:val="24"/>
          <w:szCs w:val="24"/>
        </w:rPr>
      </w:pPr>
      <w:r w:rsidRPr="001F2EBB">
        <w:rPr>
          <w:rFonts w:ascii="Times New Roman" w:hAnsi="Times New Roman" w:cs="Times New Roman"/>
          <w:sz w:val="24"/>
          <w:szCs w:val="24"/>
        </w:rPr>
        <w:t xml:space="preserve">performance or supervision of the on-site assembly and/or start-up of the supplied Goods; </w:t>
      </w:r>
    </w:p>
    <w:p w14:paraId="1977C3ED" w14:textId="77777777" w:rsidR="000D0EEA" w:rsidRPr="001F2EBB" w:rsidRDefault="000D0EEA">
      <w:pPr>
        <w:widowControl w:val="0"/>
        <w:numPr>
          <w:ilvl w:val="1"/>
          <w:numId w:val="18"/>
        </w:numPr>
        <w:tabs>
          <w:tab w:val="left" w:pos="920"/>
        </w:tabs>
        <w:overflowPunct w:val="0"/>
        <w:autoSpaceDE w:val="0"/>
        <w:ind w:left="920" w:hanging="420"/>
        <w:jc w:val="both"/>
        <w:rPr>
          <w:rFonts w:ascii="Times New Roman" w:hAnsi="Times New Roman" w:cs="Times New Roman"/>
          <w:sz w:val="24"/>
          <w:szCs w:val="24"/>
        </w:rPr>
      </w:pPr>
      <w:r w:rsidRPr="001F2EBB">
        <w:rPr>
          <w:rFonts w:ascii="Times New Roman" w:hAnsi="Times New Roman" w:cs="Times New Roman"/>
          <w:sz w:val="24"/>
          <w:szCs w:val="24"/>
        </w:rPr>
        <w:t xml:space="preserve">furnishing of tools required for assembly and/or maintenance of the supplied Goods; </w:t>
      </w:r>
    </w:p>
    <w:p w14:paraId="0DACEE19" w14:textId="77777777" w:rsidR="000D0EEA" w:rsidRPr="001F2EBB" w:rsidRDefault="000D0EEA">
      <w:pPr>
        <w:widowControl w:val="0"/>
        <w:numPr>
          <w:ilvl w:val="1"/>
          <w:numId w:val="18"/>
        </w:numPr>
        <w:tabs>
          <w:tab w:val="left" w:pos="920"/>
        </w:tabs>
        <w:overflowPunct w:val="0"/>
        <w:autoSpaceDE w:val="0"/>
        <w:ind w:left="920" w:hanging="420"/>
        <w:jc w:val="both"/>
        <w:rPr>
          <w:rFonts w:ascii="Times New Roman" w:hAnsi="Times New Roman" w:cs="Times New Roman"/>
          <w:sz w:val="24"/>
          <w:szCs w:val="24"/>
        </w:rPr>
      </w:pPr>
      <w:r w:rsidRPr="001F2EBB">
        <w:rPr>
          <w:rFonts w:ascii="Times New Roman" w:hAnsi="Times New Roman" w:cs="Times New Roman"/>
          <w:sz w:val="24"/>
          <w:szCs w:val="24"/>
        </w:rPr>
        <w:t xml:space="preserve">furnishing of detailed operations and maintenance manual for each appropriate unit of supplied Goods; </w:t>
      </w:r>
    </w:p>
    <w:p w14:paraId="5EF1402D" w14:textId="77777777" w:rsidR="000D0EEA" w:rsidRPr="001F2EBB" w:rsidRDefault="000D0EEA">
      <w:pPr>
        <w:widowControl w:val="0"/>
        <w:numPr>
          <w:ilvl w:val="1"/>
          <w:numId w:val="18"/>
        </w:numPr>
        <w:tabs>
          <w:tab w:val="left" w:pos="920"/>
        </w:tabs>
        <w:overflowPunct w:val="0"/>
        <w:autoSpaceDE w:val="0"/>
        <w:ind w:left="920" w:hanging="420"/>
        <w:jc w:val="both"/>
        <w:rPr>
          <w:rFonts w:ascii="Times New Roman" w:hAnsi="Times New Roman" w:cs="Times New Roman"/>
          <w:sz w:val="24"/>
          <w:szCs w:val="24"/>
        </w:rPr>
      </w:pPr>
      <w:r w:rsidRPr="001F2EBB">
        <w:rPr>
          <w:rFonts w:ascii="Times New Roman" w:hAnsi="Times New Roman" w:cs="Times New Roman"/>
          <w:sz w:val="24"/>
          <w:szCs w:val="24"/>
        </w:rPr>
        <w:t xml:space="preserve">performance or supervision or maintenance and/or repair of the supplied Goods, for a period of time agreed by the parties, provided that this service shall not relieve the Supplier of any warranty obligations under this Contract; and </w:t>
      </w:r>
    </w:p>
    <w:p w14:paraId="42B80C3D" w14:textId="77777777" w:rsidR="000D0EEA" w:rsidRPr="001F2EBB" w:rsidRDefault="000D0EEA">
      <w:pPr>
        <w:widowControl w:val="0"/>
        <w:numPr>
          <w:ilvl w:val="1"/>
          <w:numId w:val="18"/>
        </w:numPr>
        <w:tabs>
          <w:tab w:val="left" w:pos="920"/>
        </w:tabs>
        <w:overflowPunct w:val="0"/>
        <w:autoSpaceDE w:val="0"/>
        <w:spacing w:line="276" w:lineRule="auto"/>
        <w:ind w:left="920" w:hanging="420"/>
        <w:jc w:val="both"/>
        <w:rPr>
          <w:rFonts w:ascii="Times New Roman" w:hAnsi="Times New Roman" w:cs="Times New Roman"/>
          <w:sz w:val="24"/>
          <w:szCs w:val="24"/>
        </w:rPr>
      </w:pPr>
      <w:r w:rsidRPr="001F2EBB">
        <w:rPr>
          <w:rFonts w:ascii="Times New Roman" w:hAnsi="Times New Roman" w:cs="Times New Roman"/>
          <w:sz w:val="24"/>
          <w:szCs w:val="24"/>
        </w:rPr>
        <w:t xml:space="preserve">Training of the Purchaser's personnel, at the Supplier's plant and/or on-site, in assembly, start-up, operation, maintenance and/or repair of the supplied Goods. </w:t>
      </w:r>
    </w:p>
    <w:p w14:paraId="29BA4BFD" w14:textId="77777777" w:rsidR="000D0EEA" w:rsidRPr="001F2EBB" w:rsidRDefault="000D0EEA">
      <w:pPr>
        <w:widowControl w:val="0"/>
        <w:numPr>
          <w:ilvl w:val="0"/>
          <w:numId w:val="18"/>
        </w:numPr>
        <w:tabs>
          <w:tab w:val="left" w:pos="499"/>
        </w:tabs>
        <w:overflowPunct w:val="0"/>
        <w:autoSpaceDE w:val="0"/>
        <w:ind w:left="500" w:hanging="500"/>
        <w:jc w:val="both"/>
        <w:rPr>
          <w:rFonts w:ascii="Times New Roman" w:hAnsi="Times New Roman" w:cs="Times New Roman"/>
          <w:sz w:val="24"/>
          <w:szCs w:val="24"/>
        </w:rPr>
      </w:pPr>
      <w:r w:rsidRPr="001F2EBB">
        <w:rPr>
          <w:rFonts w:ascii="Times New Roman" w:hAnsi="Times New Roman" w:cs="Times New Roman"/>
          <w:sz w:val="24"/>
          <w:szCs w:val="24"/>
        </w:rPr>
        <w:t xml:space="preserve">Prices charged by the Supplier for incidental services, if not included in the Contract Price for the Goods, shall be agreed upon in advance by the parties and shall not exceed the prevailing rates charged to other parties by the Supplier for similar services. </w:t>
      </w:r>
    </w:p>
    <w:p w14:paraId="584D234C" w14:textId="77777777" w:rsidR="0047031B" w:rsidRPr="001F2EBB" w:rsidRDefault="000D0EEA" w:rsidP="0047031B">
      <w:pPr>
        <w:jc w:val="both"/>
        <w:rPr>
          <w:rFonts w:ascii="Times New Roman" w:hAnsi="Times New Roman" w:cs="Times New Roman"/>
          <w:color w:val="000000"/>
          <w:lang w:val="en-IN"/>
        </w:rPr>
      </w:pPr>
      <w:r w:rsidRPr="001F2EBB">
        <w:rPr>
          <w:rFonts w:ascii="Times New Roman" w:hAnsi="Times New Roman" w:cs="Times New Roman"/>
          <w:sz w:val="24"/>
          <w:szCs w:val="24"/>
        </w:rPr>
        <w:t xml:space="preserve"> </w:t>
      </w:r>
      <w:r w:rsidR="0046067C" w:rsidRPr="001F2EBB">
        <w:rPr>
          <w:rFonts w:ascii="Times New Roman" w:hAnsi="Times New Roman" w:cs="Times New Roman"/>
          <w:b/>
          <w:bCs/>
          <w:sz w:val="24"/>
          <w:szCs w:val="24"/>
        </w:rPr>
        <w:t xml:space="preserve">13. </w:t>
      </w:r>
      <w:r w:rsidR="0047031B" w:rsidRPr="001F2EBB">
        <w:rPr>
          <w:rFonts w:ascii="Times New Roman" w:hAnsi="Times New Roman" w:cs="Times New Roman"/>
          <w:b/>
          <w:bCs/>
          <w:color w:val="000000"/>
          <w:lang w:val="en-IN"/>
        </w:rPr>
        <w:t xml:space="preserve">Spare Parts </w:t>
      </w:r>
    </w:p>
    <w:p w14:paraId="3C877E97" w14:textId="77777777" w:rsidR="007303A7" w:rsidRPr="001F2EBB" w:rsidRDefault="0047031B" w:rsidP="007303A7">
      <w:pPr>
        <w:widowControl w:val="0"/>
        <w:tabs>
          <w:tab w:val="left" w:pos="1260"/>
        </w:tabs>
        <w:overflowPunct w:val="0"/>
        <w:autoSpaceDE w:val="0"/>
        <w:spacing w:line="276" w:lineRule="auto"/>
        <w:ind w:left="1440"/>
        <w:jc w:val="both"/>
        <w:rPr>
          <w:rFonts w:ascii="Times New Roman" w:hAnsi="Times New Roman" w:cs="Times New Roman"/>
          <w:sz w:val="24"/>
          <w:szCs w:val="24"/>
        </w:rPr>
      </w:pPr>
      <w:r w:rsidRPr="001F2EBB">
        <w:rPr>
          <w:rFonts w:ascii="Times New Roman" w:hAnsi="Times New Roman" w:cs="Times New Roman"/>
          <w:sz w:val="24"/>
          <w:szCs w:val="24"/>
        </w:rPr>
        <w:t xml:space="preserve">13.1 </w:t>
      </w:r>
      <w:r w:rsidR="007303A7" w:rsidRPr="001F2EBB">
        <w:rPr>
          <w:rFonts w:ascii="Times New Roman" w:hAnsi="Times New Roman" w:cs="Times New Roman"/>
          <w:sz w:val="24"/>
          <w:szCs w:val="24"/>
        </w:rPr>
        <w:t>Clause deleted.</w:t>
      </w:r>
    </w:p>
    <w:p w14:paraId="3945D580" w14:textId="31B6E5DD" w:rsidR="000D0EEA" w:rsidRPr="001F2EBB" w:rsidRDefault="0047031B" w:rsidP="0011577A">
      <w:pPr>
        <w:widowControl w:val="0"/>
        <w:autoSpaceDE w:val="0"/>
        <w:spacing w:line="238" w:lineRule="exact"/>
        <w:rPr>
          <w:rFonts w:ascii="Times New Roman" w:hAnsi="Times New Roman" w:cs="Times New Roman"/>
          <w:b/>
          <w:bCs/>
          <w:sz w:val="24"/>
          <w:szCs w:val="24"/>
        </w:rPr>
      </w:pPr>
      <w:r w:rsidRPr="001F2EBB">
        <w:rPr>
          <w:rFonts w:ascii="Times New Roman" w:hAnsi="Times New Roman" w:cs="Times New Roman"/>
          <w:b/>
          <w:bCs/>
          <w:sz w:val="24"/>
          <w:szCs w:val="24"/>
        </w:rPr>
        <w:t xml:space="preserve">14. </w:t>
      </w:r>
      <w:r w:rsidR="002A011D" w:rsidRPr="001F2EBB">
        <w:rPr>
          <w:rFonts w:ascii="Times New Roman" w:hAnsi="Times New Roman" w:cs="Times New Roman"/>
          <w:b/>
          <w:bCs/>
          <w:sz w:val="24"/>
          <w:szCs w:val="24"/>
        </w:rPr>
        <w:t>Warranty</w:t>
      </w:r>
    </w:p>
    <w:p w14:paraId="3B324802" w14:textId="77777777" w:rsidR="0047031B" w:rsidRPr="001F2EBB" w:rsidRDefault="0047031B" w:rsidP="0047031B">
      <w:pPr>
        <w:autoSpaceDE w:val="0"/>
        <w:autoSpaceDN w:val="0"/>
        <w:adjustRightInd w:val="0"/>
        <w:ind w:left="1620" w:right="360" w:hanging="1620"/>
        <w:jc w:val="both"/>
        <w:rPr>
          <w:rFonts w:ascii="Times New Roman" w:hAnsi="Times New Roman" w:cs="Times New Roman"/>
          <w:sz w:val="24"/>
          <w:szCs w:val="24"/>
        </w:rPr>
      </w:pPr>
      <w:r w:rsidRPr="001F2EBB">
        <w:rPr>
          <w:rFonts w:ascii="Times New Roman" w:hAnsi="Times New Roman" w:cs="Times New Roman"/>
          <w:sz w:val="24"/>
          <w:szCs w:val="24"/>
        </w:rPr>
        <w:t xml:space="preserve">14.1 The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14:paraId="723CB3BA" w14:textId="6C82D420" w:rsidR="0047031B" w:rsidRPr="001F2EBB" w:rsidRDefault="0047031B" w:rsidP="0047031B">
      <w:pPr>
        <w:pStyle w:val="Default"/>
        <w:rPr>
          <w:rFonts w:ascii="Times New Roman" w:hAnsi="Times New Roman" w:cs="Times New Roman"/>
        </w:rPr>
      </w:pPr>
      <w:r w:rsidRPr="001F2EBB">
        <w:rPr>
          <w:rFonts w:ascii="Times New Roman" w:hAnsi="Times New Roman" w:cs="Times New Roman"/>
          <w:color w:val="auto"/>
          <w:lang w:val="en-US" w:eastAsia="ar-SA"/>
        </w:rPr>
        <w:t xml:space="preserve">14.2 This warranty shall remain valid for </w:t>
      </w:r>
      <w:r w:rsidR="001162EB">
        <w:rPr>
          <w:rFonts w:ascii="Times New Roman" w:hAnsi="Times New Roman" w:cs="Times New Roman"/>
        </w:rPr>
        <w:t>1</w:t>
      </w:r>
      <w:r w:rsidRPr="001F2EBB">
        <w:rPr>
          <w:rFonts w:ascii="Times New Roman" w:hAnsi="Times New Roman" w:cs="Times New Roman"/>
        </w:rPr>
        <w:t xml:space="preserve"> years</w:t>
      </w:r>
      <w:r w:rsidRPr="001F2EBB">
        <w:rPr>
          <w:rFonts w:ascii="Times New Roman" w:hAnsi="Times New Roman" w:cs="Times New Roman"/>
          <w:color w:val="auto"/>
          <w:lang w:val="en-US" w:eastAsia="ar-SA"/>
        </w:rPr>
        <w:t xml:space="preserve"> after the Goods or any portion thereof as the case may be, have been delivered to and accepted at the final destination indicated in the Contract, or for </w:t>
      </w:r>
      <w:r w:rsidR="00EF541F" w:rsidRPr="001F2EBB">
        <w:rPr>
          <w:rFonts w:ascii="Times New Roman" w:hAnsi="Times New Roman" w:cs="Times New Roman"/>
        </w:rPr>
        <w:t>14</w:t>
      </w:r>
      <w:r w:rsidRPr="001F2EBB">
        <w:rPr>
          <w:rFonts w:ascii="Times New Roman" w:hAnsi="Times New Roman" w:cs="Times New Roman"/>
          <w:color w:val="auto"/>
          <w:lang w:val="en-US" w:eastAsia="ar-SA"/>
        </w:rPr>
        <w:t xml:space="preserve"> months after the date of shipment from the place of loading whichever period concludes earlier. The Supplier shall, in addition, comply with the performance and/or consumption guarantees specified under the Contract. If  </w:t>
      </w:r>
      <w:r w:rsidRPr="001F2EBB">
        <w:rPr>
          <w:rFonts w:ascii="Times New Roman" w:hAnsi="Times New Roman" w:cs="Times New Roman"/>
        </w:rPr>
        <w:t xml:space="preserve">for reasons attributable to the Supplier, these guarantees are not attained in whole or in part, the Supplier shall at its discretion either: </w:t>
      </w:r>
    </w:p>
    <w:p w14:paraId="157D7341" w14:textId="77777777" w:rsidR="0047031B" w:rsidRPr="001F2EBB" w:rsidRDefault="0047031B" w:rsidP="0047031B">
      <w:pPr>
        <w:autoSpaceDE w:val="0"/>
        <w:autoSpaceDN w:val="0"/>
        <w:adjustRightInd w:val="0"/>
        <w:ind w:left="915" w:hanging="555"/>
        <w:jc w:val="both"/>
        <w:rPr>
          <w:rFonts w:ascii="Times New Roman" w:hAnsi="Times New Roman" w:cs="Times New Roman"/>
          <w:sz w:val="24"/>
          <w:szCs w:val="24"/>
        </w:rPr>
      </w:pPr>
      <w:r w:rsidRPr="001F2EBB">
        <w:rPr>
          <w:rFonts w:ascii="Times New Roman" w:hAnsi="Times New Roman" w:cs="Times New Roman"/>
          <w:sz w:val="24"/>
          <w:szCs w:val="24"/>
        </w:rPr>
        <w:t xml:space="preserve">(a) 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14:paraId="08BB39AB" w14:textId="72A04ACE" w:rsidR="0047031B" w:rsidRPr="001F2EBB" w:rsidRDefault="0047031B" w:rsidP="0047031B">
      <w:pPr>
        <w:autoSpaceDE w:val="0"/>
        <w:autoSpaceDN w:val="0"/>
        <w:adjustRightInd w:val="0"/>
        <w:ind w:left="915" w:hanging="555"/>
        <w:jc w:val="both"/>
        <w:rPr>
          <w:rFonts w:ascii="Times New Roman" w:hAnsi="Times New Roman" w:cs="Times New Roman"/>
          <w:sz w:val="24"/>
          <w:szCs w:val="24"/>
        </w:rPr>
      </w:pPr>
      <w:r w:rsidRPr="001F2EBB">
        <w:rPr>
          <w:rFonts w:ascii="Times New Roman" w:hAnsi="Times New Roman" w:cs="Times New Roman"/>
          <w:sz w:val="24"/>
          <w:szCs w:val="24"/>
        </w:rPr>
        <w:lastRenderedPageBreak/>
        <w:t>(b) pay liquidated damages to the Purchaser with respect to the failure to meet the contractual guarantees. The rate of these liquidated damages shall be as specified in the Technical Specifications.</w:t>
      </w:r>
    </w:p>
    <w:p w14:paraId="119FF951" w14:textId="77777777" w:rsidR="0047031B" w:rsidRPr="001F2EBB" w:rsidRDefault="0047031B" w:rsidP="0047031B">
      <w:pPr>
        <w:autoSpaceDE w:val="0"/>
        <w:autoSpaceDN w:val="0"/>
        <w:adjustRightInd w:val="0"/>
        <w:ind w:left="500" w:hanging="500"/>
        <w:jc w:val="both"/>
        <w:rPr>
          <w:rFonts w:ascii="Times New Roman" w:hAnsi="Times New Roman" w:cs="Times New Roman"/>
          <w:sz w:val="24"/>
          <w:szCs w:val="24"/>
        </w:rPr>
      </w:pPr>
      <w:r w:rsidRPr="001F2EBB">
        <w:rPr>
          <w:rFonts w:ascii="Times New Roman" w:hAnsi="Times New Roman" w:cs="Times New Roman"/>
          <w:sz w:val="24"/>
          <w:szCs w:val="24"/>
        </w:rPr>
        <w:t xml:space="preserve">14.3 The Purchaser shall promptly notify the Supplier in writing of any claims arising under this warranty. </w:t>
      </w:r>
    </w:p>
    <w:p w14:paraId="412C41A3" w14:textId="0988EEE7" w:rsidR="0047031B" w:rsidRPr="001F2EBB" w:rsidRDefault="0047031B" w:rsidP="0047031B">
      <w:pPr>
        <w:autoSpaceDE w:val="0"/>
        <w:autoSpaceDN w:val="0"/>
        <w:adjustRightInd w:val="0"/>
        <w:ind w:left="500" w:hanging="500"/>
        <w:jc w:val="both"/>
        <w:rPr>
          <w:rFonts w:ascii="Times New Roman" w:hAnsi="Times New Roman" w:cs="Times New Roman"/>
          <w:sz w:val="24"/>
          <w:szCs w:val="24"/>
        </w:rPr>
      </w:pPr>
      <w:r w:rsidRPr="001F2EBB">
        <w:rPr>
          <w:rFonts w:ascii="Times New Roman" w:hAnsi="Times New Roman" w:cs="Times New Roman"/>
          <w:sz w:val="24"/>
          <w:szCs w:val="24"/>
        </w:rPr>
        <w:t>14.4 Upon receipt of such notice, the Supplier shall, within the period of  7</w:t>
      </w:r>
      <w:r w:rsidR="00636562" w:rsidRPr="001F2EBB">
        <w:rPr>
          <w:rFonts w:ascii="Times New Roman" w:hAnsi="Times New Roman" w:cs="Times New Roman"/>
          <w:sz w:val="24"/>
          <w:szCs w:val="24"/>
        </w:rPr>
        <w:t xml:space="preserve"> </w:t>
      </w:r>
      <w:r w:rsidRPr="001F2EBB">
        <w:rPr>
          <w:rFonts w:ascii="Times New Roman" w:hAnsi="Times New Roman" w:cs="Times New Roman"/>
          <w:sz w:val="24"/>
          <w:szCs w:val="24"/>
        </w:rPr>
        <w:t xml:space="preserve">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 </w:t>
      </w:r>
    </w:p>
    <w:p w14:paraId="59DEE04E" w14:textId="55A7E096" w:rsidR="0047031B" w:rsidRPr="001F2EBB" w:rsidRDefault="0047031B" w:rsidP="0047031B">
      <w:pPr>
        <w:autoSpaceDE w:val="0"/>
        <w:autoSpaceDN w:val="0"/>
        <w:adjustRightInd w:val="0"/>
        <w:ind w:left="54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14.5 If the Supplier, having been notified, fails to remedy the defect(s) within </w:t>
      </w:r>
      <w:r w:rsidR="00636562" w:rsidRPr="001F2EBB">
        <w:rPr>
          <w:rFonts w:ascii="Times New Roman" w:hAnsi="Times New Roman" w:cs="Times New Roman"/>
          <w:sz w:val="24"/>
          <w:szCs w:val="24"/>
        </w:rPr>
        <w:t xml:space="preserve">7 </w:t>
      </w:r>
      <w:r w:rsidRPr="001F2EBB">
        <w:rPr>
          <w:rFonts w:ascii="Times New Roman" w:hAnsi="Times New Roman" w:cs="Times New Roman"/>
          <w:sz w:val="24"/>
          <w:szCs w:val="24"/>
        </w:rPr>
        <w:t xml:space="preserve">days, the Purchaser may proceed to take such remedial action as may be necessary, at the Supplier's risk and expense and without prejudice to any other rights which the Purchaser may have against the Supplier under the Contract. </w:t>
      </w:r>
    </w:p>
    <w:p w14:paraId="03B03193" w14:textId="0A954484" w:rsidR="000D0EEA" w:rsidRPr="001F2EBB" w:rsidRDefault="00BC43E0">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1</w:t>
      </w:r>
      <w:r w:rsidR="00636562" w:rsidRPr="001F2EBB">
        <w:rPr>
          <w:rFonts w:ascii="Times New Roman" w:hAnsi="Times New Roman" w:cs="Times New Roman"/>
          <w:b/>
          <w:bCs/>
          <w:sz w:val="24"/>
          <w:szCs w:val="24"/>
        </w:rPr>
        <w:t>5</w:t>
      </w:r>
      <w:r w:rsidR="000D0EEA" w:rsidRPr="001F2EBB">
        <w:rPr>
          <w:rFonts w:ascii="Times New Roman" w:hAnsi="Times New Roman" w:cs="Times New Roman"/>
          <w:b/>
          <w:bCs/>
          <w:sz w:val="24"/>
          <w:szCs w:val="24"/>
        </w:rPr>
        <w:t>.     Payment</w:t>
      </w:r>
    </w:p>
    <w:p w14:paraId="48D1DC10"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15.1 The method and conditions of payment to be made to the Supplier under this Contract shall be specified in the SCC. </w:t>
      </w:r>
    </w:p>
    <w:p w14:paraId="35F42FB3"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15.2 The Supplier's request(s) for payment shall be made to the Purchaser in writing, accompanied by an invoice describing, as appropriate, the Goods delivered and the Services performed, and by documents, submitted pursuant to GCC Clause 9, and upon </w:t>
      </w:r>
      <w:proofErr w:type="spellStart"/>
      <w:r w:rsidRPr="001F2EBB">
        <w:rPr>
          <w:rFonts w:ascii="Times New Roman" w:hAnsi="Times New Roman" w:cs="Times New Roman"/>
          <w:sz w:val="24"/>
          <w:szCs w:val="24"/>
          <w:lang w:val="en-IN"/>
        </w:rPr>
        <w:t>fulfillment</w:t>
      </w:r>
      <w:proofErr w:type="spellEnd"/>
      <w:r w:rsidRPr="001F2EBB">
        <w:rPr>
          <w:rFonts w:ascii="Times New Roman" w:hAnsi="Times New Roman" w:cs="Times New Roman"/>
          <w:sz w:val="24"/>
          <w:szCs w:val="24"/>
          <w:lang w:val="en-IN"/>
        </w:rPr>
        <w:t xml:space="preserve"> of other obligations stipulated in the contract. </w:t>
      </w:r>
    </w:p>
    <w:p w14:paraId="73D6B05A"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15.3 Payments shall be made promptly by the Purchaser but in no case later than sixty (60) days after submission of the invoice or claim by the Supplier. </w:t>
      </w:r>
    </w:p>
    <w:p w14:paraId="0E387418"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15.4 Payment shall be made in Indian Rupees. </w:t>
      </w:r>
    </w:p>
    <w:p w14:paraId="26CA78E3"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b/>
          <w:bCs/>
          <w:sz w:val="24"/>
          <w:szCs w:val="24"/>
          <w:lang w:val="en-IN"/>
        </w:rPr>
        <w:t xml:space="preserve">16. Prices </w:t>
      </w:r>
    </w:p>
    <w:p w14:paraId="408C70D6"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16.1 Prices payable to the supplier as stated in the contract shall be firm during the performance of the contract. </w:t>
      </w:r>
    </w:p>
    <w:p w14:paraId="66D18972"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b/>
          <w:bCs/>
          <w:sz w:val="24"/>
          <w:szCs w:val="24"/>
          <w:lang w:val="en-IN"/>
        </w:rPr>
        <w:t xml:space="preserve">17. Change Orders </w:t>
      </w:r>
    </w:p>
    <w:p w14:paraId="0F92D41A"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17.1 The Purchaser may at any time, by written order given to the Supplier pursuant to GCC Clause 31, make changes within the general scope of the Contract in any one or more of the following: </w:t>
      </w:r>
    </w:p>
    <w:p w14:paraId="0EDF9C53"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(a) drawings, designs, or specifications, where Goods to be furnished under the Contract are to be specifically manufactured for the Purchaser; </w:t>
      </w:r>
    </w:p>
    <w:p w14:paraId="337CDC71"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(b) the method of shipping or packing; </w:t>
      </w:r>
    </w:p>
    <w:p w14:paraId="5821AF0B"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(c) the place of delivery; and/or </w:t>
      </w:r>
    </w:p>
    <w:p w14:paraId="196A7F0A" w14:textId="58BA488A" w:rsidR="000D0EEA"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(d) the Services to be provided by the Supplier.</w:t>
      </w:r>
    </w:p>
    <w:p w14:paraId="7D7DAE65" w14:textId="446EDCC0"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lastRenderedPageBreak/>
        <w:t>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w:t>
      </w:r>
    </w:p>
    <w:p w14:paraId="373A34EA" w14:textId="77777777" w:rsidR="00636562" w:rsidRPr="001F2EBB" w:rsidRDefault="00636562" w:rsidP="00636562">
      <w:pPr>
        <w:autoSpaceDE w:val="0"/>
        <w:autoSpaceDN w:val="0"/>
        <w:adjustRightInd w:val="0"/>
        <w:jc w:val="both"/>
        <w:rPr>
          <w:rFonts w:ascii="Times New Roman" w:hAnsi="Times New Roman" w:cs="Times New Roman"/>
          <w:color w:val="000000"/>
          <w:sz w:val="24"/>
          <w:szCs w:val="24"/>
          <w:lang w:val="en-IN"/>
        </w:rPr>
      </w:pPr>
      <w:r w:rsidRPr="001F2EBB">
        <w:rPr>
          <w:rFonts w:ascii="Times New Roman" w:hAnsi="Times New Roman" w:cs="Times New Roman"/>
          <w:b/>
          <w:bCs/>
          <w:color w:val="000000"/>
          <w:sz w:val="24"/>
          <w:szCs w:val="24"/>
          <w:lang w:val="en-IN"/>
        </w:rPr>
        <w:t xml:space="preserve">18. Contract Amendments </w:t>
      </w:r>
    </w:p>
    <w:p w14:paraId="4F0CD18B"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18.1 Subject to GCC Clause 17, no variation in or modification of the terms of the Contract shall be made except by written amendment signed by the parties. </w:t>
      </w:r>
    </w:p>
    <w:p w14:paraId="39CFA7D9"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19. Assignment </w:t>
      </w:r>
    </w:p>
    <w:p w14:paraId="6E670E50"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19.1 The Supplier shall not assign, in whole or in part, its obligations to perform under the Contract, except with the Purchaser's prior written consent. </w:t>
      </w:r>
    </w:p>
    <w:p w14:paraId="029D1524"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20. Subcontracts </w:t>
      </w:r>
    </w:p>
    <w:p w14:paraId="5F40C624"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 </w:t>
      </w:r>
    </w:p>
    <w:p w14:paraId="52FE3888"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20.2 Subcontracts must comply with the provisions of GCC Clause 2. </w:t>
      </w:r>
    </w:p>
    <w:p w14:paraId="7DCBA7FF" w14:textId="77777777" w:rsidR="00636562" w:rsidRPr="001F2EBB" w:rsidRDefault="00636562" w:rsidP="00636562">
      <w:pPr>
        <w:autoSpaceDE w:val="0"/>
        <w:autoSpaceDN w:val="0"/>
        <w:adjustRightInd w:val="0"/>
        <w:jc w:val="both"/>
        <w:rPr>
          <w:rFonts w:ascii="Times New Roman" w:hAnsi="Times New Roman" w:cs="Times New Roman"/>
          <w:color w:val="000000"/>
          <w:lang w:val="en-IN"/>
        </w:rPr>
      </w:pPr>
      <w:r w:rsidRPr="001F2EBB">
        <w:rPr>
          <w:rFonts w:ascii="Times New Roman" w:hAnsi="Times New Roman" w:cs="Times New Roman"/>
          <w:b/>
          <w:bCs/>
          <w:color w:val="000000"/>
          <w:sz w:val="24"/>
          <w:szCs w:val="24"/>
          <w:lang w:val="en-IN"/>
        </w:rPr>
        <w:t xml:space="preserve">21. Delays in the Supplier's Performance </w:t>
      </w:r>
    </w:p>
    <w:p w14:paraId="08F8E5BD"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21.1 Delivery of the Goods and performance of the Services shall be made by the Supplier in accordance with the time schedule specified by the Purchaser in the Schedule of Requirements. </w:t>
      </w:r>
    </w:p>
    <w:p w14:paraId="4F924020" w14:textId="77777777" w:rsidR="00636562" w:rsidRPr="001F2EBB" w:rsidRDefault="00636562" w:rsidP="00636562">
      <w:pPr>
        <w:widowControl w:val="0"/>
        <w:autoSpaceDE w:val="0"/>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p w14:paraId="26B0EDE6" w14:textId="44275B8D" w:rsidR="000D0EEA" w:rsidRPr="001F2EBB" w:rsidRDefault="00636562" w:rsidP="00636562">
      <w:pPr>
        <w:widowControl w:val="0"/>
        <w:autoSpaceDE w:val="0"/>
        <w:rPr>
          <w:rFonts w:ascii="Times New Roman" w:hAnsi="Times New Roman" w:cs="Times New Roman"/>
          <w:color w:val="000000"/>
          <w:lang w:val="en-IN"/>
        </w:rPr>
      </w:pPr>
      <w:r w:rsidRPr="001F2EBB">
        <w:rPr>
          <w:rFonts w:ascii="Times New Roman" w:hAnsi="Times New Roman" w:cs="Times New Roman"/>
          <w:sz w:val="24"/>
          <w:szCs w:val="24"/>
          <w:lang w:val="en-IN"/>
        </w:rPr>
        <w:t>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14:paraId="4CF8F539"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22. Liquidated Damages </w:t>
      </w:r>
    </w:p>
    <w:p w14:paraId="05E46B52"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22.1 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w:t>
      </w:r>
      <w:r w:rsidRPr="001F2EBB">
        <w:rPr>
          <w:rFonts w:ascii="Times New Roman" w:hAnsi="Times New Roman" w:cs="Times New Roman"/>
          <w:sz w:val="24"/>
          <w:szCs w:val="24"/>
          <w:lang w:val="en-IN"/>
        </w:rPr>
        <w:lastRenderedPageBreak/>
        <w:t xml:space="preserve">deduction of 10% of the Contract Price.. Once the maximum is reached, the Purchaser may consider termination of the Contract pursuant to GCC Clause 23. </w:t>
      </w:r>
    </w:p>
    <w:p w14:paraId="26F5D393"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23. Termination for Default </w:t>
      </w:r>
    </w:p>
    <w:p w14:paraId="3FC27D61"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23.1 The Purchaser may, without prejudice to any other remedy for breach of contract, by written notice of default sent to the Supplier, terminate the Contract in whole or part: </w:t>
      </w:r>
    </w:p>
    <w:p w14:paraId="2350B6F3"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(a) if the Supplier fails to deliver any or all of the Goods within the period(s) specified in the Contract, or within any extension thereof granted by the Purchaser pursuant to GCC Clause 21; or </w:t>
      </w:r>
    </w:p>
    <w:p w14:paraId="34F0112E" w14:textId="379CC1AE"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(b) if the Supplier fails to perform any other obligation(s) under the Contract.</w:t>
      </w:r>
    </w:p>
    <w:p w14:paraId="54398D75"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(c) If the Supplier, in the judgement of the Purchaser has engaged in corrupt or fraudulent practices in competing for or in executing the Contract. </w:t>
      </w:r>
    </w:p>
    <w:p w14:paraId="3EF4A5FC"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For the purpose of this Clause : </w:t>
      </w:r>
    </w:p>
    <w:p w14:paraId="4A907E47"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“Corrupt practice” means the offering, giving, receiving or soliciting of </w:t>
      </w:r>
      <w:proofErr w:type="spellStart"/>
      <w:r w:rsidRPr="001F2EBB">
        <w:rPr>
          <w:rFonts w:ascii="Times New Roman" w:hAnsi="Times New Roman" w:cs="Times New Roman"/>
          <w:sz w:val="24"/>
          <w:szCs w:val="24"/>
          <w:lang w:val="en-IN"/>
        </w:rPr>
        <w:t>any thing</w:t>
      </w:r>
      <w:proofErr w:type="spellEnd"/>
      <w:r w:rsidRPr="001F2EBB">
        <w:rPr>
          <w:rFonts w:ascii="Times New Roman" w:hAnsi="Times New Roman" w:cs="Times New Roman"/>
          <w:sz w:val="24"/>
          <w:szCs w:val="24"/>
          <w:lang w:val="en-IN"/>
        </w:rPr>
        <w:t xml:space="preserve"> of value to influence the action of a public official in the procurement process or in contract execution. </w:t>
      </w:r>
    </w:p>
    <w:p w14:paraId="24493972"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w:t>
      </w:r>
      <w:proofErr w:type="gramStart"/>
      <w:r w:rsidRPr="001F2EBB">
        <w:rPr>
          <w:rFonts w:ascii="Times New Roman" w:hAnsi="Times New Roman" w:cs="Times New Roman"/>
          <w:sz w:val="24"/>
          <w:szCs w:val="24"/>
          <w:lang w:val="en-IN"/>
        </w:rPr>
        <w:t>fraudulent</w:t>
      </w:r>
      <w:proofErr w:type="gramEnd"/>
      <w:r w:rsidRPr="001F2EBB">
        <w:rPr>
          <w:rFonts w:ascii="Times New Roman" w:hAnsi="Times New Roman" w:cs="Times New Roman"/>
          <w:sz w:val="24"/>
          <w:szCs w:val="24"/>
          <w:lang w:val="en-IN"/>
        </w:rPr>
        <w:t xml:space="preserve">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14:paraId="282D811D" w14:textId="77777777" w:rsidR="00636562" w:rsidRPr="001F2EBB" w:rsidRDefault="00636562" w:rsidP="00636562">
      <w:pPr>
        <w:autoSpaceDE w:val="0"/>
        <w:autoSpaceDN w:val="0"/>
        <w:adjustRightInd w:val="0"/>
        <w:ind w:left="500" w:hanging="500"/>
        <w:jc w:val="both"/>
        <w:rPr>
          <w:rFonts w:ascii="Times New Roman" w:hAnsi="Times New Roman" w:cs="Times New Roman"/>
          <w:color w:val="000000"/>
          <w:lang w:val="en-IN"/>
        </w:rPr>
      </w:pPr>
      <w:r w:rsidRPr="001F2EBB">
        <w:rPr>
          <w:rFonts w:ascii="Times New Roman" w:hAnsi="Times New Roman" w:cs="Times New Roman"/>
          <w:sz w:val="24"/>
          <w:szCs w:val="24"/>
          <w:lang w:val="en-IN"/>
        </w:rPr>
        <w:t>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w:t>
      </w:r>
      <w:r w:rsidRPr="001F2EBB">
        <w:rPr>
          <w:rFonts w:ascii="Times New Roman" w:hAnsi="Times New Roman" w:cs="Times New Roman"/>
          <w:color w:val="000000"/>
          <w:lang w:val="en-IN"/>
        </w:rPr>
        <w:t xml:space="preserve"> </w:t>
      </w:r>
      <w:r w:rsidRPr="001F2EBB">
        <w:rPr>
          <w:rFonts w:ascii="Times New Roman" w:hAnsi="Times New Roman" w:cs="Times New Roman"/>
          <w:sz w:val="24"/>
          <w:szCs w:val="24"/>
          <w:lang w:val="en-IN"/>
        </w:rPr>
        <w:t>Goods or Services. However, the Supplier shall continue the performance of the Contract to the extent not terminated.</w:t>
      </w:r>
      <w:r w:rsidRPr="001F2EBB">
        <w:rPr>
          <w:rFonts w:ascii="Times New Roman" w:hAnsi="Times New Roman" w:cs="Times New Roman"/>
          <w:color w:val="000000"/>
          <w:lang w:val="en-IN"/>
        </w:rPr>
        <w:t xml:space="preserve"> </w:t>
      </w:r>
    </w:p>
    <w:p w14:paraId="74BEFFF0"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24. Force Majeure </w:t>
      </w:r>
    </w:p>
    <w:p w14:paraId="5E6D8230"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14:paraId="2A2849C6"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 </w:t>
      </w:r>
    </w:p>
    <w:p w14:paraId="66A2FEB4"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14:paraId="16122E10"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25. Termination for Insolvency </w:t>
      </w:r>
    </w:p>
    <w:p w14:paraId="527DDA27"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lastRenderedPageBreak/>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14:paraId="4126E8CD"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26. Termination for Convenience </w:t>
      </w:r>
    </w:p>
    <w:p w14:paraId="0CBDEA20"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p w14:paraId="6CCB8572"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26.2 The Goods that are complete and ready for shipment within 30 days after the Supplier's receipt of notice of termination shall be accepted by the Purchaser at the Contract terms and prices. For the remaining Goods, the Purchaser may elect: </w:t>
      </w:r>
    </w:p>
    <w:p w14:paraId="56CB4C9D"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(a) to have any portion completed and delivered at the Contract terms and prices; and/or </w:t>
      </w:r>
    </w:p>
    <w:p w14:paraId="13BF118C" w14:textId="4968BAA6"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(b) to cancel the remainder and pay to the Supplier an agreed amount for partially completed Goods and for materials and parts previously procured by the Supplier.</w:t>
      </w:r>
    </w:p>
    <w:p w14:paraId="51CD4CBE" w14:textId="45AEB696"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27. Settlement of Disputes</w:t>
      </w:r>
    </w:p>
    <w:p w14:paraId="51D81AC0" w14:textId="442199C2" w:rsidR="00293A78" w:rsidRPr="001F2EBB" w:rsidRDefault="00293A78" w:rsidP="00293A78">
      <w:pPr>
        <w:widowControl w:val="0"/>
        <w:overflowPunct w:val="0"/>
        <w:autoSpaceDE w:val="0"/>
        <w:ind w:left="630" w:hanging="540"/>
        <w:jc w:val="both"/>
        <w:rPr>
          <w:rFonts w:ascii="Times New Roman" w:hAnsi="Times New Roman" w:cs="Times New Roman"/>
          <w:sz w:val="24"/>
          <w:szCs w:val="24"/>
        </w:rPr>
      </w:pPr>
      <w:bookmarkStart w:id="4" w:name="_Hlk107392795"/>
      <w:r w:rsidRPr="001F2EBB">
        <w:rPr>
          <w:rFonts w:ascii="Times New Roman" w:hAnsi="Times New Roman" w:cs="Times New Roman"/>
          <w:sz w:val="24"/>
          <w:szCs w:val="24"/>
        </w:rPr>
        <w:t xml:space="preserve">27.1 Amicable Settlement :Save where expressly stated to the contrary in this agreement, any dispute, difference or controversy of whatever nature between the parties, how so ever arising under, out of or in relation to this agreement, shall in the first instance be attempted to be resolved amicably by meetings between the parties. </w:t>
      </w:r>
    </w:p>
    <w:p w14:paraId="6A872B10" w14:textId="2816168E" w:rsidR="00293A78" w:rsidRPr="001F2EBB" w:rsidRDefault="00293A78" w:rsidP="00293A78">
      <w:pPr>
        <w:widowControl w:val="0"/>
        <w:overflowPunct w:val="0"/>
        <w:autoSpaceDE w:val="0"/>
        <w:ind w:left="63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27.2 Place of Jurisdiction </w:t>
      </w:r>
    </w:p>
    <w:p w14:paraId="5E8BF38E" w14:textId="77777777" w:rsidR="00293A78" w:rsidRPr="001F2EBB" w:rsidRDefault="00293A78" w:rsidP="00293A78">
      <w:pPr>
        <w:widowControl w:val="0"/>
        <w:overflowPunct w:val="0"/>
        <w:autoSpaceDE w:val="0"/>
        <w:ind w:left="63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        All the matter pertaining to court will be at Bangalore Jurisdiction only.</w:t>
      </w:r>
    </w:p>
    <w:p w14:paraId="3A0B7A42" w14:textId="33DCC55F" w:rsidR="00293A78" w:rsidRPr="001F2EBB" w:rsidRDefault="00293A78" w:rsidP="00293A78">
      <w:pPr>
        <w:widowControl w:val="0"/>
        <w:overflowPunct w:val="0"/>
        <w:autoSpaceDE w:val="0"/>
        <w:ind w:left="63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27.3 Arbitrations: </w:t>
      </w:r>
    </w:p>
    <w:p w14:paraId="64AB756F" w14:textId="4E97D2C5" w:rsidR="00293A78" w:rsidRPr="001F2EBB" w:rsidRDefault="00293A78" w:rsidP="00B13D40">
      <w:pPr>
        <w:widowControl w:val="0"/>
        <w:overflowPunct w:val="0"/>
        <w:autoSpaceDE w:val="0"/>
        <w:ind w:left="63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         </w:t>
      </w:r>
      <w:r w:rsidR="00B13D40" w:rsidRPr="001F2EBB">
        <w:rPr>
          <w:rFonts w:ascii="Times New Roman" w:hAnsi="Times New Roman" w:cs="Times New Roman"/>
          <w:sz w:val="24"/>
          <w:szCs w:val="24"/>
        </w:rPr>
        <w:t>This clause is Deleted.</w:t>
      </w:r>
    </w:p>
    <w:bookmarkEnd w:id="4"/>
    <w:p w14:paraId="069E46A9"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28. Limitation of Liability </w:t>
      </w:r>
    </w:p>
    <w:p w14:paraId="01097C5E"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28.1 Except in cases of criminal negligence or </w:t>
      </w:r>
      <w:proofErr w:type="spellStart"/>
      <w:r w:rsidRPr="001F2EBB">
        <w:rPr>
          <w:rFonts w:ascii="Times New Roman" w:hAnsi="Times New Roman" w:cs="Times New Roman"/>
          <w:sz w:val="24"/>
          <w:szCs w:val="24"/>
          <w:lang w:val="en-IN"/>
        </w:rPr>
        <w:t>willful</w:t>
      </w:r>
      <w:proofErr w:type="spellEnd"/>
      <w:r w:rsidRPr="001F2EBB">
        <w:rPr>
          <w:rFonts w:ascii="Times New Roman" w:hAnsi="Times New Roman" w:cs="Times New Roman"/>
          <w:sz w:val="24"/>
          <w:szCs w:val="24"/>
          <w:lang w:val="en-IN"/>
        </w:rPr>
        <w:t xml:space="preserve"> misconduct, and in the case of infringement pursuant to Clause 5, </w:t>
      </w:r>
    </w:p>
    <w:p w14:paraId="63F4D3C0"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14:paraId="426C5008"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(b) the aggregate liability of the Supplier to the Purchaser, whether under the Contract, in tort or otherwise, shall not exceed the total Contract Price, provided that this limitation shall not apply to the cost of repairing or replacing defective equipment. </w:t>
      </w:r>
    </w:p>
    <w:p w14:paraId="50471BB2"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29. Governing Language </w:t>
      </w:r>
    </w:p>
    <w:p w14:paraId="52FE5EDE" w14:textId="77777777" w:rsidR="00636562" w:rsidRPr="001F2EBB" w:rsidRDefault="00636562" w:rsidP="00636562">
      <w:pPr>
        <w:autoSpaceDE w:val="0"/>
        <w:autoSpaceDN w:val="0"/>
        <w:adjustRightInd w:val="0"/>
        <w:ind w:left="500" w:hanging="500"/>
        <w:jc w:val="both"/>
        <w:rPr>
          <w:rFonts w:ascii="Times New Roman" w:hAnsi="Times New Roman" w:cs="Times New Roman"/>
          <w:color w:val="000000"/>
        </w:rPr>
      </w:pPr>
      <w:r w:rsidRPr="001F2EBB">
        <w:rPr>
          <w:rFonts w:ascii="Times New Roman" w:hAnsi="Times New Roman" w:cs="Times New Roman"/>
          <w:sz w:val="24"/>
          <w:szCs w:val="24"/>
          <w:lang w:val="en-IN"/>
        </w:rPr>
        <w:lastRenderedPageBreak/>
        <w:t>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w:t>
      </w:r>
      <w:r w:rsidRPr="001F2EBB">
        <w:rPr>
          <w:rFonts w:ascii="Times New Roman" w:hAnsi="Times New Roman" w:cs="Times New Roman"/>
          <w:color w:val="000000"/>
        </w:rPr>
        <w:t xml:space="preserve"> </w:t>
      </w:r>
    </w:p>
    <w:p w14:paraId="038A5760"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30. Applicable Law </w:t>
      </w:r>
    </w:p>
    <w:p w14:paraId="6D46A07D"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30.1 The Contract shall be interpreted in accordance with the laws of the Union of India. </w:t>
      </w:r>
    </w:p>
    <w:p w14:paraId="4987D877"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31. Notices </w:t>
      </w:r>
    </w:p>
    <w:p w14:paraId="7B882D36"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31.1 Any notice given by one party to the other pursuant to this Contract shall be sent to other party in writing or by cable, telex or facsimile and confirmed in writing to the other Party’s address specified in SCC. </w:t>
      </w:r>
    </w:p>
    <w:p w14:paraId="323B649B" w14:textId="77777777" w:rsidR="00636562" w:rsidRPr="001F2EBB" w:rsidRDefault="00636562" w:rsidP="00636562">
      <w:pPr>
        <w:autoSpaceDE w:val="0"/>
        <w:autoSpaceDN w:val="0"/>
        <w:adjustRightInd w:val="0"/>
        <w:ind w:left="500" w:hanging="50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 xml:space="preserve">31.2 A notice shall be effective when delivered or on the notice's effective date, whichever is later. </w:t>
      </w:r>
    </w:p>
    <w:p w14:paraId="2B8F6F0B" w14:textId="77777777" w:rsidR="00636562" w:rsidRPr="001F2EBB" w:rsidRDefault="00636562" w:rsidP="00636562">
      <w:pPr>
        <w:autoSpaceDE w:val="0"/>
        <w:autoSpaceDN w:val="0"/>
        <w:adjustRightInd w:val="0"/>
        <w:jc w:val="both"/>
        <w:rPr>
          <w:rFonts w:ascii="Times New Roman" w:hAnsi="Times New Roman" w:cs="Times New Roman"/>
          <w:b/>
          <w:bCs/>
          <w:color w:val="000000"/>
          <w:sz w:val="24"/>
          <w:szCs w:val="24"/>
          <w:lang w:val="en-IN"/>
        </w:rPr>
      </w:pPr>
      <w:r w:rsidRPr="001F2EBB">
        <w:rPr>
          <w:rFonts w:ascii="Times New Roman" w:hAnsi="Times New Roman" w:cs="Times New Roman"/>
          <w:b/>
          <w:bCs/>
          <w:color w:val="000000"/>
          <w:sz w:val="24"/>
          <w:szCs w:val="24"/>
          <w:lang w:val="en-IN"/>
        </w:rPr>
        <w:t xml:space="preserve">32. Taxes and Duties </w:t>
      </w:r>
    </w:p>
    <w:p w14:paraId="5A9F68F7" w14:textId="38A3BF94" w:rsidR="00636562" w:rsidRPr="001F2EBB" w:rsidRDefault="00636562" w:rsidP="00636562">
      <w:pPr>
        <w:widowControl w:val="0"/>
        <w:tabs>
          <w:tab w:val="left" w:pos="5080"/>
        </w:tabs>
        <w:autoSpaceDE w:val="0"/>
        <w:ind w:left="720"/>
        <w:rPr>
          <w:rFonts w:ascii="Times New Roman" w:hAnsi="Times New Roman" w:cs="Times New Roman"/>
          <w:sz w:val="24"/>
          <w:szCs w:val="24"/>
          <w:lang w:val="en-IN"/>
        </w:rPr>
      </w:pPr>
      <w:r w:rsidRPr="001F2EBB">
        <w:rPr>
          <w:rFonts w:ascii="Times New Roman" w:hAnsi="Times New Roman" w:cs="Times New Roman"/>
          <w:sz w:val="24"/>
          <w:szCs w:val="24"/>
          <w:lang w:val="en-IN"/>
        </w:rPr>
        <w:t>32.2 Suppliers shall be entirely responsible for all taxes, duties, license fees, octroi, road permits, etc., incurred until delivery of the contracted Goods to the Purchaser.</w:t>
      </w:r>
    </w:p>
    <w:p w14:paraId="1ABE155C" w14:textId="0C585DB3" w:rsidR="000D0EEA" w:rsidRPr="001162EB" w:rsidRDefault="000D0EEA">
      <w:pPr>
        <w:widowControl w:val="0"/>
        <w:autoSpaceDE w:val="0"/>
        <w:rPr>
          <w:rFonts w:ascii="Times New Roman" w:hAnsi="Times New Roman" w:cs="Times New Roman"/>
          <w:b/>
          <w:sz w:val="24"/>
          <w:szCs w:val="24"/>
        </w:rPr>
      </w:pPr>
      <w:r w:rsidRPr="001F2EBB">
        <w:rPr>
          <w:rFonts w:ascii="Times New Roman" w:hAnsi="Times New Roman" w:cs="Times New Roman"/>
          <w:b/>
          <w:sz w:val="24"/>
          <w:szCs w:val="24"/>
        </w:rPr>
        <w:t>3</w:t>
      </w:r>
      <w:r w:rsidR="00636562" w:rsidRPr="001F2EBB">
        <w:rPr>
          <w:rFonts w:ascii="Times New Roman" w:hAnsi="Times New Roman" w:cs="Times New Roman"/>
          <w:b/>
          <w:sz w:val="24"/>
          <w:szCs w:val="24"/>
        </w:rPr>
        <w:t>3</w:t>
      </w:r>
      <w:r w:rsidRPr="001F2EBB">
        <w:rPr>
          <w:rFonts w:ascii="Times New Roman" w:hAnsi="Times New Roman" w:cs="Times New Roman"/>
          <w:b/>
          <w:sz w:val="24"/>
          <w:szCs w:val="24"/>
        </w:rPr>
        <w:t>. Debarment/Black listing:</w:t>
      </w:r>
    </w:p>
    <w:p w14:paraId="09463B6C" w14:textId="2AD3B239" w:rsidR="00742D0A" w:rsidRPr="001F2EBB" w:rsidRDefault="007B3031" w:rsidP="00742D0A">
      <w:pPr>
        <w:widowControl w:val="0"/>
        <w:autoSpaceDE w:val="0"/>
        <w:jc w:val="both"/>
        <w:rPr>
          <w:rFonts w:ascii="Times New Roman" w:hAnsi="Times New Roman" w:cs="Times New Roman"/>
          <w:sz w:val="24"/>
          <w:szCs w:val="24"/>
          <w:lang w:val="en-IN"/>
        </w:rPr>
      </w:pPr>
      <w:r w:rsidRPr="001F2EBB">
        <w:rPr>
          <w:rFonts w:ascii="Times New Roman" w:hAnsi="Times New Roman" w:cs="Times New Roman"/>
          <w:sz w:val="24"/>
          <w:szCs w:val="24"/>
          <w:lang w:val="en-IN"/>
        </w:rPr>
        <w:t>3</w:t>
      </w:r>
      <w:r w:rsidR="001162EB">
        <w:rPr>
          <w:rFonts w:ascii="Times New Roman" w:hAnsi="Times New Roman" w:cs="Times New Roman"/>
          <w:sz w:val="24"/>
          <w:szCs w:val="24"/>
          <w:lang w:val="en-IN"/>
        </w:rPr>
        <w:t>3</w:t>
      </w:r>
      <w:r w:rsidR="000D0EEA" w:rsidRPr="001F2EBB">
        <w:rPr>
          <w:rFonts w:ascii="Times New Roman" w:hAnsi="Times New Roman" w:cs="Times New Roman"/>
          <w:sz w:val="24"/>
          <w:szCs w:val="24"/>
          <w:lang w:val="en-IN"/>
        </w:rPr>
        <w:t xml:space="preserve">.1 The </w:t>
      </w:r>
      <w:r w:rsidR="00B84E42" w:rsidRPr="001F2EBB">
        <w:rPr>
          <w:rFonts w:ascii="Times New Roman" w:hAnsi="Times New Roman" w:cs="Times New Roman"/>
          <w:sz w:val="24"/>
          <w:szCs w:val="24"/>
          <w:lang w:val="en-IN"/>
        </w:rPr>
        <w:t>GBA</w:t>
      </w:r>
      <w:r w:rsidR="000D0EEA" w:rsidRPr="001F2EBB">
        <w:rPr>
          <w:rFonts w:ascii="Times New Roman" w:hAnsi="Times New Roman" w:cs="Times New Roman"/>
          <w:sz w:val="24"/>
          <w:szCs w:val="24"/>
          <w:lang w:val="en-IN"/>
        </w:rPr>
        <w:t xml:space="preserve">  reserve the right to black-list debar any bidder/supplier due to any act of omission or commission or fraudulent act indulged or caused to be indulged by such bidder/supplier in the course of bidding process and/or in the execution or performance of any contracts which may be </w:t>
      </w:r>
      <w:proofErr w:type="spellStart"/>
      <w:r w:rsidR="000D0EEA" w:rsidRPr="001F2EBB">
        <w:rPr>
          <w:rFonts w:ascii="Times New Roman" w:hAnsi="Times New Roman" w:cs="Times New Roman"/>
          <w:sz w:val="24"/>
          <w:szCs w:val="24"/>
          <w:lang w:val="en-IN"/>
        </w:rPr>
        <w:t>awarder</w:t>
      </w:r>
      <w:proofErr w:type="spellEnd"/>
      <w:r w:rsidR="000D0EEA" w:rsidRPr="001F2EBB">
        <w:rPr>
          <w:rFonts w:ascii="Times New Roman" w:hAnsi="Times New Roman" w:cs="Times New Roman"/>
          <w:sz w:val="24"/>
          <w:szCs w:val="24"/>
          <w:lang w:val="en-IN"/>
        </w:rPr>
        <w:t xml:space="preserve"> to the bidder/supplier pursuant to the tender provided however, that the </w:t>
      </w:r>
      <w:r w:rsidR="00356E24" w:rsidRPr="001F2EBB">
        <w:rPr>
          <w:rFonts w:ascii="Times New Roman" w:hAnsi="Times New Roman" w:cs="Times New Roman"/>
          <w:sz w:val="24"/>
          <w:szCs w:val="24"/>
          <w:lang w:val="en-IN"/>
        </w:rPr>
        <w:t xml:space="preserve">department </w:t>
      </w:r>
      <w:r w:rsidR="000D0EEA" w:rsidRPr="001F2EBB">
        <w:rPr>
          <w:rFonts w:ascii="Times New Roman" w:hAnsi="Times New Roman" w:cs="Times New Roman"/>
          <w:sz w:val="24"/>
          <w:szCs w:val="24"/>
          <w:lang w:val="en-IN"/>
        </w:rPr>
        <w:t xml:space="preserve">shall be obliged to allow on opportunity of being heard to such bidder/supplier before any order of black-listing/debarment could be passed any such order of black-listing/debarment that may be passed by the </w:t>
      </w:r>
      <w:r w:rsidR="00356E24" w:rsidRPr="001F2EBB">
        <w:rPr>
          <w:rFonts w:ascii="Times New Roman" w:hAnsi="Times New Roman" w:cs="Times New Roman"/>
          <w:sz w:val="24"/>
          <w:szCs w:val="24"/>
          <w:lang w:val="en-IN"/>
        </w:rPr>
        <w:t>department</w:t>
      </w:r>
      <w:r w:rsidR="000C2EBE" w:rsidRPr="001F2EBB">
        <w:rPr>
          <w:rFonts w:ascii="Times New Roman" w:hAnsi="Times New Roman" w:cs="Times New Roman"/>
          <w:sz w:val="24"/>
          <w:szCs w:val="24"/>
          <w:lang w:val="en-IN"/>
        </w:rPr>
        <w:t xml:space="preserve"> </w:t>
      </w:r>
      <w:r w:rsidR="000D0EEA" w:rsidRPr="001F2EBB">
        <w:rPr>
          <w:rFonts w:ascii="Times New Roman" w:hAnsi="Times New Roman" w:cs="Times New Roman"/>
          <w:sz w:val="24"/>
          <w:szCs w:val="24"/>
          <w:lang w:val="en-IN"/>
        </w:rPr>
        <w:t xml:space="preserve">shall be without prejudice to other rights of actions available to </w:t>
      </w:r>
      <w:r w:rsidR="00356E24" w:rsidRPr="001F2EBB">
        <w:rPr>
          <w:rFonts w:ascii="Times New Roman" w:hAnsi="Times New Roman" w:cs="Times New Roman"/>
          <w:sz w:val="24"/>
          <w:szCs w:val="24"/>
          <w:lang w:val="en-IN"/>
        </w:rPr>
        <w:t>the department</w:t>
      </w:r>
      <w:r w:rsidR="000D0EEA" w:rsidRPr="001F2EBB">
        <w:rPr>
          <w:rFonts w:ascii="Times New Roman" w:hAnsi="Times New Roman" w:cs="Times New Roman"/>
          <w:sz w:val="24"/>
          <w:szCs w:val="24"/>
          <w:lang w:val="en-IN"/>
        </w:rPr>
        <w:t xml:space="preserve"> against the bidder/supplier under the tender terms &amp; conditions.</w:t>
      </w:r>
    </w:p>
    <w:p w14:paraId="021942A4" w14:textId="77777777" w:rsidR="006A74D1" w:rsidRPr="001F2EBB" w:rsidRDefault="00742D0A" w:rsidP="00742D0A">
      <w:pPr>
        <w:widowControl w:val="0"/>
        <w:autoSpaceDE w:val="0"/>
        <w:jc w:val="center"/>
        <w:rPr>
          <w:rFonts w:ascii="Times New Roman" w:hAnsi="Times New Roman" w:cs="Times New Roman"/>
          <w:b/>
          <w:sz w:val="24"/>
          <w:szCs w:val="24"/>
          <w:u w:val="single"/>
        </w:rPr>
      </w:pPr>
      <w:r w:rsidRPr="001F2EBB">
        <w:rPr>
          <w:rFonts w:ascii="Times New Roman" w:hAnsi="Times New Roman" w:cs="Times New Roman"/>
          <w:sz w:val="24"/>
          <w:szCs w:val="24"/>
        </w:rPr>
        <w:br w:type="page"/>
      </w:r>
      <w:r w:rsidR="00B77B41" w:rsidRPr="001F2EBB">
        <w:rPr>
          <w:rFonts w:ascii="Times New Roman" w:hAnsi="Times New Roman" w:cs="Times New Roman"/>
          <w:b/>
          <w:sz w:val="24"/>
          <w:szCs w:val="24"/>
          <w:u w:val="single"/>
        </w:rPr>
        <w:lastRenderedPageBreak/>
        <w:t>SECTION  IV: SPECIAL CO</w:t>
      </w:r>
      <w:r w:rsidRPr="001F2EBB">
        <w:rPr>
          <w:rFonts w:ascii="Times New Roman" w:hAnsi="Times New Roman" w:cs="Times New Roman"/>
          <w:b/>
          <w:sz w:val="24"/>
          <w:szCs w:val="24"/>
          <w:u w:val="single"/>
        </w:rPr>
        <w:t>NDITIONS OF THE CONTRACT</w:t>
      </w:r>
    </w:p>
    <w:p w14:paraId="1E1E3A2A" w14:textId="77777777" w:rsidR="00B24D39" w:rsidRPr="001F2EBB" w:rsidRDefault="00B24D39" w:rsidP="00742D0A">
      <w:pPr>
        <w:widowControl w:val="0"/>
        <w:autoSpaceDE w:val="0"/>
        <w:jc w:val="center"/>
        <w:rPr>
          <w:rFonts w:ascii="Times New Roman" w:hAnsi="Times New Roman" w:cs="Times New Roman"/>
          <w:sz w:val="24"/>
          <w:szCs w:val="24"/>
          <w:u w:val="single"/>
        </w:rPr>
      </w:pPr>
    </w:p>
    <w:p w14:paraId="08AA13A9" w14:textId="77777777" w:rsidR="006A74D1" w:rsidRPr="001F2EBB" w:rsidRDefault="006A74D1" w:rsidP="00742D0A">
      <w:pPr>
        <w:widowControl w:val="0"/>
        <w:autoSpaceDE w:val="0"/>
        <w:jc w:val="center"/>
        <w:rPr>
          <w:rFonts w:ascii="Times New Roman" w:hAnsi="Times New Roman" w:cs="Times New Roman"/>
          <w:sz w:val="24"/>
          <w:szCs w:val="24"/>
          <w:u w:val="single"/>
        </w:rPr>
      </w:pPr>
      <w:r w:rsidRPr="001F2EBB">
        <w:rPr>
          <w:rFonts w:ascii="Times New Roman" w:hAnsi="Times New Roman" w:cs="Times New Roman"/>
          <w:sz w:val="24"/>
          <w:szCs w:val="24"/>
          <w:u w:val="single"/>
        </w:rPr>
        <w:t>Table of clauses</w:t>
      </w:r>
    </w:p>
    <w:p w14:paraId="7FC0FFED" w14:textId="77777777" w:rsidR="00B24D39" w:rsidRPr="001F2EBB" w:rsidRDefault="00B24D39" w:rsidP="00742D0A">
      <w:pPr>
        <w:widowControl w:val="0"/>
        <w:autoSpaceDE w:val="0"/>
        <w:jc w:val="center"/>
        <w:rPr>
          <w:rFonts w:ascii="Times New Roman" w:hAnsi="Times New Roman" w:cs="Times New Roman"/>
          <w:sz w:val="24"/>
          <w:szCs w:val="24"/>
          <w:u w:val="single"/>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84"/>
        <w:gridCol w:w="6434"/>
      </w:tblGrid>
      <w:tr w:rsidR="00356E24" w:rsidRPr="001F2EBB" w14:paraId="4B9C6493" w14:textId="77777777" w:rsidTr="0005787A">
        <w:trPr>
          <w:trHeight w:val="699"/>
          <w:jc w:val="center"/>
        </w:trPr>
        <w:tc>
          <w:tcPr>
            <w:tcW w:w="1484" w:type="dxa"/>
          </w:tcPr>
          <w:p w14:paraId="2A271685"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Item Number</w:t>
            </w:r>
          </w:p>
        </w:tc>
        <w:tc>
          <w:tcPr>
            <w:tcW w:w="6434" w:type="dxa"/>
          </w:tcPr>
          <w:p w14:paraId="3897A3B0"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Topic</w:t>
            </w:r>
          </w:p>
        </w:tc>
      </w:tr>
      <w:tr w:rsidR="00356E24" w:rsidRPr="001F2EBB" w14:paraId="2D249B1A" w14:textId="77777777" w:rsidTr="0005787A">
        <w:trPr>
          <w:trHeight w:val="249"/>
          <w:jc w:val="center"/>
        </w:trPr>
        <w:tc>
          <w:tcPr>
            <w:tcW w:w="1484" w:type="dxa"/>
          </w:tcPr>
          <w:p w14:paraId="49CB3D1C"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1</w:t>
            </w:r>
          </w:p>
        </w:tc>
        <w:tc>
          <w:tcPr>
            <w:tcW w:w="6434" w:type="dxa"/>
          </w:tcPr>
          <w:p w14:paraId="14F42F9E"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Definitions(GCC clause 1)</w:t>
            </w:r>
          </w:p>
        </w:tc>
      </w:tr>
      <w:tr w:rsidR="00356E24" w:rsidRPr="001F2EBB" w14:paraId="76C3EA9E" w14:textId="77777777" w:rsidTr="0005787A">
        <w:trPr>
          <w:trHeight w:val="249"/>
          <w:jc w:val="center"/>
        </w:trPr>
        <w:tc>
          <w:tcPr>
            <w:tcW w:w="1484" w:type="dxa"/>
          </w:tcPr>
          <w:p w14:paraId="705F0E22"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2</w:t>
            </w:r>
          </w:p>
        </w:tc>
        <w:tc>
          <w:tcPr>
            <w:tcW w:w="6434" w:type="dxa"/>
          </w:tcPr>
          <w:p w14:paraId="09AE1874"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Inspection and tests (GCC clause 7)</w:t>
            </w:r>
          </w:p>
        </w:tc>
      </w:tr>
      <w:tr w:rsidR="00356E24" w:rsidRPr="001F2EBB" w14:paraId="1B6490D9" w14:textId="77777777" w:rsidTr="0005787A">
        <w:trPr>
          <w:trHeight w:val="249"/>
          <w:jc w:val="center"/>
        </w:trPr>
        <w:tc>
          <w:tcPr>
            <w:tcW w:w="1484" w:type="dxa"/>
          </w:tcPr>
          <w:p w14:paraId="550CA8B5"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3</w:t>
            </w:r>
          </w:p>
        </w:tc>
        <w:tc>
          <w:tcPr>
            <w:tcW w:w="6434" w:type="dxa"/>
          </w:tcPr>
          <w:p w14:paraId="61B10497"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Delivery and documents ((GCC clause 9)</w:t>
            </w:r>
          </w:p>
        </w:tc>
      </w:tr>
      <w:tr w:rsidR="00356E24" w:rsidRPr="001F2EBB" w14:paraId="36A09624" w14:textId="77777777" w:rsidTr="0005787A">
        <w:trPr>
          <w:trHeight w:val="249"/>
          <w:jc w:val="center"/>
        </w:trPr>
        <w:tc>
          <w:tcPr>
            <w:tcW w:w="1484" w:type="dxa"/>
          </w:tcPr>
          <w:p w14:paraId="7C158BAD"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4</w:t>
            </w:r>
          </w:p>
        </w:tc>
        <w:tc>
          <w:tcPr>
            <w:tcW w:w="6434" w:type="dxa"/>
          </w:tcPr>
          <w:p w14:paraId="619C6A8D"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Incidental services(GCC clause 12)</w:t>
            </w:r>
          </w:p>
        </w:tc>
      </w:tr>
      <w:tr w:rsidR="00356E24" w:rsidRPr="001F2EBB" w14:paraId="756C6568" w14:textId="77777777" w:rsidTr="0005787A">
        <w:trPr>
          <w:trHeight w:val="238"/>
          <w:jc w:val="center"/>
        </w:trPr>
        <w:tc>
          <w:tcPr>
            <w:tcW w:w="1484" w:type="dxa"/>
          </w:tcPr>
          <w:p w14:paraId="49ACA5B0"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5</w:t>
            </w:r>
          </w:p>
        </w:tc>
        <w:tc>
          <w:tcPr>
            <w:tcW w:w="6434" w:type="dxa"/>
          </w:tcPr>
          <w:p w14:paraId="7F5D3D21"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Payment(GCC clause 14)</w:t>
            </w:r>
          </w:p>
        </w:tc>
      </w:tr>
      <w:tr w:rsidR="00356E24" w:rsidRPr="001F2EBB" w14:paraId="4A1A76AC" w14:textId="77777777" w:rsidTr="0005787A">
        <w:trPr>
          <w:trHeight w:val="249"/>
          <w:jc w:val="center"/>
        </w:trPr>
        <w:tc>
          <w:tcPr>
            <w:tcW w:w="1484" w:type="dxa"/>
          </w:tcPr>
          <w:p w14:paraId="5A7B2B09"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6</w:t>
            </w:r>
          </w:p>
        </w:tc>
        <w:tc>
          <w:tcPr>
            <w:tcW w:w="6434" w:type="dxa"/>
          </w:tcPr>
          <w:p w14:paraId="422ED39B"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Settlement of disputes(GCC clause 26)</w:t>
            </w:r>
          </w:p>
        </w:tc>
      </w:tr>
      <w:tr w:rsidR="00356E24" w:rsidRPr="001F2EBB" w14:paraId="434A3004" w14:textId="77777777" w:rsidTr="0005787A">
        <w:trPr>
          <w:trHeight w:val="249"/>
          <w:jc w:val="center"/>
        </w:trPr>
        <w:tc>
          <w:tcPr>
            <w:tcW w:w="1484" w:type="dxa"/>
          </w:tcPr>
          <w:p w14:paraId="74477A33"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7</w:t>
            </w:r>
          </w:p>
        </w:tc>
        <w:tc>
          <w:tcPr>
            <w:tcW w:w="6434" w:type="dxa"/>
          </w:tcPr>
          <w:p w14:paraId="7527EEEF"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Notices(GCC clause 30)</w:t>
            </w:r>
          </w:p>
        </w:tc>
      </w:tr>
      <w:tr w:rsidR="00356E24" w:rsidRPr="001F2EBB" w14:paraId="16F21AB9" w14:textId="77777777" w:rsidTr="0005787A">
        <w:trPr>
          <w:trHeight w:val="249"/>
          <w:jc w:val="center"/>
        </w:trPr>
        <w:tc>
          <w:tcPr>
            <w:tcW w:w="1484" w:type="dxa"/>
          </w:tcPr>
          <w:p w14:paraId="1020D9EE"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8</w:t>
            </w:r>
          </w:p>
        </w:tc>
        <w:tc>
          <w:tcPr>
            <w:tcW w:w="6434" w:type="dxa"/>
          </w:tcPr>
          <w:p w14:paraId="57553615"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Progress of supply</w:t>
            </w:r>
          </w:p>
        </w:tc>
      </w:tr>
      <w:tr w:rsidR="00356E24" w:rsidRPr="001F2EBB" w14:paraId="57EBD85F" w14:textId="77777777" w:rsidTr="0005787A">
        <w:trPr>
          <w:trHeight w:val="249"/>
          <w:jc w:val="center"/>
        </w:trPr>
        <w:tc>
          <w:tcPr>
            <w:tcW w:w="1484" w:type="dxa"/>
          </w:tcPr>
          <w:p w14:paraId="60F7E2E1"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9</w:t>
            </w:r>
          </w:p>
        </w:tc>
        <w:tc>
          <w:tcPr>
            <w:tcW w:w="6434" w:type="dxa"/>
          </w:tcPr>
          <w:p w14:paraId="20C7AA02"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Right to use defective equipment</w:t>
            </w:r>
          </w:p>
        </w:tc>
      </w:tr>
      <w:tr w:rsidR="00356E24" w:rsidRPr="001F2EBB" w14:paraId="15EB4675" w14:textId="77777777" w:rsidTr="0005787A">
        <w:trPr>
          <w:trHeight w:val="249"/>
          <w:jc w:val="center"/>
        </w:trPr>
        <w:tc>
          <w:tcPr>
            <w:tcW w:w="1484" w:type="dxa"/>
          </w:tcPr>
          <w:p w14:paraId="0DD8A13C"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10</w:t>
            </w:r>
          </w:p>
        </w:tc>
        <w:tc>
          <w:tcPr>
            <w:tcW w:w="6434" w:type="dxa"/>
          </w:tcPr>
          <w:p w14:paraId="4AAE43C7"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Supplier integrity</w:t>
            </w:r>
          </w:p>
        </w:tc>
      </w:tr>
      <w:tr w:rsidR="00356E24" w:rsidRPr="001F2EBB" w14:paraId="4B159927" w14:textId="77777777" w:rsidTr="0005787A">
        <w:trPr>
          <w:trHeight w:val="238"/>
          <w:jc w:val="center"/>
        </w:trPr>
        <w:tc>
          <w:tcPr>
            <w:tcW w:w="1484" w:type="dxa"/>
          </w:tcPr>
          <w:p w14:paraId="7DFABD28"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11</w:t>
            </w:r>
          </w:p>
        </w:tc>
        <w:tc>
          <w:tcPr>
            <w:tcW w:w="6434" w:type="dxa"/>
          </w:tcPr>
          <w:p w14:paraId="1737B2C0"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Supplier1s obligations</w:t>
            </w:r>
          </w:p>
        </w:tc>
      </w:tr>
      <w:tr w:rsidR="00356E24" w:rsidRPr="001F2EBB" w14:paraId="5AEE061F" w14:textId="77777777" w:rsidTr="0005787A">
        <w:trPr>
          <w:trHeight w:val="249"/>
          <w:jc w:val="center"/>
        </w:trPr>
        <w:tc>
          <w:tcPr>
            <w:tcW w:w="1484" w:type="dxa"/>
          </w:tcPr>
          <w:p w14:paraId="16A143DD"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12</w:t>
            </w:r>
          </w:p>
        </w:tc>
        <w:tc>
          <w:tcPr>
            <w:tcW w:w="6434" w:type="dxa"/>
          </w:tcPr>
          <w:p w14:paraId="43B52ED5"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Patent rights</w:t>
            </w:r>
          </w:p>
        </w:tc>
      </w:tr>
      <w:tr w:rsidR="00356E24" w:rsidRPr="001F2EBB" w14:paraId="7C823FCC" w14:textId="77777777" w:rsidTr="0005787A">
        <w:trPr>
          <w:trHeight w:val="249"/>
          <w:jc w:val="center"/>
        </w:trPr>
        <w:tc>
          <w:tcPr>
            <w:tcW w:w="1484" w:type="dxa"/>
          </w:tcPr>
          <w:p w14:paraId="786DBFD4"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13</w:t>
            </w:r>
          </w:p>
        </w:tc>
        <w:tc>
          <w:tcPr>
            <w:tcW w:w="6434" w:type="dxa"/>
          </w:tcPr>
          <w:p w14:paraId="25652FCA"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Site preparation and installation</w:t>
            </w:r>
          </w:p>
        </w:tc>
      </w:tr>
      <w:tr w:rsidR="00356E24" w:rsidRPr="001F2EBB" w14:paraId="05EFAF36" w14:textId="77777777" w:rsidTr="0005787A">
        <w:trPr>
          <w:trHeight w:val="249"/>
          <w:jc w:val="center"/>
        </w:trPr>
        <w:tc>
          <w:tcPr>
            <w:tcW w:w="1484" w:type="dxa"/>
          </w:tcPr>
          <w:p w14:paraId="2BD6692D"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14</w:t>
            </w:r>
          </w:p>
        </w:tc>
        <w:tc>
          <w:tcPr>
            <w:tcW w:w="6434" w:type="dxa"/>
          </w:tcPr>
          <w:p w14:paraId="5B8DA4C2"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Hardware Installation</w:t>
            </w:r>
          </w:p>
        </w:tc>
      </w:tr>
      <w:tr w:rsidR="00356E24" w:rsidRPr="001F2EBB" w14:paraId="13E4CF95" w14:textId="77777777" w:rsidTr="0005787A">
        <w:trPr>
          <w:trHeight w:val="249"/>
          <w:jc w:val="center"/>
        </w:trPr>
        <w:tc>
          <w:tcPr>
            <w:tcW w:w="1484" w:type="dxa"/>
          </w:tcPr>
          <w:p w14:paraId="57214B6F"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15</w:t>
            </w:r>
          </w:p>
        </w:tc>
        <w:tc>
          <w:tcPr>
            <w:tcW w:w="6434" w:type="dxa"/>
          </w:tcPr>
          <w:p w14:paraId="3357D098"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Hardware maintenance</w:t>
            </w:r>
          </w:p>
        </w:tc>
      </w:tr>
      <w:tr w:rsidR="00356E24" w:rsidRPr="001F2EBB" w14:paraId="2D771B86" w14:textId="77777777" w:rsidTr="0005787A">
        <w:trPr>
          <w:trHeight w:val="249"/>
          <w:jc w:val="center"/>
        </w:trPr>
        <w:tc>
          <w:tcPr>
            <w:tcW w:w="1484" w:type="dxa"/>
          </w:tcPr>
          <w:p w14:paraId="4BFC4D69"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16</w:t>
            </w:r>
          </w:p>
        </w:tc>
        <w:tc>
          <w:tcPr>
            <w:tcW w:w="6434" w:type="dxa"/>
          </w:tcPr>
          <w:p w14:paraId="29329D85"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Training</w:t>
            </w:r>
          </w:p>
        </w:tc>
      </w:tr>
      <w:tr w:rsidR="00356E24" w:rsidRPr="001F2EBB" w14:paraId="24955CD2" w14:textId="77777777" w:rsidTr="0005787A">
        <w:trPr>
          <w:trHeight w:val="238"/>
          <w:jc w:val="center"/>
        </w:trPr>
        <w:tc>
          <w:tcPr>
            <w:tcW w:w="1484" w:type="dxa"/>
          </w:tcPr>
          <w:p w14:paraId="4D67ADDC" w14:textId="77777777" w:rsidR="00356E24" w:rsidRPr="001F2EBB" w:rsidRDefault="00356E24" w:rsidP="00E43B55">
            <w:pPr>
              <w:widowControl w:val="0"/>
              <w:autoSpaceDE w:val="0"/>
              <w:jc w:val="center"/>
              <w:rPr>
                <w:rFonts w:ascii="Times New Roman" w:hAnsi="Times New Roman" w:cs="Times New Roman"/>
                <w:sz w:val="24"/>
                <w:szCs w:val="24"/>
              </w:rPr>
            </w:pPr>
            <w:r w:rsidRPr="001F2EBB">
              <w:rPr>
                <w:rFonts w:ascii="Times New Roman" w:hAnsi="Times New Roman" w:cs="Times New Roman"/>
                <w:sz w:val="24"/>
                <w:szCs w:val="24"/>
              </w:rPr>
              <w:t>17</w:t>
            </w:r>
          </w:p>
        </w:tc>
        <w:tc>
          <w:tcPr>
            <w:tcW w:w="6434" w:type="dxa"/>
          </w:tcPr>
          <w:p w14:paraId="1D85A405" w14:textId="77777777" w:rsidR="00356E24" w:rsidRPr="001F2EBB" w:rsidRDefault="00356E24" w:rsidP="00E43B55">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Technical documentation</w:t>
            </w:r>
          </w:p>
        </w:tc>
      </w:tr>
    </w:tbl>
    <w:p w14:paraId="1116B72A" w14:textId="77777777" w:rsidR="00742D0A" w:rsidRPr="001F2EBB" w:rsidRDefault="006A74D1" w:rsidP="00742D0A">
      <w:pPr>
        <w:widowControl w:val="0"/>
        <w:autoSpaceDE w:val="0"/>
        <w:jc w:val="center"/>
        <w:rPr>
          <w:rFonts w:ascii="Times New Roman" w:hAnsi="Times New Roman" w:cs="Times New Roman"/>
          <w:sz w:val="24"/>
          <w:szCs w:val="24"/>
          <w:u w:val="single"/>
        </w:rPr>
      </w:pPr>
      <w:r w:rsidRPr="001F2EBB">
        <w:rPr>
          <w:rFonts w:ascii="Times New Roman" w:hAnsi="Times New Roman" w:cs="Times New Roman"/>
          <w:sz w:val="24"/>
          <w:szCs w:val="24"/>
          <w:u w:val="single"/>
        </w:rPr>
        <w:br w:type="page"/>
      </w:r>
    </w:p>
    <w:p w14:paraId="2F7D75B0" w14:textId="77777777" w:rsidR="000D0EEA" w:rsidRPr="001F2EBB" w:rsidRDefault="00742D0A" w:rsidP="003E04E7">
      <w:pPr>
        <w:widowControl w:val="0"/>
        <w:autoSpaceDE w:val="0"/>
        <w:rPr>
          <w:rFonts w:ascii="Times New Roman" w:hAnsi="Times New Roman" w:cs="Times New Roman"/>
          <w:sz w:val="24"/>
          <w:szCs w:val="24"/>
        </w:rPr>
      </w:pPr>
      <w:r w:rsidRPr="001F2EBB">
        <w:rPr>
          <w:rFonts w:ascii="Times New Roman" w:hAnsi="Times New Roman" w:cs="Times New Roman"/>
          <w:b/>
          <w:bCs/>
          <w:sz w:val="24"/>
          <w:szCs w:val="24"/>
          <w:u w:val="single"/>
        </w:rPr>
        <w:lastRenderedPageBreak/>
        <w:t>SPECIAL CONDITIONS OF CONTRACT</w:t>
      </w:r>
    </w:p>
    <w:p w14:paraId="7B18B9F3" w14:textId="77777777" w:rsidR="000D0EEA" w:rsidRPr="001F2EBB" w:rsidRDefault="000D0EEA" w:rsidP="00445A5B">
      <w:pPr>
        <w:widowControl w:val="0"/>
        <w:overflowPunct w:val="0"/>
        <w:autoSpaceDE w:val="0"/>
        <w:ind w:left="600"/>
        <w:jc w:val="both"/>
        <w:rPr>
          <w:rFonts w:ascii="Times New Roman" w:hAnsi="Times New Roman" w:cs="Times New Roman"/>
          <w:sz w:val="24"/>
          <w:szCs w:val="24"/>
        </w:rPr>
      </w:pPr>
      <w:r w:rsidRPr="001F2EBB">
        <w:rPr>
          <w:rFonts w:ascii="Times New Roman" w:hAnsi="Times New Roman" w:cs="Times New Roman"/>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w:t>
      </w:r>
    </w:p>
    <w:p w14:paraId="7EA29762" w14:textId="77777777" w:rsidR="000D0EEA" w:rsidRPr="001F2EBB" w:rsidRDefault="000D0EEA" w:rsidP="00384724">
      <w:pPr>
        <w:widowControl w:val="0"/>
        <w:numPr>
          <w:ilvl w:val="0"/>
          <w:numId w:val="1"/>
        </w:numPr>
        <w:tabs>
          <w:tab w:val="left" w:pos="600"/>
        </w:tabs>
        <w:overflowPunct w:val="0"/>
        <w:autoSpaceDE w:val="0"/>
        <w:ind w:left="600" w:hanging="600"/>
        <w:jc w:val="both"/>
        <w:rPr>
          <w:rFonts w:ascii="Times New Roman" w:hAnsi="Times New Roman" w:cs="Times New Roman"/>
          <w:b/>
          <w:bCs/>
          <w:sz w:val="24"/>
          <w:szCs w:val="24"/>
        </w:rPr>
      </w:pPr>
      <w:r w:rsidRPr="001F2EBB">
        <w:rPr>
          <w:rFonts w:ascii="Times New Roman" w:hAnsi="Times New Roman" w:cs="Times New Roman"/>
          <w:b/>
          <w:bCs/>
          <w:sz w:val="24"/>
          <w:szCs w:val="24"/>
        </w:rPr>
        <w:t xml:space="preserve">Definitions (GCC Clause 1) </w:t>
      </w:r>
    </w:p>
    <w:p w14:paraId="3E969166" w14:textId="347CA4A3" w:rsidR="003E04E7" w:rsidRPr="001F2EBB" w:rsidRDefault="00084753" w:rsidP="00384724">
      <w:pPr>
        <w:widowControl w:val="0"/>
        <w:numPr>
          <w:ilvl w:val="1"/>
          <w:numId w:val="1"/>
        </w:numPr>
        <w:tabs>
          <w:tab w:val="left" w:pos="1160"/>
        </w:tabs>
        <w:overflowPunct w:val="0"/>
        <w:autoSpaceDE w:val="0"/>
        <w:ind w:left="1160" w:hanging="560"/>
        <w:jc w:val="both"/>
        <w:rPr>
          <w:rFonts w:ascii="Times New Roman" w:hAnsi="Times New Roman" w:cs="Times New Roman"/>
          <w:sz w:val="24"/>
          <w:szCs w:val="24"/>
        </w:rPr>
      </w:pPr>
      <w:r w:rsidRPr="001F2EBB">
        <w:rPr>
          <w:rFonts w:ascii="Times New Roman" w:hAnsi="Times New Roman" w:cs="Times New Roman"/>
          <w:sz w:val="24"/>
          <w:szCs w:val="24"/>
        </w:rPr>
        <w:t xml:space="preserve">The purchaser is </w:t>
      </w:r>
      <w:bookmarkStart w:id="5" w:name="_Hlk95917457"/>
      <w:r w:rsidR="00B16855" w:rsidRPr="001F2EBB">
        <w:rPr>
          <w:rFonts w:ascii="Times New Roman" w:hAnsi="Times New Roman" w:cs="Times New Roman"/>
          <w:sz w:val="24"/>
          <w:szCs w:val="24"/>
        </w:rPr>
        <w:t xml:space="preserve">Chief Health Officer </w:t>
      </w:r>
      <w:r w:rsidR="00EB2358" w:rsidRPr="001F2EBB">
        <w:rPr>
          <w:rFonts w:ascii="Times New Roman" w:hAnsi="Times New Roman" w:cs="Times New Roman"/>
          <w:sz w:val="24"/>
          <w:szCs w:val="24"/>
        </w:rPr>
        <w:t xml:space="preserve">Public Health, </w:t>
      </w:r>
      <w:r w:rsidR="00B84E42" w:rsidRPr="001F2EBB">
        <w:rPr>
          <w:rFonts w:ascii="Times New Roman" w:hAnsi="Times New Roman" w:cs="Times New Roman"/>
          <w:sz w:val="24"/>
          <w:szCs w:val="24"/>
        </w:rPr>
        <w:t>GBA</w:t>
      </w:r>
      <w:r w:rsidR="00B16855" w:rsidRPr="001F2EBB">
        <w:rPr>
          <w:rFonts w:ascii="Times New Roman" w:hAnsi="Times New Roman" w:cs="Times New Roman"/>
          <w:sz w:val="24"/>
          <w:szCs w:val="24"/>
        </w:rPr>
        <w:t>.</w:t>
      </w:r>
    </w:p>
    <w:bookmarkEnd w:id="5"/>
    <w:p w14:paraId="3154C734" w14:textId="0A665CA1" w:rsidR="000D0EEA" w:rsidRPr="001F2EBB" w:rsidRDefault="000D0EEA" w:rsidP="00384724">
      <w:pPr>
        <w:widowControl w:val="0"/>
        <w:numPr>
          <w:ilvl w:val="1"/>
          <w:numId w:val="1"/>
        </w:numPr>
        <w:tabs>
          <w:tab w:val="left" w:pos="1160"/>
        </w:tabs>
        <w:overflowPunct w:val="0"/>
        <w:autoSpaceDE w:val="0"/>
        <w:ind w:left="1160" w:hanging="56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 is </w:t>
      </w:r>
      <w:r w:rsidR="00B16855" w:rsidRPr="001F2EBB">
        <w:rPr>
          <w:rFonts w:ascii="Times New Roman" w:hAnsi="Times New Roman" w:cs="Times New Roman"/>
          <w:sz w:val="24"/>
          <w:szCs w:val="24"/>
        </w:rPr>
        <w:t>the successful L1 bidder.</w:t>
      </w:r>
    </w:p>
    <w:p w14:paraId="266ADB8E" w14:textId="71A5E407" w:rsidR="000D0EEA" w:rsidRPr="001F2EBB" w:rsidRDefault="000D0EEA" w:rsidP="00382D8D">
      <w:pPr>
        <w:widowControl w:val="0"/>
        <w:numPr>
          <w:ilvl w:val="0"/>
          <w:numId w:val="1"/>
        </w:numPr>
        <w:tabs>
          <w:tab w:val="left" w:pos="600"/>
        </w:tabs>
        <w:overflowPunct w:val="0"/>
        <w:autoSpaceDE w:val="0"/>
        <w:ind w:left="600" w:hanging="600"/>
        <w:jc w:val="both"/>
        <w:rPr>
          <w:rFonts w:ascii="Times New Roman" w:hAnsi="Times New Roman" w:cs="Times New Roman"/>
          <w:b/>
          <w:bCs/>
          <w:sz w:val="24"/>
          <w:szCs w:val="24"/>
        </w:rPr>
      </w:pPr>
      <w:r w:rsidRPr="001F2EBB">
        <w:rPr>
          <w:rFonts w:ascii="Times New Roman" w:hAnsi="Times New Roman" w:cs="Times New Roman"/>
          <w:b/>
          <w:bCs/>
          <w:sz w:val="24"/>
          <w:szCs w:val="24"/>
        </w:rPr>
        <w:t xml:space="preserve">Inspection and Tests (GCC Clause 7) </w:t>
      </w:r>
    </w:p>
    <w:p w14:paraId="6D6E12D3" w14:textId="0BA9B0F5" w:rsidR="00867A75" w:rsidRPr="001F2EBB" w:rsidRDefault="000D0EEA" w:rsidP="00382D8D">
      <w:pPr>
        <w:widowControl w:val="0"/>
        <w:autoSpaceDE w:val="0"/>
        <w:ind w:left="640"/>
        <w:rPr>
          <w:rFonts w:ascii="Times New Roman" w:hAnsi="Times New Roman" w:cs="Times New Roman"/>
          <w:sz w:val="24"/>
          <w:szCs w:val="24"/>
        </w:rPr>
      </w:pPr>
      <w:r w:rsidRPr="001F2EBB">
        <w:rPr>
          <w:rFonts w:ascii="Times New Roman" w:hAnsi="Times New Roman" w:cs="Times New Roman"/>
          <w:sz w:val="24"/>
          <w:szCs w:val="24"/>
        </w:rPr>
        <w:t>Inspection and tests prior to shipment of Goods and at final acceptance are as follows:</w:t>
      </w:r>
    </w:p>
    <w:p w14:paraId="32D51E97" w14:textId="77777777" w:rsidR="00867A75" w:rsidRPr="001F2EBB" w:rsidRDefault="00867A75" w:rsidP="0078288B">
      <w:pPr>
        <w:widowControl w:val="0"/>
        <w:numPr>
          <w:ilvl w:val="0"/>
          <w:numId w:val="11"/>
        </w:numPr>
        <w:tabs>
          <w:tab w:val="left" w:pos="1652"/>
        </w:tabs>
        <w:overflowPunct w:val="0"/>
        <w:autoSpaceDE w:val="0"/>
        <w:spacing w:line="252" w:lineRule="auto"/>
        <w:ind w:left="1540" w:hanging="820"/>
        <w:jc w:val="both"/>
        <w:rPr>
          <w:rFonts w:ascii="Times New Roman" w:hAnsi="Times New Roman" w:cs="Times New Roman"/>
          <w:sz w:val="24"/>
          <w:szCs w:val="24"/>
          <w:u w:val="single"/>
        </w:rPr>
      </w:pPr>
      <w:r w:rsidRPr="001F2EBB">
        <w:rPr>
          <w:rFonts w:ascii="Times New Roman" w:hAnsi="Times New Roman" w:cs="Times New Roman"/>
          <w:sz w:val="24"/>
          <w:szCs w:val="24"/>
          <w:u w:val="single"/>
        </w:rPr>
        <w:t>Pre delivery inspections</w:t>
      </w:r>
    </w:p>
    <w:p w14:paraId="35035D19" w14:textId="33E42383" w:rsidR="00867A75" w:rsidRPr="001F2EBB" w:rsidRDefault="00246CEB" w:rsidP="00040486">
      <w:pPr>
        <w:widowControl w:val="0"/>
        <w:overflowPunct w:val="0"/>
        <w:autoSpaceDE w:val="0"/>
        <w:spacing w:line="252" w:lineRule="auto"/>
        <w:ind w:left="1440" w:firstLine="100"/>
        <w:jc w:val="both"/>
        <w:rPr>
          <w:rFonts w:ascii="Times New Roman" w:hAnsi="Times New Roman" w:cs="Times New Roman"/>
          <w:sz w:val="24"/>
          <w:szCs w:val="24"/>
        </w:rPr>
      </w:pPr>
      <w:r w:rsidRPr="001F2EBB">
        <w:rPr>
          <w:rFonts w:ascii="Times New Roman" w:hAnsi="Times New Roman" w:cs="Times New Roman"/>
          <w:sz w:val="24"/>
          <w:szCs w:val="24"/>
        </w:rPr>
        <w:t xml:space="preserve">As and when the </w:t>
      </w:r>
      <w:r w:rsidR="00356E24" w:rsidRPr="001F2EBB">
        <w:rPr>
          <w:rFonts w:ascii="Times New Roman" w:hAnsi="Times New Roman" w:cs="Times New Roman"/>
          <w:sz w:val="24"/>
          <w:szCs w:val="24"/>
        </w:rPr>
        <w:t>items</w:t>
      </w:r>
      <w:r w:rsidRPr="001F2EBB">
        <w:rPr>
          <w:rFonts w:ascii="Times New Roman" w:hAnsi="Times New Roman" w:cs="Times New Roman"/>
          <w:sz w:val="24"/>
          <w:szCs w:val="24"/>
        </w:rPr>
        <w:t xml:space="preserve"> are ready for shipment, the second party should notify the first party in writing, the location of the project where the </w:t>
      </w:r>
      <w:r w:rsidR="00356E24" w:rsidRPr="001F2EBB">
        <w:rPr>
          <w:rFonts w:ascii="Times New Roman" w:hAnsi="Times New Roman" w:cs="Times New Roman"/>
          <w:sz w:val="24"/>
          <w:szCs w:val="24"/>
        </w:rPr>
        <w:t>items</w:t>
      </w:r>
      <w:r w:rsidRPr="001F2EBB">
        <w:rPr>
          <w:rFonts w:ascii="Times New Roman" w:hAnsi="Times New Roman" w:cs="Times New Roman"/>
          <w:sz w:val="24"/>
          <w:szCs w:val="24"/>
        </w:rPr>
        <w:t xml:space="preserve"> are ready for inspection. The First party shall get it tested from an </w:t>
      </w:r>
      <w:r w:rsidR="00356E24" w:rsidRPr="001F2EBB">
        <w:rPr>
          <w:rFonts w:ascii="Times New Roman" w:hAnsi="Times New Roman" w:cs="Times New Roman"/>
          <w:sz w:val="24"/>
          <w:szCs w:val="24"/>
        </w:rPr>
        <w:t>agency/officer</w:t>
      </w:r>
      <w:r w:rsidRPr="001F2EBB">
        <w:rPr>
          <w:rFonts w:ascii="Times New Roman" w:hAnsi="Times New Roman" w:cs="Times New Roman"/>
          <w:sz w:val="24"/>
          <w:szCs w:val="24"/>
        </w:rPr>
        <w:t xml:space="preserve"> which it deems fit to get it done at the cost of first party. The first party may get the pre delivery inspection either at the place it is ready for dispatch, or at the place, which the first party may notify any place in B</w:t>
      </w:r>
      <w:r w:rsidR="00EB2358" w:rsidRPr="001F2EBB">
        <w:rPr>
          <w:rFonts w:ascii="Times New Roman" w:hAnsi="Times New Roman" w:cs="Times New Roman"/>
          <w:sz w:val="24"/>
          <w:szCs w:val="24"/>
        </w:rPr>
        <w:t xml:space="preserve">engaluru </w:t>
      </w:r>
      <w:r w:rsidRPr="001F2EBB">
        <w:rPr>
          <w:rFonts w:ascii="Times New Roman" w:hAnsi="Times New Roman" w:cs="Times New Roman"/>
          <w:sz w:val="24"/>
          <w:szCs w:val="24"/>
        </w:rPr>
        <w:t xml:space="preserve">for pre delivery inspection. The second party agrees to make the </w:t>
      </w:r>
      <w:r w:rsidR="00356E24" w:rsidRPr="001F2EBB">
        <w:rPr>
          <w:rFonts w:ascii="Times New Roman" w:hAnsi="Times New Roman" w:cs="Times New Roman"/>
          <w:sz w:val="24"/>
          <w:szCs w:val="24"/>
        </w:rPr>
        <w:t>items</w:t>
      </w:r>
      <w:r w:rsidRPr="001F2EBB">
        <w:rPr>
          <w:rFonts w:ascii="Times New Roman" w:hAnsi="Times New Roman" w:cs="Times New Roman"/>
          <w:sz w:val="24"/>
          <w:szCs w:val="24"/>
        </w:rPr>
        <w:t xml:space="preserve"> ready for delivery for such inspections as desired above. </w:t>
      </w:r>
    </w:p>
    <w:p w14:paraId="5D17648B" w14:textId="63D319F7" w:rsidR="000D0EEA" w:rsidRPr="001F2EBB" w:rsidRDefault="00B16855" w:rsidP="00917F5A">
      <w:pPr>
        <w:pStyle w:val="ListParagraph"/>
        <w:widowControl w:val="0"/>
        <w:numPr>
          <w:ilvl w:val="0"/>
          <w:numId w:val="11"/>
        </w:numPr>
        <w:overflowPunct w:val="0"/>
        <w:autoSpaceDE w:val="0"/>
        <w:spacing w:line="196" w:lineRule="exact"/>
        <w:jc w:val="both"/>
        <w:rPr>
          <w:rFonts w:ascii="Times New Roman" w:hAnsi="Times New Roman" w:cs="Times New Roman"/>
          <w:sz w:val="24"/>
          <w:szCs w:val="24"/>
        </w:rPr>
      </w:pPr>
      <w:r w:rsidRPr="001F2EBB">
        <w:rPr>
          <w:rFonts w:ascii="Times New Roman" w:hAnsi="Times New Roman" w:cs="Times New Roman"/>
          <w:sz w:val="24"/>
          <w:szCs w:val="24"/>
        </w:rPr>
        <w:t xml:space="preserve"> Third party inspection: Third party inspection will also be conducted as per KTPP act.</w:t>
      </w:r>
    </w:p>
    <w:p w14:paraId="6F302557" w14:textId="77777777" w:rsidR="000D0EEA" w:rsidRPr="001F2EBB" w:rsidRDefault="000D0EEA">
      <w:pPr>
        <w:widowControl w:val="0"/>
        <w:numPr>
          <w:ilvl w:val="0"/>
          <w:numId w:val="19"/>
        </w:numPr>
        <w:overflowPunct w:val="0"/>
        <w:autoSpaceDE w:val="0"/>
        <w:ind w:hanging="720"/>
        <w:jc w:val="both"/>
        <w:rPr>
          <w:rFonts w:ascii="Times New Roman" w:hAnsi="Times New Roman" w:cs="Times New Roman"/>
          <w:b/>
          <w:bCs/>
          <w:sz w:val="24"/>
          <w:szCs w:val="24"/>
        </w:rPr>
      </w:pPr>
      <w:r w:rsidRPr="001F2EBB">
        <w:rPr>
          <w:rFonts w:ascii="Times New Roman" w:hAnsi="Times New Roman" w:cs="Times New Roman"/>
          <w:b/>
          <w:bCs/>
          <w:sz w:val="24"/>
          <w:szCs w:val="24"/>
        </w:rPr>
        <w:t xml:space="preserve">Delivery and Documents (GCC Clause 9) </w:t>
      </w:r>
    </w:p>
    <w:p w14:paraId="444EA65C" w14:textId="77777777" w:rsidR="000D0EEA" w:rsidRPr="001F2EBB" w:rsidRDefault="000D0EEA">
      <w:pPr>
        <w:widowControl w:val="0"/>
        <w:overflowPunct w:val="0"/>
        <w:autoSpaceDE w:val="0"/>
        <w:spacing w:line="252" w:lineRule="auto"/>
        <w:ind w:left="600"/>
        <w:jc w:val="both"/>
        <w:rPr>
          <w:rFonts w:ascii="Times New Roman" w:hAnsi="Times New Roman" w:cs="Times New Roman"/>
          <w:sz w:val="24"/>
          <w:szCs w:val="24"/>
        </w:rPr>
      </w:pPr>
      <w:r w:rsidRPr="001F2EBB">
        <w:rPr>
          <w:rFonts w:ascii="Times New Roman" w:hAnsi="Times New Roman" w:cs="Times New Roman"/>
          <w:sz w:val="24"/>
          <w:szCs w:val="24"/>
        </w:rPr>
        <w:t>Upon delivery of the Goods, the supplier shall notify the purchaser and the insurance company by email/cable/telex/fax the full details of the shipment including contract number, railway receipt number and date, description of goods, quantity, name of the consignee etc. The supplier shall mail the following documents to the purchaser with a copy to the insurance company:</w:t>
      </w:r>
    </w:p>
    <w:p w14:paraId="1850F216" w14:textId="77777777" w:rsidR="000D0EEA" w:rsidRPr="001F2EBB" w:rsidRDefault="000D0EEA">
      <w:pPr>
        <w:widowControl w:val="0"/>
        <w:autoSpaceDE w:val="0"/>
        <w:spacing w:line="177" w:lineRule="exact"/>
        <w:rPr>
          <w:rFonts w:ascii="Times New Roman" w:hAnsi="Times New Roman" w:cs="Times New Roman"/>
          <w:sz w:val="24"/>
          <w:szCs w:val="24"/>
        </w:rPr>
      </w:pPr>
    </w:p>
    <w:p w14:paraId="74640796" w14:textId="77777777" w:rsidR="000D0EEA" w:rsidRPr="001F2EBB" w:rsidRDefault="007577B4">
      <w:pPr>
        <w:widowControl w:val="0"/>
        <w:numPr>
          <w:ilvl w:val="0"/>
          <w:numId w:val="16"/>
        </w:numPr>
        <w:tabs>
          <w:tab w:val="left" w:pos="1161"/>
        </w:tabs>
        <w:overflowPunct w:val="0"/>
        <w:autoSpaceDE w:val="0"/>
        <w:spacing w:line="237" w:lineRule="auto"/>
        <w:ind w:left="1160" w:hanging="560"/>
        <w:jc w:val="both"/>
        <w:rPr>
          <w:rFonts w:ascii="Times New Roman" w:hAnsi="Times New Roman" w:cs="Times New Roman"/>
          <w:sz w:val="24"/>
          <w:szCs w:val="24"/>
        </w:rPr>
      </w:pPr>
      <w:r w:rsidRPr="001F2EBB">
        <w:rPr>
          <w:rFonts w:ascii="Times New Roman" w:hAnsi="Times New Roman" w:cs="Times New Roman"/>
          <w:sz w:val="24"/>
          <w:szCs w:val="24"/>
        </w:rPr>
        <w:t xml:space="preserve">Four </w:t>
      </w:r>
      <w:r w:rsidR="000D0EEA" w:rsidRPr="001F2EBB">
        <w:rPr>
          <w:rFonts w:ascii="Times New Roman" w:hAnsi="Times New Roman" w:cs="Times New Roman"/>
          <w:sz w:val="24"/>
          <w:szCs w:val="24"/>
        </w:rPr>
        <w:t xml:space="preserve"> Copies of the Supplier invoice showing contract number, goods' description, quantity, unit price, total amount; </w:t>
      </w:r>
    </w:p>
    <w:p w14:paraId="3C83FE47" w14:textId="77777777" w:rsidR="000D0EEA" w:rsidRPr="001F2EBB" w:rsidRDefault="000D0EEA" w:rsidP="00384724">
      <w:pPr>
        <w:widowControl w:val="0"/>
        <w:numPr>
          <w:ilvl w:val="0"/>
          <w:numId w:val="9"/>
        </w:numPr>
        <w:tabs>
          <w:tab w:val="left" w:pos="1160"/>
        </w:tabs>
        <w:overflowPunct w:val="0"/>
        <w:autoSpaceDE w:val="0"/>
        <w:ind w:left="1160" w:hanging="560"/>
        <w:jc w:val="both"/>
        <w:rPr>
          <w:rFonts w:ascii="Times New Roman" w:hAnsi="Times New Roman" w:cs="Times New Roman"/>
          <w:sz w:val="24"/>
          <w:szCs w:val="24"/>
        </w:rPr>
      </w:pPr>
      <w:bookmarkStart w:id="6" w:name="page26"/>
      <w:bookmarkEnd w:id="6"/>
      <w:r w:rsidRPr="001F2EBB">
        <w:rPr>
          <w:rFonts w:ascii="Times New Roman" w:hAnsi="Times New Roman" w:cs="Times New Roman"/>
          <w:sz w:val="24"/>
          <w:szCs w:val="24"/>
        </w:rPr>
        <w:t xml:space="preserve">Railway receipt/acknowledgment of receipt of goods from the consignee(s); </w:t>
      </w:r>
    </w:p>
    <w:p w14:paraId="2EBEBC24" w14:textId="77777777" w:rsidR="000D0EEA" w:rsidRPr="001F2EBB" w:rsidRDefault="000D0EEA">
      <w:pPr>
        <w:widowControl w:val="0"/>
        <w:autoSpaceDE w:val="0"/>
        <w:spacing w:line="102" w:lineRule="exact"/>
        <w:rPr>
          <w:rFonts w:ascii="Times New Roman" w:hAnsi="Times New Roman" w:cs="Times New Roman"/>
          <w:sz w:val="24"/>
          <w:szCs w:val="24"/>
        </w:rPr>
      </w:pPr>
    </w:p>
    <w:p w14:paraId="66447C74" w14:textId="77777777" w:rsidR="000D0EEA" w:rsidRPr="001F2EBB" w:rsidRDefault="000D0EEA" w:rsidP="00384724">
      <w:pPr>
        <w:widowControl w:val="0"/>
        <w:numPr>
          <w:ilvl w:val="0"/>
          <w:numId w:val="9"/>
        </w:numPr>
        <w:tabs>
          <w:tab w:val="left" w:pos="1160"/>
        </w:tabs>
        <w:overflowPunct w:val="0"/>
        <w:autoSpaceDE w:val="0"/>
        <w:ind w:left="1160" w:hanging="560"/>
        <w:jc w:val="both"/>
        <w:rPr>
          <w:rFonts w:ascii="Times New Roman" w:hAnsi="Times New Roman" w:cs="Times New Roman"/>
          <w:sz w:val="24"/>
          <w:szCs w:val="24"/>
        </w:rPr>
      </w:pPr>
      <w:r w:rsidRPr="001F2EBB">
        <w:rPr>
          <w:rFonts w:ascii="Times New Roman" w:hAnsi="Times New Roman" w:cs="Times New Roman"/>
          <w:sz w:val="24"/>
          <w:szCs w:val="24"/>
        </w:rPr>
        <w:t xml:space="preserve">Four Copies of packing list identifying the contents of each package; </w:t>
      </w:r>
    </w:p>
    <w:p w14:paraId="6C676400" w14:textId="77777777" w:rsidR="000D0EEA" w:rsidRPr="001F2EBB" w:rsidRDefault="000D0EEA">
      <w:pPr>
        <w:widowControl w:val="0"/>
        <w:autoSpaceDE w:val="0"/>
        <w:spacing w:line="83" w:lineRule="exact"/>
        <w:rPr>
          <w:rFonts w:ascii="Times New Roman" w:hAnsi="Times New Roman" w:cs="Times New Roman"/>
          <w:sz w:val="24"/>
          <w:szCs w:val="24"/>
        </w:rPr>
      </w:pPr>
    </w:p>
    <w:p w14:paraId="5574497D" w14:textId="77777777" w:rsidR="000D0EEA" w:rsidRPr="001F2EBB" w:rsidRDefault="000D0EEA" w:rsidP="00384724">
      <w:pPr>
        <w:widowControl w:val="0"/>
        <w:numPr>
          <w:ilvl w:val="0"/>
          <w:numId w:val="9"/>
        </w:numPr>
        <w:tabs>
          <w:tab w:val="left" w:pos="1160"/>
        </w:tabs>
        <w:overflowPunct w:val="0"/>
        <w:autoSpaceDE w:val="0"/>
        <w:ind w:left="1160" w:hanging="560"/>
        <w:jc w:val="both"/>
        <w:rPr>
          <w:rFonts w:ascii="Times New Roman" w:hAnsi="Times New Roman" w:cs="Times New Roman"/>
          <w:sz w:val="24"/>
          <w:szCs w:val="24"/>
        </w:rPr>
      </w:pPr>
      <w:r w:rsidRPr="001F2EBB">
        <w:rPr>
          <w:rFonts w:ascii="Times New Roman" w:hAnsi="Times New Roman" w:cs="Times New Roman"/>
          <w:sz w:val="24"/>
          <w:szCs w:val="24"/>
        </w:rPr>
        <w:t xml:space="preserve">Insurance Certificate; </w:t>
      </w:r>
    </w:p>
    <w:p w14:paraId="6934130E" w14:textId="77777777" w:rsidR="000D0EEA" w:rsidRPr="001F2EBB" w:rsidRDefault="000D0EEA">
      <w:pPr>
        <w:widowControl w:val="0"/>
        <w:autoSpaceDE w:val="0"/>
        <w:spacing w:line="121" w:lineRule="exact"/>
        <w:rPr>
          <w:rFonts w:ascii="Times New Roman" w:hAnsi="Times New Roman" w:cs="Times New Roman"/>
          <w:sz w:val="24"/>
          <w:szCs w:val="24"/>
        </w:rPr>
      </w:pPr>
    </w:p>
    <w:p w14:paraId="0DCBE757" w14:textId="77777777" w:rsidR="000D0EEA" w:rsidRPr="001F2EBB" w:rsidRDefault="000D0EEA" w:rsidP="00384724">
      <w:pPr>
        <w:widowControl w:val="0"/>
        <w:numPr>
          <w:ilvl w:val="0"/>
          <w:numId w:val="9"/>
        </w:numPr>
        <w:tabs>
          <w:tab w:val="left" w:pos="1160"/>
        </w:tabs>
        <w:overflowPunct w:val="0"/>
        <w:autoSpaceDE w:val="0"/>
        <w:ind w:left="1160" w:hanging="560"/>
        <w:jc w:val="both"/>
        <w:rPr>
          <w:rFonts w:ascii="Times New Roman" w:hAnsi="Times New Roman" w:cs="Times New Roman"/>
          <w:sz w:val="24"/>
          <w:szCs w:val="24"/>
        </w:rPr>
      </w:pPr>
      <w:r w:rsidRPr="001F2EBB">
        <w:rPr>
          <w:rFonts w:ascii="Times New Roman" w:hAnsi="Times New Roman" w:cs="Times New Roman"/>
          <w:sz w:val="24"/>
          <w:szCs w:val="24"/>
        </w:rPr>
        <w:t xml:space="preserve">Manufacturer's/Supplier's warranty certificate; </w:t>
      </w:r>
    </w:p>
    <w:p w14:paraId="6276B39E" w14:textId="77777777" w:rsidR="000D0EEA" w:rsidRPr="001F2EBB" w:rsidRDefault="000D0EEA">
      <w:pPr>
        <w:widowControl w:val="0"/>
        <w:autoSpaceDE w:val="0"/>
        <w:spacing w:line="121" w:lineRule="exact"/>
        <w:rPr>
          <w:rFonts w:ascii="Times New Roman" w:hAnsi="Times New Roman" w:cs="Times New Roman"/>
          <w:sz w:val="24"/>
          <w:szCs w:val="24"/>
        </w:rPr>
      </w:pPr>
    </w:p>
    <w:p w14:paraId="7ED5AB62" w14:textId="77777777" w:rsidR="000D0EEA" w:rsidRPr="001F2EBB" w:rsidRDefault="000D0EEA" w:rsidP="00384724">
      <w:pPr>
        <w:widowControl w:val="0"/>
        <w:numPr>
          <w:ilvl w:val="0"/>
          <w:numId w:val="9"/>
        </w:numPr>
        <w:tabs>
          <w:tab w:val="left" w:pos="1159"/>
        </w:tabs>
        <w:overflowPunct w:val="0"/>
        <w:autoSpaceDE w:val="0"/>
        <w:spacing w:line="276" w:lineRule="auto"/>
        <w:ind w:left="1160" w:hanging="560"/>
        <w:jc w:val="both"/>
        <w:rPr>
          <w:rFonts w:ascii="Times New Roman" w:hAnsi="Times New Roman" w:cs="Times New Roman"/>
          <w:sz w:val="24"/>
          <w:szCs w:val="24"/>
        </w:rPr>
      </w:pPr>
      <w:r w:rsidRPr="001F2EBB">
        <w:rPr>
          <w:rFonts w:ascii="Times New Roman" w:hAnsi="Times New Roman" w:cs="Times New Roman"/>
          <w:sz w:val="24"/>
          <w:szCs w:val="24"/>
        </w:rPr>
        <w:t xml:space="preserve">Inspection Certificate issued by the nominated inspection agency, and the Supplier's factory inspection report; and </w:t>
      </w:r>
    </w:p>
    <w:p w14:paraId="661CB986" w14:textId="77777777" w:rsidR="000D0EEA" w:rsidRPr="001F2EBB" w:rsidRDefault="000D0EEA">
      <w:pPr>
        <w:widowControl w:val="0"/>
        <w:autoSpaceDE w:val="0"/>
        <w:spacing w:line="173" w:lineRule="exact"/>
        <w:rPr>
          <w:rFonts w:ascii="Times New Roman" w:hAnsi="Times New Roman" w:cs="Times New Roman"/>
          <w:sz w:val="24"/>
          <w:szCs w:val="24"/>
        </w:rPr>
      </w:pPr>
    </w:p>
    <w:p w14:paraId="77062B4F" w14:textId="77777777" w:rsidR="000D0EEA" w:rsidRPr="001F2EBB" w:rsidRDefault="000D0EEA">
      <w:pPr>
        <w:widowControl w:val="0"/>
        <w:overflowPunct w:val="0"/>
        <w:autoSpaceDE w:val="0"/>
        <w:ind w:left="600"/>
        <w:jc w:val="both"/>
        <w:rPr>
          <w:rFonts w:ascii="Times New Roman" w:hAnsi="Times New Roman" w:cs="Times New Roman"/>
          <w:sz w:val="24"/>
          <w:szCs w:val="24"/>
        </w:rPr>
      </w:pPr>
      <w:r w:rsidRPr="001F2EBB">
        <w:rPr>
          <w:rFonts w:ascii="Times New Roman" w:hAnsi="Times New Roman" w:cs="Times New Roman"/>
          <w:sz w:val="24"/>
          <w:szCs w:val="24"/>
        </w:rPr>
        <w:t>The above documents shall be received by the Purchaser before arrival of the Goods (except where the Goods have been delivered directly to the Consignee with all documents) and, if not received, the Supplier will be responsible for any consequent expenses.</w:t>
      </w:r>
    </w:p>
    <w:p w14:paraId="5A0AC66C" w14:textId="77777777" w:rsidR="000D0EEA" w:rsidRPr="001F2EBB" w:rsidRDefault="000D0EEA" w:rsidP="00384724">
      <w:pPr>
        <w:widowControl w:val="0"/>
        <w:numPr>
          <w:ilvl w:val="0"/>
          <w:numId w:val="2"/>
        </w:numPr>
        <w:tabs>
          <w:tab w:val="left" w:pos="600"/>
        </w:tabs>
        <w:overflowPunct w:val="0"/>
        <w:autoSpaceDE w:val="0"/>
        <w:ind w:left="600" w:hanging="600"/>
        <w:jc w:val="both"/>
        <w:rPr>
          <w:rFonts w:ascii="Times New Roman" w:hAnsi="Times New Roman" w:cs="Times New Roman"/>
          <w:b/>
          <w:bCs/>
          <w:sz w:val="24"/>
          <w:szCs w:val="24"/>
        </w:rPr>
      </w:pPr>
      <w:r w:rsidRPr="001F2EBB">
        <w:rPr>
          <w:rFonts w:ascii="Times New Roman" w:hAnsi="Times New Roman" w:cs="Times New Roman"/>
          <w:b/>
          <w:bCs/>
          <w:sz w:val="24"/>
          <w:szCs w:val="24"/>
        </w:rPr>
        <w:t xml:space="preserve">Incidental Services (GCC Clause 12) </w:t>
      </w:r>
    </w:p>
    <w:p w14:paraId="6A6AF99E" w14:textId="77777777" w:rsidR="000D0EEA" w:rsidRPr="001F2EBB" w:rsidRDefault="000D0EEA">
      <w:pPr>
        <w:widowControl w:val="0"/>
        <w:autoSpaceDE w:val="0"/>
        <w:spacing w:line="240" w:lineRule="exact"/>
        <w:rPr>
          <w:rFonts w:ascii="Times New Roman" w:hAnsi="Times New Roman" w:cs="Times New Roman"/>
          <w:sz w:val="2"/>
          <w:szCs w:val="24"/>
        </w:rPr>
      </w:pPr>
    </w:p>
    <w:p w14:paraId="13ED31BC" w14:textId="77777777" w:rsidR="00B16855" w:rsidRPr="001F2EBB" w:rsidRDefault="00356E24" w:rsidP="00B16855">
      <w:pPr>
        <w:widowControl w:val="0"/>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ab/>
      </w:r>
      <w:r w:rsidR="00B16855" w:rsidRPr="001F2EBB">
        <w:rPr>
          <w:rFonts w:ascii="Times New Roman" w:hAnsi="Times New Roman" w:cs="Times New Roman"/>
          <w:sz w:val="24"/>
          <w:szCs w:val="24"/>
        </w:rPr>
        <w:t>4.1.</w:t>
      </w:r>
      <w:r w:rsidR="00B16855" w:rsidRPr="001F2EBB">
        <w:rPr>
          <w:rFonts w:ascii="Times New Roman" w:hAnsi="Times New Roman" w:cs="Times New Roman"/>
          <w:sz w:val="24"/>
          <w:szCs w:val="24"/>
        </w:rPr>
        <w:tab/>
        <w:t xml:space="preserve">The following services shall be furnished and the cost shall be included in the contract price: </w:t>
      </w:r>
    </w:p>
    <w:p w14:paraId="0D99B791" w14:textId="77777777" w:rsidR="00B16855" w:rsidRPr="001F2EBB" w:rsidRDefault="00B16855" w:rsidP="00B16855">
      <w:pPr>
        <w:widowControl w:val="0"/>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4.1.1.</w:t>
      </w:r>
      <w:r w:rsidRPr="001F2EBB">
        <w:rPr>
          <w:rFonts w:ascii="Times New Roman" w:hAnsi="Times New Roman" w:cs="Times New Roman"/>
          <w:sz w:val="24"/>
          <w:szCs w:val="24"/>
        </w:rPr>
        <w:tab/>
        <w:t>Unloading, safe storage and handling of the consignment at site.</w:t>
      </w:r>
    </w:p>
    <w:p w14:paraId="5D23E6FA" w14:textId="77777777" w:rsidR="00B16855" w:rsidRPr="001F2EBB" w:rsidRDefault="00B16855" w:rsidP="00B16855">
      <w:pPr>
        <w:widowControl w:val="0"/>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4.1.2.</w:t>
      </w:r>
      <w:r w:rsidRPr="001F2EBB">
        <w:rPr>
          <w:rFonts w:ascii="Times New Roman" w:hAnsi="Times New Roman" w:cs="Times New Roman"/>
          <w:sz w:val="24"/>
          <w:szCs w:val="24"/>
        </w:rPr>
        <w:tab/>
        <w:t xml:space="preserve">Performance of the on-site assembly, commissioning and start-up of the equipment. </w:t>
      </w:r>
    </w:p>
    <w:p w14:paraId="4560F297" w14:textId="77777777" w:rsidR="00B16855" w:rsidRPr="001F2EBB" w:rsidRDefault="00B16855" w:rsidP="00B16855">
      <w:pPr>
        <w:widowControl w:val="0"/>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4.1.3.</w:t>
      </w:r>
      <w:r w:rsidRPr="001F2EBB">
        <w:rPr>
          <w:rFonts w:ascii="Times New Roman" w:hAnsi="Times New Roman" w:cs="Times New Roman"/>
          <w:sz w:val="24"/>
          <w:szCs w:val="24"/>
        </w:rPr>
        <w:tab/>
        <w:t xml:space="preserve">Furnishing the detailed operation and maintenance manuals for each </w:t>
      </w:r>
      <w:proofErr w:type="gramStart"/>
      <w:r w:rsidRPr="001F2EBB">
        <w:rPr>
          <w:rFonts w:ascii="Times New Roman" w:hAnsi="Times New Roman" w:cs="Times New Roman"/>
          <w:sz w:val="24"/>
          <w:szCs w:val="24"/>
        </w:rPr>
        <w:t>items</w:t>
      </w:r>
      <w:proofErr w:type="gramEnd"/>
      <w:r w:rsidRPr="001F2EBB">
        <w:rPr>
          <w:rFonts w:ascii="Times New Roman" w:hAnsi="Times New Roman" w:cs="Times New Roman"/>
          <w:sz w:val="24"/>
          <w:szCs w:val="24"/>
        </w:rPr>
        <w:t xml:space="preserve"> of supply at each location. </w:t>
      </w:r>
    </w:p>
    <w:p w14:paraId="334768AB" w14:textId="77777777" w:rsidR="00B16855" w:rsidRPr="001F2EBB" w:rsidRDefault="00B16855" w:rsidP="00B16855">
      <w:pPr>
        <w:widowControl w:val="0"/>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4.1.4.</w:t>
      </w:r>
      <w:r w:rsidRPr="001F2EBB">
        <w:rPr>
          <w:rFonts w:ascii="Times New Roman" w:hAnsi="Times New Roman" w:cs="Times New Roman"/>
          <w:sz w:val="24"/>
          <w:szCs w:val="24"/>
        </w:rPr>
        <w:tab/>
        <w:t>Training of the Purchaser’s personnel at the installation site.</w:t>
      </w:r>
    </w:p>
    <w:p w14:paraId="55872B7B" w14:textId="61939232" w:rsidR="00B16855" w:rsidRPr="001F2EBB" w:rsidRDefault="00B16855" w:rsidP="00B16855">
      <w:pPr>
        <w:widowControl w:val="0"/>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4.1.5.</w:t>
      </w:r>
      <w:r w:rsidRPr="001F2EBB">
        <w:rPr>
          <w:rFonts w:ascii="Times New Roman" w:hAnsi="Times New Roman" w:cs="Times New Roman"/>
          <w:sz w:val="24"/>
          <w:szCs w:val="24"/>
        </w:rPr>
        <w:tab/>
        <w:t xml:space="preserve">Maintenance and repair of the equipment at each location during the warranty period of </w:t>
      </w:r>
      <w:r w:rsidR="001C74D2" w:rsidRPr="001F2EBB">
        <w:rPr>
          <w:rFonts w:ascii="Times New Roman" w:hAnsi="Times New Roman" w:cs="Times New Roman"/>
          <w:sz w:val="24"/>
          <w:szCs w:val="24"/>
        </w:rPr>
        <w:t>3</w:t>
      </w:r>
      <w:r w:rsidR="00293A78" w:rsidRPr="001F2EBB">
        <w:rPr>
          <w:rFonts w:ascii="Times New Roman" w:hAnsi="Times New Roman" w:cs="Times New Roman"/>
          <w:sz w:val="24"/>
          <w:szCs w:val="24"/>
        </w:rPr>
        <w:t xml:space="preserve"> year</w:t>
      </w:r>
      <w:r w:rsidRPr="001F2EBB">
        <w:rPr>
          <w:rFonts w:ascii="Times New Roman" w:hAnsi="Times New Roman" w:cs="Times New Roman"/>
          <w:sz w:val="24"/>
          <w:szCs w:val="24"/>
        </w:rPr>
        <w:t xml:space="preserve"> including supply of all spares. This shall not relieve the supplier of any warranty obligations under this contract. </w:t>
      </w:r>
    </w:p>
    <w:p w14:paraId="1587A780" w14:textId="1A27551E" w:rsidR="00293A78" w:rsidRPr="001F2EBB" w:rsidRDefault="00B16855" w:rsidP="00293A78">
      <w:pPr>
        <w:widowControl w:val="0"/>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4.1.6.</w:t>
      </w:r>
      <w:r w:rsidRPr="001F2EBB">
        <w:rPr>
          <w:rFonts w:ascii="Times New Roman" w:hAnsi="Times New Roman" w:cs="Times New Roman"/>
          <w:sz w:val="24"/>
          <w:szCs w:val="24"/>
        </w:rPr>
        <w:tab/>
      </w:r>
      <w:r w:rsidR="00293A78" w:rsidRPr="001F2EBB">
        <w:rPr>
          <w:rFonts w:ascii="Times New Roman" w:hAnsi="Times New Roman" w:cs="Times New Roman"/>
          <w:sz w:val="24"/>
          <w:szCs w:val="24"/>
        </w:rPr>
        <w:t xml:space="preserve">: </w:t>
      </w:r>
      <w:r w:rsidR="00A850CC" w:rsidRPr="001F2EBB">
        <w:rPr>
          <w:rFonts w:ascii="Times New Roman" w:hAnsi="Times New Roman" w:cs="Times New Roman"/>
          <w:b/>
          <w:bCs/>
          <w:sz w:val="24"/>
          <w:szCs w:val="24"/>
        </w:rPr>
        <w:t>CMC</w:t>
      </w:r>
    </w:p>
    <w:p w14:paraId="77DDFBBA" w14:textId="796ED516" w:rsidR="007303A7" w:rsidRPr="001F2EBB" w:rsidRDefault="006B0E18" w:rsidP="007303A7">
      <w:pPr>
        <w:widowControl w:val="0"/>
        <w:tabs>
          <w:tab w:val="left" w:pos="1260"/>
        </w:tabs>
        <w:overflowPunct w:val="0"/>
        <w:autoSpaceDE w:val="0"/>
        <w:spacing w:line="276" w:lineRule="auto"/>
        <w:ind w:left="1440"/>
        <w:jc w:val="both"/>
        <w:rPr>
          <w:rFonts w:ascii="Times New Roman" w:hAnsi="Times New Roman" w:cs="Times New Roman"/>
          <w:sz w:val="24"/>
          <w:szCs w:val="24"/>
        </w:rPr>
      </w:pPr>
      <w:r w:rsidRPr="001F2EBB">
        <w:rPr>
          <w:rFonts w:ascii="Times New Roman" w:hAnsi="Times New Roman" w:cs="Times New Roman"/>
          <w:sz w:val="24"/>
          <w:szCs w:val="24"/>
        </w:rPr>
        <w:t>Clause Deleted.</w:t>
      </w:r>
    </w:p>
    <w:p w14:paraId="3D9436A2" w14:textId="537C7F9C" w:rsidR="001D5E7B" w:rsidRPr="001F2EBB" w:rsidRDefault="00B16855" w:rsidP="007303A7">
      <w:pPr>
        <w:widowControl w:val="0"/>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4.1.7.</w:t>
      </w:r>
      <w:r w:rsidRPr="001F2EBB">
        <w:rPr>
          <w:rFonts w:ascii="Times New Roman" w:hAnsi="Times New Roman" w:cs="Times New Roman"/>
          <w:sz w:val="24"/>
          <w:szCs w:val="24"/>
        </w:rPr>
        <w:tab/>
      </w:r>
      <w:r w:rsidR="006B0E18" w:rsidRPr="001F2EBB">
        <w:rPr>
          <w:rFonts w:ascii="Times New Roman" w:hAnsi="Times New Roman" w:cs="Times New Roman"/>
          <w:b/>
          <w:bCs/>
          <w:sz w:val="24"/>
          <w:szCs w:val="24"/>
        </w:rPr>
        <w:t>Maintenance</w:t>
      </w:r>
    </w:p>
    <w:p w14:paraId="1F51D2DE" w14:textId="77777777" w:rsidR="001D5E7B" w:rsidRPr="001F2EBB" w:rsidRDefault="001D5E7B">
      <w:pPr>
        <w:pStyle w:val="ListParagraph"/>
        <w:widowControl w:val="0"/>
        <w:numPr>
          <w:ilvl w:val="0"/>
          <w:numId w:val="67"/>
        </w:numPr>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Preventive Maintenance Services call</w:t>
      </w:r>
    </w:p>
    <w:p w14:paraId="211361AC" w14:textId="77777777" w:rsidR="001D5E7B" w:rsidRPr="001F2EBB" w:rsidRDefault="001D5E7B">
      <w:pPr>
        <w:pStyle w:val="ListParagraph"/>
        <w:widowControl w:val="0"/>
        <w:numPr>
          <w:ilvl w:val="0"/>
          <w:numId w:val="67"/>
        </w:numPr>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It includes cleaning, inspection, lubrication, repairs and any other service as required by the consignee/hospital/institution authority to achieve the following objective.</w:t>
      </w:r>
    </w:p>
    <w:p w14:paraId="7F96C0D9" w14:textId="77777777" w:rsidR="001D5E7B" w:rsidRPr="001F2EBB" w:rsidRDefault="001D5E7B">
      <w:pPr>
        <w:pStyle w:val="ListParagraph"/>
        <w:widowControl w:val="0"/>
        <w:numPr>
          <w:ilvl w:val="0"/>
          <w:numId w:val="67"/>
        </w:numPr>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To minimize break down of equipment;</w:t>
      </w:r>
    </w:p>
    <w:p w14:paraId="55713BF8" w14:textId="77777777" w:rsidR="001D5E7B" w:rsidRPr="001F2EBB" w:rsidRDefault="001D5E7B">
      <w:pPr>
        <w:pStyle w:val="ListParagraph"/>
        <w:widowControl w:val="0"/>
        <w:numPr>
          <w:ilvl w:val="0"/>
          <w:numId w:val="67"/>
        </w:numPr>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To identify the condition of parts which may lead to break down of equipment</w:t>
      </w:r>
    </w:p>
    <w:p w14:paraId="74166BBD" w14:textId="77777777" w:rsidR="001D5E7B" w:rsidRPr="001F2EBB" w:rsidRDefault="001D5E7B">
      <w:pPr>
        <w:pStyle w:val="ListParagraph"/>
        <w:widowControl w:val="0"/>
        <w:numPr>
          <w:ilvl w:val="0"/>
          <w:numId w:val="67"/>
        </w:numPr>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To repair/rectify such part at initial stage only to avoid major break down of equipment.</w:t>
      </w:r>
    </w:p>
    <w:p w14:paraId="1B3018EA" w14:textId="77777777" w:rsidR="001D5E7B" w:rsidRPr="001F2EBB" w:rsidRDefault="001D5E7B">
      <w:pPr>
        <w:pStyle w:val="ListParagraph"/>
        <w:widowControl w:val="0"/>
        <w:numPr>
          <w:ilvl w:val="0"/>
          <w:numId w:val="67"/>
        </w:numPr>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To provide greater safety to the technician.</w:t>
      </w:r>
    </w:p>
    <w:p w14:paraId="1F38882D" w14:textId="77777777" w:rsidR="001D5E7B" w:rsidRPr="001F2EBB" w:rsidRDefault="001D5E7B">
      <w:pPr>
        <w:pStyle w:val="ListParagraph"/>
        <w:widowControl w:val="0"/>
        <w:numPr>
          <w:ilvl w:val="0"/>
          <w:numId w:val="67"/>
        </w:numPr>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Number of visits per year: six, once in two months.</w:t>
      </w:r>
    </w:p>
    <w:p w14:paraId="56CCDE8B" w14:textId="77777777" w:rsidR="001D5E7B" w:rsidRPr="001F2EBB" w:rsidRDefault="001D5E7B">
      <w:pPr>
        <w:pStyle w:val="ListParagraph"/>
        <w:widowControl w:val="0"/>
        <w:numPr>
          <w:ilvl w:val="0"/>
          <w:numId w:val="67"/>
        </w:numPr>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Emergency Maintenance Service call:</w:t>
      </w:r>
    </w:p>
    <w:p w14:paraId="0C825D2E" w14:textId="77777777" w:rsidR="001D5E7B" w:rsidRPr="001F2EBB" w:rsidRDefault="001D5E7B">
      <w:pPr>
        <w:pStyle w:val="ListParagraph"/>
        <w:widowControl w:val="0"/>
        <w:numPr>
          <w:ilvl w:val="0"/>
          <w:numId w:val="67"/>
        </w:numPr>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Number of visits: As and when break down calls received from time to time. The service is to be conducted within 2 days (excluding journey time) after receiving the call. After inspection of the fault, if it is minor in nature (means that the equipment is working but needs some minor repairs), the equipment has to be repaired with available spare parts /to be attended in a period of minimum 2 days. If the fault is major (means the equipment is not working as per requirement and needs some major repairs requiring bringing in spare parts) has to be attended with in a period of maximum 7 days.</w:t>
      </w:r>
    </w:p>
    <w:p w14:paraId="003D69A8" w14:textId="77777777" w:rsidR="001D5E7B" w:rsidRPr="001F2EBB" w:rsidRDefault="001D5E7B">
      <w:pPr>
        <w:pStyle w:val="ListParagraph"/>
        <w:widowControl w:val="0"/>
        <w:numPr>
          <w:ilvl w:val="0"/>
          <w:numId w:val="67"/>
        </w:numPr>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t>Delay Penalty:</w:t>
      </w:r>
    </w:p>
    <w:p w14:paraId="4F0B117F" w14:textId="77777777" w:rsidR="001D5E7B" w:rsidRPr="001F2EBB" w:rsidRDefault="001D5E7B">
      <w:pPr>
        <w:pStyle w:val="ListParagraph"/>
        <w:widowControl w:val="0"/>
        <w:numPr>
          <w:ilvl w:val="0"/>
          <w:numId w:val="67"/>
        </w:numPr>
        <w:tabs>
          <w:tab w:val="left" w:pos="1169"/>
        </w:tabs>
        <w:overflowPunct w:val="0"/>
        <w:autoSpaceDE w:val="0"/>
        <w:spacing w:line="276" w:lineRule="auto"/>
        <w:jc w:val="both"/>
        <w:rPr>
          <w:rFonts w:ascii="Times New Roman" w:hAnsi="Times New Roman" w:cs="Times New Roman"/>
          <w:sz w:val="24"/>
          <w:szCs w:val="24"/>
        </w:rPr>
      </w:pPr>
      <w:r w:rsidRPr="001F2EBB">
        <w:rPr>
          <w:rFonts w:ascii="Times New Roman" w:hAnsi="Times New Roman" w:cs="Times New Roman"/>
          <w:sz w:val="24"/>
          <w:szCs w:val="24"/>
        </w:rPr>
        <w:lastRenderedPageBreak/>
        <w:t>Rs.500 per day after 7 days period for repair or replacement for all items.</w:t>
      </w:r>
    </w:p>
    <w:p w14:paraId="2F56B50C" w14:textId="77777777" w:rsidR="000D0EEA" w:rsidRPr="001F2EBB" w:rsidRDefault="0008092B" w:rsidP="00384724">
      <w:pPr>
        <w:widowControl w:val="0"/>
        <w:numPr>
          <w:ilvl w:val="0"/>
          <w:numId w:val="3"/>
        </w:numPr>
        <w:tabs>
          <w:tab w:val="left" w:pos="600"/>
        </w:tabs>
        <w:overflowPunct w:val="0"/>
        <w:autoSpaceDE w:val="0"/>
        <w:ind w:left="600" w:hanging="600"/>
        <w:jc w:val="both"/>
        <w:rPr>
          <w:rFonts w:ascii="Times New Roman" w:hAnsi="Times New Roman" w:cs="Times New Roman"/>
          <w:b/>
          <w:bCs/>
          <w:sz w:val="24"/>
          <w:szCs w:val="24"/>
        </w:rPr>
      </w:pPr>
      <w:r w:rsidRPr="001F2EBB">
        <w:rPr>
          <w:rFonts w:ascii="Times New Roman" w:hAnsi="Times New Roman" w:cs="Times New Roman"/>
          <w:b/>
          <w:bCs/>
          <w:sz w:val="24"/>
          <w:szCs w:val="24"/>
        </w:rPr>
        <w:t>Payment (GCC Clause 14</w:t>
      </w:r>
      <w:r w:rsidR="000D0EEA" w:rsidRPr="001F2EBB">
        <w:rPr>
          <w:rFonts w:ascii="Times New Roman" w:hAnsi="Times New Roman" w:cs="Times New Roman"/>
          <w:b/>
          <w:bCs/>
          <w:sz w:val="24"/>
          <w:szCs w:val="24"/>
        </w:rPr>
        <w:t xml:space="preserve">) </w:t>
      </w:r>
    </w:p>
    <w:p w14:paraId="58444904" w14:textId="5388CEC3" w:rsidR="00875571" w:rsidRPr="001F2EBB" w:rsidRDefault="00EA2D25">
      <w:pPr>
        <w:pStyle w:val="ListParagraph"/>
        <w:widowControl w:val="0"/>
        <w:numPr>
          <w:ilvl w:val="0"/>
          <w:numId w:val="56"/>
        </w:numPr>
        <w:overflowPunct w:val="0"/>
        <w:autoSpaceDE w:val="0"/>
        <w:jc w:val="both"/>
        <w:rPr>
          <w:rFonts w:ascii="Times New Roman" w:hAnsi="Times New Roman" w:cs="Times New Roman"/>
          <w:sz w:val="24"/>
          <w:szCs w:val="24"/>
        </w:rPr>
      </w:pPr>
      <w:r w:rsidRPr="001F2EBB">
        <w:rPr>
          <w:rFonts w:ascii="Times New Roman" w:hAnsi="Times New Roman" w:cs="Times New Roman"/>
          <w:sz w:val="24"/>
          <w:szCs w:val="24"/>
        </w:rPr>
        <w:t xml:space="preserve">100% on the </w:t>
      </w:r>
      <w:r w:rsidR="001162EB" w:rsidRPr="001F2EBB">
        <w:rPr>
          <w:rFonts w:ascii="Times New Roman" w:hAnsi="Times New Roman" w:cs="Times New Roman"/>
          <w:sz w:val="24"/>
          <w:szCs w:val="24"/>
        </w:rPr>
        <w:t>completion</w:t>
      </w:r>
      <w:r w:rsidR="007303A7" w:rsidRPr="001F2EBB">
        <w:rPr>
          <w:rFonts w:ascii="Times New Roman" w:hAnsi="Times New Roman" w:cs="Times New Roman"/>
          <w:sz w:val="24"/>
          <w:szCs w:val="24"/>
        </w:rPr>
        <w:t xml:space="preserve"> of supply</w:t>
      </w:r>
      <w:r w:rsidR="0005787A" w:rsidRPr="001F2EBB">
        <w:rPr>
          <w:rFonts w:ascii="Times New Roman" w:hAnsi="Times New Roman" w:cs="Times New Roman"/>
          <w:sz w:val="24"/>
          <w:szCs w:val="24"/>
        </w:rPr>
        <w:t xml:space="preserve"> and installation</w:t>
      </w:r>
      <w:r w:rsidR="00B16855" w:rsidRPr="001F2EBB">
        <w:rPr>
          <w:rFonts w:ascii="Times New Roman" w:hAnsi="Times New Roman" w:cs="Times New Roman"/>
          <w:sz w:val="24"/>
          <w:szCs w:val="24"/>
        </w:rPr>
        <w:t>.</w:t>
      </w:r>
    </w:p>
    <w:p w14:paraId="20FBB3F7" w14:textId="77777777" w:rsidR="000D0EEA" w:rsidRPr="001F2EBB" w:rsidRDefault="000D0EEA" w:rsidP="00384724">
      <w:pPr>
        <w:widowControl w:val="0"/>
        <w:numPr>
          <w:ilvl w:val="0"/>
          <w:numId w:val="6"/>
        </w:numPr>
        <w:tabs>
          <w:tab w:val="left" w:pos="600"/>
        </w:tabs>
        <w:overflowPunct w:val="0"/>
        <w:autoSpaceDE w:val="0"/>
        <w:ind w:left="600" w:hanging="600"/>
        <w:jc w:val="both"/>
        <w:rPr>
          <w:rFonts w:ascii="Times New Roman" w:hAnsi="Times New Roman" w:cs="Times New Roman"/>
          <w:b/>
          <w:bCs/>
          <w:sz w:val="24"/>
          <w:szCs w:val="24"/>
        </w:rPr>
      </w:pPr>
      <w:bookmarkStart w:id="7" w:name="page27"/>
      <w:bookmarkEnd w:id="7"/>
      <w:r w:rsidRPr="001F2EBB">
        <w:rPr>
          <w:rFonts w:ascii="Times New Roman" w:hAnsi="Times New Roman" w:cs="Times New Roman"/>
          <w:b/>
          <w:bCs/>
          <w:sz w:val="24"/>
          <w:szCs w:val="24"/>
        </w:rPr>
        <w:t>Settlement of Disputes (</w:t>
      </w:r>
      <w:r w:rsidR="00371FA3" w:rsidRPr="001F2EBB">
        <w:rPr>
          <w:rFonts w:ascii="Times New Roman" w:hAnsi="Times New Roman" w:cs="Times New Roman"/>
          <w:b/>
          <w:bCs/>
          <w:sz w:val="24"/>
          <w:szCs w:val="24"/>
        </w:rPr>
        <w:t xml:space="preserve">GCC </w:t>
      </w:r>
      <w:r w:rsidRPr="001F2EBB">
        <w:rPr>
          <w:rFonts w:ascii="Times New Roman" w:hAnsi="Times New Roman" w:cs="Times New Roman"/>
          <w:b/>
          <w:bCs/>
          <w:sz w:val="24"/>
          <w:szCs w:val="24"/>
        </w:rPr>
        <w:t xml:space="preserve">Clause 26) </w:t>
      </w:r>
    </w:p>
    <w:p w14:paraId="691E3C38" w14:textId="77777777" w:rsidR="00293A78" w:rsidRPr="001F2EBB" w:rsidRDefault="00293A78" w:rsidP="00293A78">
      <w:pPr>
        <w:widowControl w:val="0"/>
        <w:overflowPunct w:val="0"/>
        <w:autoSpaceDE w:val="0"/>
        <w:ind w:left="630" w:hanging="540"/>
        <w:jc w:val="both"/>
        <w:rPr>
          <w:rFonts w:ascii="Times New Roman" w:hAnsi="Times New Roman" w:cs="Times New Roman"/>
          <w:sz w:val="24"/>
          <w:szCs w:val="24"/>
        </w:rPr>
      </w:pPr>
      <w:r w:rsidRPr="001F2EBB">
        <w:rPr>
          <w:rFonts w:ascii="Times New Roman" w:hAnsi="Times New Roman" w:cs="Times New Roman"/>
          <w:sz w:val="24"/>
          <w:szCs w:val="24"/>
        </w:rPr>
        <w:t>6.1 Amicable Settlement</w:t>
      </w:r>
    </w:p>
    <w:p w14:paraId="47F90D08" w14:textId="77777777" w:rsidR="00293A78" w:rsidRPr="001F2EBB" w:rsidRDefault="00293A78" w:rsidP="00293A78">
      <w:pPr>
        <w:widowControl w:val="0"/>
        <w:overflowPunct w:val="0"/>
        <w:autoSpaceDE w:val="0"/>
        <w:ind w:left="63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         Save where expressly stated to the contrary in this agreement, any dispute, difference or controversy of whatever nature between the parties, how so ever arising under, out of or in relation to this agreement, shall in the first instance be attempted to be resolved amicably by meetings between the parties. </w:t>
      </w:r>
    </w:p>
    <w:p w14:paraId="3875B9D5" w14:textId="77777777" w:rsidR="00293A78" w:rsidRPr="001F2EBB" w:rsidRDefault="00293A78" w:rsidP="00293A78">
      <w:pPr>
        <w:widowControl w:val="0"/>
        <w:overflowPunct w:val="0"/>
        <w:autoSpaceDE w:val="0"/>
        <w:ind w:left="63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6.2 Place of Jurisdiction </w:t>
      </w:r>
    </w:p>
    <w:p w14:paraId="5E562F6A" w14:textId="0429DF8D" w:rsidR="00293A78" w:rsidRPr="001F2EBB" w:rsidRDefault="00293A78" w:rsidP="00382D8D">
      <w:pPr>
        <w:widowControl w:val="0"/>
        <w:overflowPunct w:val="0"/>
        <w:autoSpaceDE w:val="0"/>
        <w:ind w:left="630" w:hanging="540"/>
        <w:jc w:val="both"/>
        <w:rPr>
          <w:rFonts w:ascii="Times New Roman" w:hAnsi="Times New Roman" w:cs="Times New Roman"/>
          <w:sz w:val="24"/>
          <w:szCs w:val="24"/>
        </w:rPr>
      </w:pPr>
      <w:r w:rsidRPr="001F2EBB">
        <w:rPr>
          <w:rFonts w:ascii="Times New Roman" w:hAnsi="Times New Roman" w:cs="Times New Roman"/>
          <w:sz w:val="24"/>
          <w:szCs w:val="24"/>
        </w:rPr>
        <w:t xml:space="preserve">        All the matter pertaining to court will be at Bangalore Jurisdiction only.</w:t>
      </w:r>
    </w:p>
    <w:p w14:paraId="78BC089C" w14:textId="24CF0304" w:rsidR="000D0EEA" w:rsidRPr="001162EB" w:rsidRDefault="000D0EEA" w:rsidP="001162EB">
      <w:pPr>
        <w:widowControl w:val="0"/>
        <w:numPr>
          <w:ilvl w:val="0"/>
          <w:numId w:val="12"/>
        </w:numPr>
        <w:tabs>
          <w:tab w:val="left" w:pos="600"/>
        </w:tabs>
        <w:overflowPunct w:val="0"/>
        <w:autoSpaceDE w:val="0"/>
        <w:ind w:left="600" w:hanging="600"/>
        <w:jc w:val="both"/>
        <w:rPr>
          <w:rFonts w:ascii="Times New Roman" w:hAnsi="Times New Roman" w:cs="Times New Roman"/>
          <w:b/>
          <w:bCs/>
          <w:sz w:val="24"/>
          <w:szCs w:val="24"/>
        </w:rPr>
      </w:pPr>
      <w:r w:rsidRPr="001F2EBB">
        <w:rPr>
          <w:rFonts w:ascii="Times New Roman" w:hAnsi="Times New Roman" w:cs="Times New Roman"/>
          <w:b/>
          <w:bCs/>
          <w:sz w:val="24"/>
          <w:szCs w:val="24"/>
        </w:rPr>
        <w:t>Notices (</w:t>
      </w:r>
      <w:r w:rsidR="00E12C57" w:rsidRPr="001F2EBB">
        <w:rPr>
          <w:rFonts w:ascii="Times New Roman" w:hAnsi="Times New Roman" w:cs="Times New Roman"/>
          <w:b/>
          <w:bCs/>
          <w:sz w:val="24"/>
          <w:szCs w:val="24"/>
        </w:rPr>
        <w:t xml:space="preserve">GCC </w:t>
      </w:r>
      <w:r w:rsidRPr="001F2EBB">
        <w:rPr>
          <w:rFonts w:ascii="Times New Roman" w:hAnsi="Times New Roman" w:cs="Times New Roman"/>
          <w:b/>
          <w:bCs/>
          <w:sz w:val="24"/>
          <w:szCs w:val="24"/>
        </w:rPr>
        <w:t xml:space="preserve">Clause 30) </w:t>
      </w:r>
    </w:p>
    <w:p w14:paraId="60A34979" w14:textId="77777777" w:rsidR="000D0EEA" w:rsidRPr="001F2EBB" w:rsidRDefault="000D0EEA">
      <w:pPr>
        <w:widowControl w:val="0"/>
        <w:overflowPunct w:val="0"/>
        <w:autoSpaceDE w:val="0"/>
        <w:ind w:left="600"/>
        <w:jc w:val="both"/>
        <w:rPr>
          <w:rFonts w:ascii="Times New Roman" w:hAnsi="Times New Roman" w:cs="Times New Roman"/>
          <w:sz w:val="24"/>
          <w:szCs w:val="24"/>
        </w:rPr>
      </w:pPr>
      <w:r w:rsidRPr="001F2EBB">
        <w:rPr>
          <w:rFonts w:ascii="Times New Roman" w:hAnsi="Times New Roman" w:cs="Times New Roman"/>
          <w:sz w:val="24"/>
          <w:szCs w:val="24"/>
        </w:rPr>
        <w:t xml:space="preserve">For the purpose of all notices, the following shall be the address of the Purchaser and Supplier. </w:t>
      </w:r>
    </w:p>
    <w:p w14:paraId="639593A3" w14:textId="7CF3461A" w:rsidR="000D0EEA" w:rsidRPr="001F2EBB" w:rsidRDefault="000D0EEA" w:rsidP="00B16855">
      <w:pPr>
        <w:widowControl w:val="0"/>
        <w:overflowPunct w:val="0"/>
        <w:autoSpaceDE w:val="0"/>
        <w:ind w:left="720"/>
        <w:jc w:val="both"/>
        <w:rPr>
          <w:rFonts w:ascii="Times New Roman" w:hAnsi="Times New Roman" w:cs="Times New Roman"/>
          <w:sz w:val="24"/>
          <w:szCs w:val="24"/>
        </w:rPr>
      </w:pPr>
      <w:r w:rsidRPr="001F2EBB">
        <w:rPr>
          <w:rFonts w:ascii="Times New Roman" w:hAnsi="Times New Roman" w:cs="Times New Roman"/>
          <w:sz w:val="24"/>
          <w:szCs w:val="24"/>
        </w:rPr>
        <w:t xml:space="preserve">Purchaser: </w:t>
      </w:r>
      <w:r w:rsidR="00B16855" w:rsidRPr="001F2EBB">
        <w:rPr>
          <w:rFonts w:ascii="Times New Roman" w:hAnsi="Times New Roman" w:cs="Times New Roman"/>
          <w:sz w:val="24"/>
          <w:szCs w:val="24"/>
        </w:rPr>
        <w:t>Chief Health Officer</w:t>
      </w:r>
      <w:r w:rsidR="00EB2358" w:rsidRPr="001F2EBB">
        <w:rPr>
          <w:rFonts w:ascii="Times New Roman" w:hAnsi="Times New Roman" w:cs="Times New Roman"/>
          <w:sz w:val="24"/>
          <w:szCs w:val="24"/>
        </w:rPr>
        <w:t xml:space="preserve"> Public Health</w:t>
      </w:r>
      <w:r w:rsidR="00B16855" w:rsidRPr="001F2EBB">
        <w:rPr>
          <w:rFonts w:ascii="Times New Roman" w:hAnsi="Times New Roman" w:cs="Times New Roman"/>
          <w:sz w:val="24"/>
          <w:szCs w:val="24"/>
        </w:rPr>
        <w:t xml:space="preserve"> </w:t>
      </w:r>
      <w:r w:rsidR="00B84E42" w:rsidRPr="001F2EBB">
        <w:rPr>
          <w:rFonts w:ascii="Times New Roman" w:hAnsi="Times New Roman" w:cs="Times New Roman"/>
          <w:sz w:val="24"/>
          <w:szCs w:val="24"/>
        </w:rPr>
        <w:t>GBA</w:t>
      </w:r>
      <w:r w:rsidR="00B16855" w:rsidRPr="001F2EBB">
        <w:rPr>
          <w:rFonts w:ascii="Times New Roman" w:hAnsi="Times New Roman" w:cs="Times New Roman"/>
          <w:sz w:val="24"/>
          <w:szCs w:val="24"/>
        </w:rPr>
        <w:t>.</w:t>
      </w:r>
    </w:p>
    <w:p w14:paraId="7C4DB88A" w14:textId="77777777" w:rsidR="000D0EEA" w:rsidRPr="001F2EBB" w:rsidRDefault="000D0EEA">
      <w:pPr>
        <w:widowControl w:val="0"/>
        <w:overflowPunct w:val="0"/>
        <w:autoSpaceDE w:val="0"/>
        <w:ind w:left="600"/>
        <w:jc w:val="both"/>
        <w:rPr>
          <w:rFonts w:ascii="Times New Roman" w:hAnsi="Times New Roman" w:cs="Times New Roman"/>
          <w:sz w:val="24"/>
          <w:szCs w:val="24"/>
        </w:rPr>
      </w:pPr>
      <w:r w:rsidRPr="001F2EBB">
        <w:rPr>
          <w:rFonts w:ascii="Times New Roman" w:hAnsi="Times New Roman" w:cs="Times New Roman"/>
          <w:sz w:val="24"/>
          <w:szCs w:val="24"/>
        </w:rPr>
        <w:t xml:space="preserve">Supplier: (To be filled in at the time of Contract signature) </w:t>
      </w:r>
    </w:p>
    <w:p w14:paraId="394674B6" w14:textId="77777777" w:rsidR="000D0EEA" w:rsidRPr="001F2EBB" w:rsidRDefault="000D0EEA">
      <w:pPr>
        <w:widowControl w:val="0"/>
        <w:overflowPunct w:val="0"/>
        <w:autoSpaceDE w:val="0"/>
        <w:ind w:left="1800"/>
        <w:jc w:val="both"/>
        <w:rPr>
          <w:rFonts w:ascii="Times New Roman" w:hAnsi="Times New Roman" w:cs="Times New Roman"/>
          <w:sz w:val="24"/>
          <w:szCs w:val="24"/>
        </w:rPr>
      </w:pPr>
      <w:r w:rsidRPr="001F2EBB">
        <w:rPr>
          <w:rFonts w:ascii="Times New Roman" w:hAnsi="Times New Roman" w:cs="Times New Roman"/>
          <w:sz w:val="24"/>
          <w:szCs w:val="24"/>
        </w:rPr>
        <w:t xml:space="preserve">............................................. </w:t>
      </w:r>
    </w:p>
    <w:p w14:paraId="5EF82E00" w14:textId="77777777" w:rsidR="000D0EEA" w:rsidRPr="001F2EBB" w:rsidRDefault="000D0EEA">
      <w:pPr>
        <w:widowControl w:val="0"/>
        <w:autoSpaceDE w:val="0"/>
        <w:spacing w:line="4" w:lineRule="exact"/>
        <w:rPr>
          <w:rFonts w:ascii="Times New Roman" w:hAnsi="Times New Roman" w:cs="Times New Roman"/>
          <w:sz w:val="24"/>
          <w:szCs w:val="24"/>
        </w:rPr>
      </w:pPr>
    </w:p>
    <w:p w14:paraId="1321C13D" w14:textId="77777777" w:rsidR="000D0EEA" w:rsidRPr="001F2EBB" w:rsidRDefault="000D0EEA" w:rsidP="0078288B">
      <w:pPr>
        <w:widowControl w:val="0"/>
        <w:numPr>
          <w:ilvl w:val="0"/>
          <w:numId w:val="12"/>
        </w:numPr>
        <w:tabs>
          <w:tab w:val="left" w:pos="600"/>
        </w:tabs>
        <w:overflowPunct w:val="0"/>
        <w:autoSpaceDE w:val="0"/>
        <w:ind w:left="600" w:hanging="600"/>
        <w:jc w:val="both"/>
        <w:rPr>
          <w:rFonts w:ascii="Times New Roman" w:hAnsi="Times New Roman" w:cs="Times New Roman"/>
          <w:b/>
          <w:bCs/>
          <w:sz w:val="24"/>
          <w:szCs w:val="24"/>
        </w:rPr>
      </w:pPr>
      <w:r w:rsidRPr="001F2EBB">
        <w:rPr>
          <w:rFonts w:ascii="Times New Roman" w:hAnsi="Times New Roman" w:cs="Times New Roman"/>
          <w:b/>
          <w:bCs/>
          <w:sz w:val="24"/>
          <w:szCs w:val="24"/>
        </w:rPr>
        <w:t xml:space="preserve">Progress of Supply: </w:t>
      </w:r>
    </w:p>
    <w:p w14:paraId="23CD36EB" w14:textId="77777777" w:rsidR="000D0EEA" w:rsidRPr="001F2EBB" w:rsidRDefault="000D0EEA">
      <w:pPr>
        <w:widowControl w:val="0"/>
        <w:overflowPunct w:val="0"/>
        <w:autoSpaceDE w:val="0"/>
        <w:ind w:left="600"/>
        <w:jc w:val="both"/>
        <w:rPr>
          <w:rFonts w:ascii="Times New Roman" w:hAnsi="Times New Roman" w:cs="Times New Roman"/>
          <w:sz w:val="24"/>
          <w:szCs w:val="24"/>
        </w:rPr>
      </w:pPr>
      <w:r w:rsidRPr="001F2EBB">
        <w:rPr>
          <w:rFonts w:ascii="Times New Roman" w:hAnsi="Times New Roman" w:cs="Times New Roman"/>
          <w:sz w:val="24"/>
          <w:szCs w:val="24"/>
        </w:rPr>
        <w:t xml:space="preserve">Supplier shall regularly intimate, on </w:t>
      </w:r>
      <w:proofErr w:type="gramStart"/>
      <w:r w:rsidRPr="001F2EBB">
        <w:rPr>
          <w:rFonts w:ascii="Times New Roman" w:hAnsi="Times New Roman" w:cs="Times New Roman"/>
          <w:sz w:val="24"/>
          <w:szCs w:val="24"/>
        </w:rPr>
        <w:t>day to day</w:t>
      </w:r>
      <w:proofErr w:type="gramEnd"/>
      <w:r w:rsidRPr="001F2EBB">
        <w:rPr>
          <w:rFonts w:ascii="Times New Roman" w:hAnsi="Times New Roman" w:cs="Times New Roman"/>
          <w:sz w:val="24"/>
          <w:szCs w:val="24"/>
        </w:rPr>
        <w:t xml:space="preserve"> basis, the progress of supply, in writing, to the Purchaser as under</w:t>
      </w:r>
    </w:p>
    <w:p w14:paraId="01FADFBA" w14:textId="77777777" w:rsidR="000D0EEA" w:rsidRPr="001F2EBB" w:rsidRDefault="000D0EEA" w:rsidP="0078288B">
      <w:pPr>
        <w:widowControl w:val="0"/>
        <w:numPr>
          <w:ilvl w:val="2"/>
          <w:numId w:val="12"/>
        </w:numPr>
        <w:tabs>
          <w:tab w:val="left" w:pos="1080"/>
        </w:tabs>
        <w:overflowPunct w:val="0"/>
        <w:autoSpaceDE w:val="0"/>
        <w:ind w:left="1080" w:hanging="450"/>
        <w:jc w:val="both"/>
        <w:rPr>
          <w:rFonts w:ascii="Times New Roman" w:hAnsi="Times New Roman" w:cs="Times New Roman"/>
          <w:sz w:val="24"/>
          <w:szCs w:val="24"/>
        </w:rPr>
      </w:pPr>
      <w:r w:rsidRPr="001F2EBB">
        <w:rPr>
          <w:rFonts w:ascii="Times New Roman" w:hAnsi="Times New Roman" w:cs="Times New Roman"/>
          <w:sz w:val="24"/>
          <w:szCs w:val="24"/>
        </w:rPr>
        <w:t xml:space="preserve">Quantity offered for inspection and date; </w:t>
      </w:r>
    </w:p>
    <w:p w14:paraId="26A7001A" w14:textId="77777777" w:rsidR="000D0EEA" w:rsidRPr="001F2EBB" w:rsidRDefault="000D0EEA" w:rsidP="0078288B">
      <w:pPr>
        <w:widowControl w:val="0"/>
        <w:numPr>
          <w:ilvl w:val="2"/>
          <w:numId w:val="12"/>
        </w:numPr>
        <w:tabs>
          <w:tab w:val="left" w:pos="1080"/>
        </w:tabs>
        <w:overflowPunct w:val="0"/>
        <w:autoSpaceDE w:val="0"/>
        <w:ind w:left="1080" w:hanging="450"/>
        <w:jc w:val="both"/>
        <w:rPr>
          <w:rFonts w:ascii="Times New Roman" w:hAnsi="Times New Roman" w:cs="Times New Roman"/>
          <w:sz w:val="24"/>
          <w:szCs w:val="24"/>
        </w:rPr>
      </w:pPr>
      <w:r w:rsidRPr="001F2EBB">
        <w:rPr>
          <w:rFonts w:ascii="Times New Roman" w:hAnsi="Times New Roman" w:cs="Times New Roman"/>
          <w:sz w:val="24"/>
          <w:szCs w:val="24"/>
        </w:rPr>
        <w:t xml:space="preserve">Quantity accepted/rejected by inspecting agency and date; </w:t>
      </w:r>
    </w:p>
    <w:p w14:paraId="0D1CADEF" w14:textId="77777777" w:rsidR="000D0EEA" w:rsidRPr="001F2EBB" w:rsidRDefault="000D0EEA" w:rsidP="0078288B">
      <w:pPr>
        <w:widowControl w:val="0"/>
        <w:numPr>
          <w:ilvl w:val="2"/>
          <w:numId w:val="12"/>
        </w:numPr>
        <w:tabs>
          <w:tab w:val="left" w:pos="1080"/>
        </w:tabs>
        <w:overflowPunct w:val="0"/>
        <w:autoSpaceDE w:val="0"/>
        <w:ind w:left="1080" w:hanging="450"/>
        <w:jc w:val="both"/>
        <w:rPr>
          <w:rFonts w:ascii="Times New Roman" w:hAnsi="Times New Roman" w:cs="Times New Roman"/>
          <w:sz w:val="24"/>
          <w:szCs w:val="24"/>
        </w:rPr>
      </w:pPr>
      <w:r w:rsidRPr="001F2EBB">
        <w:rPr>
          <w:rFonts w:ascii="Times New Roman" w:hAnsi="Times New Roman" w:cs="Times New Roman"/>
          <w:sz w:val="24"/>
          <w:szCs w:val="24"/>
        </w:rPr>
        <w:t xml:space="preserve">Quantity dispatched/delivered to consignees and date; </w:t>
      </w:r>
    </w:p>
    <w:p w14:paraId="38903007" w14:textId="77777777" w:rsidR="000D0EEA" w:rsidRPr="001F2EBB" w:rsidRDefault="000D0EEA" w:rsidP="0078288B">
      <w:pPr>
        <w:widowControl w:val="0"/>
        <w:numPr>
          <w:ilvl w:val="2"/>
          <w:numId w:val="12"/>
        </w:numPr>
        <w:tabs>
          <w:tab w:val="left" w:pos="1080"/>
        </w:tabs>
        <w:overflowPunct w:val="0"/>
        <w:autoSpaceDE w:val="0"/>
        <w:ind w:left="1080" w:hanging="450"/>
        <w:jc w:val="both"/>
        <w:rPr>
          <w:rFonts w:ascii="Times New Roman" w:hAnsi="Times New Roman" w:cs="Times New Roman"/>
          <w:sz w:val="24"/>
          <w:szCs w:val="24"/>
        </w:rPr>
      </w:pPr>
      <w:r w:rsidRPr="001F2EBB">
        <w:rPr>
          <w:rFonts w:ascii="Times New Roman" w:hAnsi="Times New Roman" w:cs="Times New Roman"/>
          <w:sz w:val="24"/>
          <w:szCs w:val="24"/>
        </w:rPr>
        <w:t xml:space="preserve">Quantity where incidental services have been satisfactorily completed with date; </w:t>
      </w:r>
    </w:p>
    <w:p w14:paraId="28BBA443" w14:textId="77777777" w:rsidR="00E12C57" w:rsidRPr="001F2EBB" w:rsidRDefault="00E12C57" w:rsidP="0078288B">
      <w:pPr>
        <w:widowControl w:val="0"/>
        <w:numPr>
          <w:ilvl w:val="2"/>
          <w:numId w:val="12"/>
        </w:numPr>
        <w:tabs>
          <w:tab w:val="left" w:pos="1080"/>
        </w:tabs>
        <w:overflowPunct w:val="0"/>
        <w:autoSpaceDE w:val="0"/>
        <w:ind w:left="1080" w:hanging="450"/>
        <w:jc w:val="both"/>
        <w:rPr>
          <w:rFonts w:ascii="Times New Roman" w:hAnsi="Times New Roman" w:cs="Times New Roman"/>
          <w:sz w:val="24"/>
          <w:szCs w:val="24"/>
        </w:rPr>
      </w:pPr>
      <w:r w:rsidRPr="001F2EBB">
        <w:rPr>
          <w:rFonts w:ascii="Times New Roman" w:hAnsi="Times New Roman" w:cs="Times New Roman"/>
          <w:sz w:val="24"/>
          <w:szCs w:val="24"/>
        </w:rPr>
        <w:t>Quantity where rectification /repair /replacement effected/completed on receipt of any communication from consignee/ purchaser with date.</w:t>
      </w:r>
    </w:p>
    <w:p w14:paraId="35FAE186" w14:textId="77777777" w:rsidR="00E12C57" w:rsidRPr="001F2EBB" w:rsidRDefault="00E12C57" w:rsidP="0078288B">
      <w:pPr>
        <w:widowControl w:val="0"/>
        <w:numPr>
          <w:ilvl w:val="2"/>
          <w:numId w:val="12"/>
        </w:numPr>
        <w:tabs>
          <w:tab w:val="left" w:pos="1080"/>
        </w:tabs>
        <w:overflowPunct w:val="0"/>
        <w:autoSpaceDE w:val="0"/>
        <w:ind w:left="1080" w:hanging="450"/>
        <w:jc w:val="both"/>
        <w:rPr>
          <w:rFonts w:ascii="Times New Roman" w:hAnsi="Times New Roman" w:cs="Times New Roman"/>
          <w:sz w:val="24"/>
          <w:szCs w:val="24"/>
        </w:rPr>
      </w:pPr>
      <w:r w:rsidRPr="001F2EBB">
        <w:rPr>
          <w:rFonts w:ascii="Times New Roman" w:hAnsi="Times New Roman" w:cs="Times New Roman"/>
          <w:sz w:val="24"/>
          <w:szCs w:val="24"/>
        </w:rPr>
        <w:t xml:space="preserve">Date of competition of entire contract including incidental services if any –and </w:t>
      </w:r>
    </w:p>
    <w:p w14:paraId="51DC267D" w14:textId="34B384AC" w:rsidR="00E12C57" w:rsidRPr="001F2EBB" w:rsidRDefault="00E12C57" w:rsidP="0078288B">
      <w:pPr>
        <w:widowControl w:val="0"/>
        <w:numPr>
          <w:ilvl w:val="2"/>
          <w:numId w:val="12"/>
        </w:numPr>
        <w:tabs>
          <w:tab w:val="left" w:pos="1080"/>
        </w:tabs>
        <w:overflowPunct w:val="0"/>
        <w:autoSpaceDE w:val="0"/>
        <w:ind w:left="1080" w:hanging="450"/>
        <w:jc w:val="both"/>
        <w:rPr>
          <w:rFonts w:ascii="Times New Roman" w:hAnsi="Times New Roman" w:cs="Times New Roman"/>
          <w:sz w:val="24"/>
          <w:szCs w:val="24"/>
        </w:rPr>
      </w:pPr>
      <w:r w:rsidRPr="001F2EBB">
        <w:rPr>
          <w:rFonts w:ascii="Times New Roman" w:hAnsi="Times New Roman" w:cs="Times New Roman"/>
          <w:sz w:val="24"/>
          <w:szCs w:val="24"/>
        </w:rPr>
        <w:t>Date of receipt of entire payment under the contact</w:t>
      </w:r>
      <w:r w:rsidR="001162EB">
        <w:rPr>
          <w:rFonts w:ascii="Times New Roman" w:hAnsi="Times New Roman" w:cs="Times New Roman"/>
          <w:sz w:val="24"/>
          <w:szCs w:val="24"/>
        </w:rPr>
        <w:t xml:space="preserve"> </w:t>
      </w:r>
      <w:r w:rsidRPr="001F2EBB">
        <w:rPr>
          <w:rFonts w:ascii="Times New Roman" w:hAnsi="Times New Roman" w:cs="Times New Roman"/>
          <w:sz w:val="24"/>
          <w:szCs w:val="24"/>
        </w:rPr>
        <w:t>(in case of stage wise inspection, details required may also be specified)</w:t>
      </w:r>
    </w:p>
    <w:p w14:paraId="4ED75170" w14:textId="77777777" w:rsidR="000D0EEA" w:rsidRPr="001F2EBB" w:rsidRDefault="000D0EEA" w:rsidP="0078288B">
      <w:pPr>
        <w:widowControl w:val="0"/>
        <w:numPr>
          <w:ilvl w:val="0"/>
          <w:numId w:val="12"/>
        </w:numPr>
        <w:overflowPunct w:val="0"/>
        <w:autoSpaceDE w:val="0"/>
        <w:ind w:hanging="720"/>
        <w:jc w:val="both"/>
        <w:rPr>
          <w:rFonts w:ascii="Times New Roman" w:hAnsi="Times New Roman" w:cs="Times New Roman"/>
          <w:b/>
          <w:bCs/>
          <w:sz w:val="24"/>
          <w:szCs w:val="24"/>
        </w:rPr>
      </w:pPr>
      <w:r w:rsidRPr="001F2EBB">
        <w:rPr>
          <w:rFonts w:ascii="Times New Roman" w:hAnsi="Times New Roman" w:cs="Times New Roman"/>
          <w:b/>
          <w:bCs/>
          <w:sz w:val="24"/>
          <w:szCs w:val="24"/>
        </w:rPr>
        <w:t xml:space="preserve">Right to use defective equipment: </w:t>
      </w:r>
    </w:p>
    <w:p w14:paraId="278D4290" w14:textId="7484B160" w:rsidR="000D0EEA" w:rsidRPr="001F2EBB" w:rsidRDefault="00B16855" w:rsidP="00160118">
      <w:pPr>
        <w:widowControl w:val="0"/>
        <w:overflowPunct w:val="0"/>
        <w:autoSpaceDE w:val="0"/>
        <w:spacing w:line="252" w:lineRule="auto"/>
        <w:ind w:left="640" w:hanging="30"/>
        <w:jc w:val="both"/>
        <w:rPr>
          <w:rFonts w:ascii="Times New Roman" w:hAnsi="Times New Roman" w:cs="Times New Roman"/>
          <w:sz w:val="24"/>
          <w:szCs w:val="24"/>
        </w:rPr>
      </w:pPr>
      <w:r w:rsidRPr="001F2EBB">
        <w:rPr>
          <w:rFonts w:ascii="Times New Roman" w:hAnsi="Times New Roman" w:cs="Times New Roman"/>
          <w:sz w:val="24"/>
          <w:szCs w:val="24"/>
        </w:rPr>
        <w:t xml:space="preserve">If after delivery, acceptance and installation and within the guarantee and warranty period, the operation or use of the equipment proves to be unsatisfactory, the Purchase shall have the right to continue to operate or use such equipment until rectifications of defects, errors or omissions </w:t>
      </w:r>
      <w:r w:rsidRPr="001F2EBB">
        <w:rPr>
          <w:rFonts w:ascii="Times New Roman" w:hAnsi="Times New Roman" w:cs="Times New Roman"/>
          <w:sz w:val="24"/>
          <w:szCs w:val="24"/>
        </w:rPr>
        <w:lastRenderedPageBreak/>
        <w:t xml:space="preserve">by repair or by partial or complete replacement is made without interfering with the Purchaser’s operation. </w:t>
      </w:r>
      <w:r w:rsidR="000D0EEA" w:rsidRPr="001F2EBB">
        <w:rPr>
          <w:rFonts w:ascii="Times New Roman" w:hAnsi="Times New Roman" w:cs="Times New Roman"/>
          <w:sz w:val="24"/>
          <w:szCs w:val="24"/>
        </w:rPr>
        <w:t xml:space="preserve"> </w:t>
      </w:r>
    </w:p>
    <w:p w14:paraId="713F4F46" w14:textId="77777777" w:rsidR="000D0EEA" w:rsidRPr="001F2EBB" w:rsidRDefault="000D0EEA" w:rsidP="0078288B">
      <w:pPr>
        <w:widowControl w:val="0"/>
        <w:numPr>
          <w:ilvl w:val="0"/>
          <w:numId w:val="12"/>
        </w:numPr>
        <w:overflowPunct w:val="0"/>
        <w:autoSpaceDE w:val="0"/>
        <w:ind w:hanging="720"/>
        <w:jc w:val="both"/>
        <w:rPr>
          <w:rFonts w:ascii="Times New Roman" w:hAnsi="Times New Roman" w:cs="Times New Roman"/>
          <w:b/>
          <w:bCs/>
          <w:sz w:val="24"/>
          <w:szCs w:val="24"/>
        </w:rPr>
      </w:pPr>
      <w:r w:rsidRPr="001F2EBB">
        <w:rPr>
          <w:rFonts w:ascii="Times New Roman" w:hAnsi="Times New Roman" w:cs="Times New Roman"/>
          <w:b/>
          <w:bCs/>
          <w:sz w:val="24"/>
          <w:szCs w:val="24"/>
        </w:rPr>
        <w:t xml:space="preserve">Supplier Integrity: </w:t>
      </w:r>
    </w:p>
    <w:p w14:paraId="24D11CC7" w14:textId="77777777" w:rsidR="000D0EEA" w:rsidRPr="001F2EBB" w:rsidRDefault="000D0EEA">
      <w:pPr>
        <w:widowControl w:val="0"/>
        <w:overflowPunct w:val="0"/>
        <w:autoSpaceDE w:val="0"/>
        <w:ind w:left="640" w:hanging="3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 is responsible for and obliged to conduct all contracted activities in accordance with the Contract using state-of-the-art methods and economic principles and exercising all means available to achieve the performance specified in the Contract. </w:t>
      </w:r>
    </w:p>
    <w:p w14:paraId="7AFB78C8" w14:textId="77777777" w:rsidR="000D0EEA" w:rsidRPr="001F2EBB" w:rsidRDefault="000D0EEA" w:rsidP="0078288B">
      <w:pPr>
        <w:widowControl w:val="0"/>
        <w:numPr>
          <w:ilvl w:val="0"/>
          <w:numId w:val="12"/>
        </w:numPr>
        <w:overflowPunct w:val="0"/>
        <w:autoSpaceDE w:val="0"/>
        <w:ind w:hanging="720"/>
        <w:jc w:val="both"/>
        <w:rPr>
          <w:rFonts w:ascii="Times New Roman" w:hAnsi="Times New Roman" w:cs="Times New Roman"/>
          <w:b/>
          <w:bCs/>
          <w:sz w:val="24"/>
          <w:szCs w:val="24"/>
        </w:rPr>
      </w:pPr>
      <w:r w:rsidRPr="001F2EBB">
        <w:rPr>
          <w:rFonts w:ascii="Times New Roman" w:hAnsi="Times New Roman" w:cs="Times New Roman"/>
          <w:b/>
          <w:bCs/>
          <w:sz w:val="24"/>
          <w:szCs w:val="24"/>
        </w:rPr>
        <w:t xml:space="preserve">Supplier’s Obligations: </w:t>
      </w:r>
    </w:p>
    <w:p w14:paraId="1907E0A8" w14:textId="77777777" w:rsidR="000D0EEA" w:rsidRPr="001F2EBB" w:rsidRDefault="000D0EEA">
      <w:pPr>
        <w:widowControl w:val="0"/>
        <w:numPr>
          <w:ilvl w:val="0"/>
          <w:numId w:val="29"/>
        </w:numPr>
        <w:tabs>
          <w:tab w:val="left" w:pos="1080"/>
        </w:tabs>
        <w:overflowPunct w:val="0"/>
        <w:autoSpaceDE w:val="0"/>
        <w:spacing w:line="254" w:lineRule="auto"/>
        <w:ind w:left="108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 is obliged to work closely with the Purchaser’s staff, act within its own authority and abide by directives issued by the Purchaser and implementation activities. </w:t>
      </w:r>
    </w:p>
    <w:p w14:paraId="5E423F62" w14:textId="77777777" w:rsidR="000D0EEA" w:rsidRPr="001F2EBB" w:rsidRDefault="000D0EEA">
      <w:pPr>
        <w:widowControl w:val="0"/>
        <w:autoSpaceDE w:val="0"/>
        <w:spacing w:line="1" w:lineRule="exact"/>
        <w:ind w:left="600"/>
        <w:rPr>
          <w:rFonts w:ascii="Times New Roman" w:hAnsi="Times New Roman" w:cs="Times New Roman"/>
          <w:sz w:val="24"/>
          <w:szCs w:val="24"/>
        </w:rPr>
      </w:pPr>
    </w:p>
    <w:p w14:paraId="2E866ED7" w14:textId="77777777" w:rsidR="000D0EEA" w:rsidRPr="001F2EBB" w:rsidRDefault="000D0EEA">
      <w:pPr>
        <w:widowControl w:val="0"/>
        <w:numPr>
          <w:ilvl w:val="0"/>
          <w:numId w:val="29"/>
        </w:numPr>
        <w:tabs>
          <w:tab w:val="left" w:pos="1080"/>
        </w:tabs>
        <w:overflowPunct w:val="0"/>
        <w:autoSpaceDE w:val="0"/>
        <w:spacing w:line="242" w:lineRule="auto"/>
        <w:ind w:left="108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 will abide by the job safety measures prevalent in India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14:paraId="7656F895" w14:textId="77777777" w:rsidR="000D0EEA" w:rsidRPr="001F2EBB" w:rsidRDefault="000D0EEA">
      <w:pPr>
        <w:widowControl w:val="0"/>
        <w:numPr>
          <w:ilvl w:val="0"/>
          <w:numId w:val="29"/>
        </w:numPr>
        <w:tabs>
          <w:tab w:val="left" w:pos="1080"/>
        </w:tabs>
        <w:overflowPunct w:val="0"/>
        <w:autoSpaceDE w:val="0"/>
        <w:spacing w:line="242" w:lineRule="auto"/>
        <w:ind w:left="1080"/>
        <w:jc w:val="both"/>
        <w:rPr>
          <w:rFonts w:ascii="Times New Roman" w:hAnsi="Times New Roman" w:cs="Times New Roman"/>
          <w:sz w:val="24"/>
          <w:szCs w:val="24"/>
        </w:rPr>
      </w:pPr>
      <w:r w:rsidRPr="001F2EBB">
        <w:rPr>
          <w:rFonts w:ascii="Times New Roman" w:hAnsi="Times New Roman" w:cs="Times New Roman"/>
          <w:sz w:val="24"/>
          <w:szCs w:val="24"/>
        </w:rPr>
        <w:t>The Supplier is responsible for managing the activities of its personnel</w:t>
      </w:r>
      <w:r w:rsidR="00840F3B" w:rsidRPr="001F2EBB">
        <w:rPr>
          <w:rFonts w:ascii="Times New Roman" w:hAnsi="Times New Roman" w:cs="Times New Roman"/>
          <w:sz w:val="24"/>
          <w:szCs w:val="24"/>
        </w:rPr>
        <w:t xml:space="preserve"> or </w:t>
      </w:r>
      <w:r w:rsidR="002A1686" w:rsidRPr="001F2EBB">
        <w:rPr>
          <w:rFonts w:ascii="Times New Roman" w:hAnsi="Times New Roman" w:cs="Times New Roman"/>
          <w:sz w:val="24"/>
          <w:szCs w:val="24"/>
        </w:rPr>
        <w:t xml:space="preserve">sub </w:t>
      </w:r>
      <w:r w:rsidR="00840F3B" w:rsidRPr="001F2EBB">
        <w:rPr>
          <w:rFonts w:ascii="Times New Roman" w:hAnsi="Times New Roman" w:cs="Times New Roman"/>
          <w:sz w:val="24"/>
          <w:szCs w:val="24"/>
        </w:rPr>
        <w:t xml:space="preserve">contracted personnel </w:t>
      </w:r>
      <w:r w:rsidRPr="001F2EBB">
        <w:rPr>
          <w:rFonts w:ascii="Times New Roman" w:hAnsi="Times New Roman" w:cs="Times New Roman"/>
          <w:sz w:val="24"/>
          <w:szCs w:val="24"/>
        </w:rPr>
        <w:t xml:space="preserve">and will hold itself responsible for any misdemeanors. </w:t>
      </w:r>
    </w:p>
    <w:p w14:paraId="018B5B1A" w14:textId="77777777" w:rsidR="000D0EEA" w:rsidRPr="001F2EBB" w:rsidRDefault="000D0EEA">
      <w:pPr>
        <w:widowControl w:val="0"/>
        <w:numPr>
          <w:ilvl w:val="0"/>
          <w:numId w:val="29"/>
        </w:numPr>
        <w:tabs>
          <w:tab w:val="left" w:pos="1080"/>
        </w:tabs>
        <w:overflowPunct w:val="0"/>
        <w:autoSpaceDE w:val="0"/>
        <w:spacing w:line="247" w:lineRule="auto"/>
        <w:ind w:left="1080"/>
        <w:jc w:val="both"/>
        <w:rPr>
          <w:rFonts w:ascii="Times New Roman" w:hAnsi="Times New Roman" w:cs="Times New Roman"/>
          <w:sz w:val="24"/>
          <w:szCs w:val="24"/>
        </w:rPr>
      </w:pPr>
      <w:r w:rsidRPr="001F2EBB">
        <w:rPr>
          <w:rFonts w:ascii="Times New Roman" w:hAnsi="Times New Roman" w:cs="Times New Roman"/>
          <w:sz w:val="24"/>
          <w:szCs w:val="24"/>
        </w:rPr>
        <w:t xml:space="preserve">The Supplier will treat as confidential all data and information about the Purchaser, obtained in the execution of his responsibilities, in strict confidence and will not reveal such information to any other party without the prior written approval of the Purchaser. </w:t>
      </w:r>
    </w:p>
    <w:p w14:paraId="647219A1" w14:textId="77777777" w:rsidR="000D0EEA" w:rsidRPr="001F2EBB" w:rsidRDefault="000D0EEA" w:rsidP="0078288B">
      <w:pPr>
        <w:widowControl w:val="0"/>
        <w:numPr>
          <w:ilvl w:val="0"/>
          <w:numId w:val="12"/>
        </w:numPr>
        <w:overflowPunct w:val="0"/>
        <w:autoSpaceDE w:val="0"/>
        <w:ind w:hanging="720"/>
        <w:jc w:val="both"/>
        <w:rPr>
          <w:rFonts w:ascii="Times New Roman" w:hAnsi="Times New Roman" w:cs="Times New Roman"/>
          <w:b/>
          <w:bCs/>
          <w:sz w:val="24"/>
          <w:szCs w:val="24"/>
        </w:rPr>
      </w:pPr>
      <w:r w:rsidRPr="001F2EBB">
        <w:rPr>
          <w:rFonts w:ascii="Times New Roman" w:hAnsi="Times New Roman" w:cs="Times New Roman"/>
          <w:b/>
          <w:bCs/>
          <w:sz w:val="24"/>
          <w:szCs w:val="24"/>
        </w:rPr>
        <w:t xml:space="preserve">Patent Rights: </w:t>
      </w:r>
    </w:p>
    <w:p w14:paraId="084E27FC" w14:textId="77777777" w:rsidR="000D0EEA" w:rsidRPr="001F2EBB" w:rsidRDefault="000D0EEA">
      <w:pPr>
        <w:widowControl w:val="0"/>
        <w:overflowPunct w:val="0"/>
        <w:autoSpaceDE w:val="0"/>
        <w:spacing w:line="249" w:lineRule="auto"/>
        <w:ind w:left="640" w:hanging="30"/>
        <w:jc w:val="both"/>
        <w:rPr>
          <w:rFonts w:ascii="Times New Roman" w:hAnsi="Times New Roman" w:cs="Times New Roman"/>
          <w:sz w:val="24"/>
          <w:szCs w:val="24"/>
        </w:rPr>
      </w:pPr>
      <w:r w:rsidRPr="001F2EBB">
        <w:rPr>
          <w:rFonts w:ascii="Times New Roman" w:hAnsi="Times New Roman" w:cs="Times New Roman"/>
          <w:sz w:val="24"/>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 </w:t>
      </w:r>
    </w:p>
    <w:p w14:paraId="051F33CC" w14:textId="722F220D" w:rsidR="00B16855" w:rsidRPr="001F2EBB" w:rsidRDefault="00B16855" w:rsidP="00B16855">
      <w:pPr>
        <w:pStyle w:val="ListParagraph"/>
        <w:keepNext/>
        <w:numPr>
          <w:ilvl w:val="0"/>
          <w:numId w:val="12"/>
        </w:numPr>
        <w:spacing w:before="120" w:after="120"/>
        <w:jc w:val="both"/>
        <w:outlineLvl w:val="1"/>
        <w:rPr>
          <w:rFonts w:ascii="Times New Roman" w:hAnsi="Times New Roman" w:cs="Times New Roman"/>
          <w:b/>
          <w:sz w:val="28"/>
          <w:szCs w:val="24"/>
        </w:rPr>
      </w:pPr>
      <w:bookmarkStart w:id="8" w:name="_Toc532309432"/>
      <w:r w:rsidRPr="001F2EBB">
        <w:rPr>
          <w:rFonts w:ascii="Times New Roman" w:hAnsi="Times New Roman" w:cs="Times New Roman"/>
          <w:b/>
          <w:sz w:val="28"/>
          <w:szCs w:val="24"/>
        </w:rPr>
        <w:t>Site Preparation and Installation</w:t>
      </w:r>
      <w:bookmarkEnd w:id="8"/>
    </w:p>
    <w:p w14:paraId="1912BB6E" w14:textId="77777777" w:rsidR="00B16855" w:rsidRPr="001F2EBB" w:rsidRDefault="00B16855" w:rsidP="00E64225">
      <w:pPr>
        <w:spacing w:before="120" w:after="120"/>
        <w:ind w:left="1080"/>
        <w:jc w:val="both"/>
        <w:rPr>
          <w:rFonts w:ascii="Times New Roman" w:hAnsi="Times New Roman" w:cs="Times New Roman"/>
          <w:spacing w:val="8"/>
          <w:sz w:val="24"/>
        </w:rPr>
      </w:pPr>
      <w:r w:rsidRPr="001F2EBB">
        <w:rPr>
          <w:rFonts w:ascii="Times New Roman" w:hAnsi="Times New Roman" w:cs="Times New Roman"/>
          <w:spacing w:val="8"/>
          <w:sz w:val="24"/>
        </w:rPr>
        <w:t>The purchaser / consignee will designate the installation sites before the scheduled installation date to allow supplier to perform a site inspection to verify the appropriateness of the sites before the installation of the equipment’s.</w:t>
      </w:r>
    </w:p>
    <w:p w14:paraId="7EAD25C7" w14:textId="1DBAA785" w:rsidR="00B16855" w:rsidRPr="001F2EBB" w:rsidRDefault="00B16855" w:rsidP="00E64225">
      <w:pPr>
        <w:pStyle w:val="ListParagraph"/>
        <w:keepNext/>
        <w:numPr>
          <w:ilvl w:val="0"/>
          <w:numId w:val="12"/>
        </w:numPr>
        <w:spacing w:before="120" w:after="120"/>
        <w:jc w:val="both"/>
        <w:outlineLvl w:val="1"/>
        <w:rPr>
          <w:rFonts w:ascii="Times New Roman" w:hAnsi="Times New Roman" w:cs="Times New Roman"/>
          <w:b/>
          <w:sz w:val="28"/>
          <w:szCs w:val="24"/>
        </w:rPr>
      </w:pPr>
      <w:bookmarkStart w:id="9" w:name="_Toc532309433"/>
      <w:r w:rsidRPr="001F2EBB">
        <w:rPr>
          <w:rFonts w:ascii="Times New Roman" w:hAnsi="Times New Roman" w:cs="Times New Roman"/>
          <w:b/>
          <w:sz w:val="28"/>
          <w:szCs w:val="24"/>
        </w:rPr>
        <w:t>Equipment Installation</w:t>
      </w:r>
      <w:bookmarkEnd w:id="9"/>
    </w:p>
    <w:p w14:paraId="538F33AF" w14:textId="77777777" w:rsidR="00B16855" w:rsidRPr="001F2EBB" w:rsidRDefault="00B16855" w:rsidP="00E64225">
      <w:pPr>
        <w:spacing w:before="120" w:after="120"/>
        <w:ind w:left="1080"/>
        <w:jc w:val="both"/>
        <w:rPr>
          <w:rFonts w:ascii="Times New Roman" w:hAnsi="Times New Roman" w:cs="Times New Roman"/>
          <w:spacing w:val="8"/>
          <w:sz w:val="24"/>
        </w:rPr>
      </w:pPr>
      <w:r w:rsidRPr="001F2EBB">
        <w:rPr>
          <w:rFonts w:ascii="Times New Roman" w:hAnsi="Times New Roman" w:cs="Times New Roman"/>
          <w:spacing w:val="8"/>
          <w:sz w:val="24"/>
        </w:rPr>
        <w:t>The supplier is responsible for all unpacking, assembling, wiring, installation, cabling between equipment and power supply. The supplier will test all equipment operations and accomplish all adjustments necessary for successful and continuous operation of the equipment at all installation sites.</w:t>
      </w:r>
    </w:p>
    <w:p w14:paraId="37BEAC19" w14:textId="4CC244F4" w:rsidR="00B16855" w:rsidRPr="001F2EBB" w:rsidRDefault="00B16855" w:rsidP="00E64225">
      <w:pPr>
        <w:pStyle w:val="ListParagraph"/>
        <w:keepNext/>
        <w:numPr>
          <w:ilvl w:val="0"/>
          <w:numId w:val="12"/>
        </w:numPr>
        <w:spacing w:before="120" w:after="120"/>
        <w:jc w:val="both"/>
        <w:outlineLvl w:val="1"/>
        <w:rPr>
          <w:rFonts w:ascii="Times New Roman" w:hAnsi="Times New Roman" w:cs="Times New Roman"/>
          <w:b/>
          <w:sz w:val="28"/>
          <w:szCs w:val="24"/>
        </w:rPr>
      </w:pPr>
      <w:bookmarkStart w:id="10" w:name="_Toc532309434"/>
      <w:r w:rsidRPr="001F2EBB">
        <w:rPr>
          <w:rFonts w:ascii="Times New Roman" w:hAnsi="Times New Roman" w:cs="Times New Roman"/>
          <w:b/>
          <w:sz w:val="28"/>
          <w:szCs w:val="24"/>
        </w:rPr>
        <w:t>Equipment Maintenance</w:t>
      </w:r>
      <w:bookmarkEnd w:id="10"/>
    </w:p>
    <w:p w14:paraId="28DD07A9" w14:textId="77777777" w:rsidR="00B16855" w:rsidRPr="001F2EBB" w:rsidRDefault="00B16855" w:rsidP="00E64225">
      <w:pPr>
        <w:spacing w:before="120" w:after="120"/>
        <w:ind w:left="1080"/>
        <w:jc w:val="both"/>
        <w:rPr>
          <w:rFonts w:ascii="Times New Roman" w:hAnsi="Times New Roman" w:cs="Times New Roman"/>
          <w:spacing w:val="8"/>
          <w:sz w:val="24"/>
        </w:rPr>
      </w:pPr>
      <w:r w:rsidRPr="001F2EBB">
        <w:rPr>
          <w:rFonts w:ascii="Times New Roman" w:hAnsi="Times New Roman" w:cs="Times New Roman"/>
          <w:spacing w:val="8"/>
          <w:sz w:val="24"/>
        </w:rPr>
        <w:t xml:space="preserve">The supplier will accomplish preventive and breakdown maintenance activities as detailed in SCC Clause 4.1.8 above to ensure that all equipment perform without </w:t>
      </w:r>
      <w:r w:rsidRPr="001F2EBB">
        <w:rPr>
          <w:rFonts w:ascii="Times New Roman" w:hAnsi="Times New Roman" w:cs="Times New Roman"/>
          <w:spacing w:val="8"/>
          <w:sz w:val="24"/>
        </w:rPr>
        <w:lastRenderedPageBreak/>
        <w:t>defect or interruption for at least 95% of up-time 24x7x365 basis worked out on quarterly basis. All faults should be rectified within 4 hours from the time of intimation.</w:t>
      </w:r>
    </w:p>
    <w:p w14:paraId="427BAA4C" w14:textId="77777777" w:rsidR="00B16855" w:rsidRPr="001F2EBB" w:rsidRDefault="00B16855" w:rsidP="00E64225">
      <w:pPr>
        <w:spacing w:before="120" w:after="120"/>
        <w:ind w:left="1080"/>
        <w:jc w:val="both"/>
        <w:rPr>
          <w:rFonts w:ascii="Times New Roman" w:hAnsi="Times New Roman" w:cs="Times New Roman"/>
          <w:spacing w:val="8"/>
          <w:sz w:val="24"/>
        </w:rPr>
      </w:pPr>
      <w:r w:rsidRPr="001F2EBB">
        <w:rPr>
          <w:rFonts w:ascii="Times New Roman" w:hAnsi="Times New Roman" w:cs="Times New Roman"/>
          <w:spacing w:val="8"/>
          <w:sz w:val="24"/>
        </w:rPr>
        <w:t>If any critical component of the equipment is out of service for more than 7 days, the supplier shall either immediately replace the defective unit or replace the equipment at its own cost.</w:t>
      </w:r>
    </w:p>
    <w:p w14:paraId="1D40FF87" w14:textId="2EFCC66D" w:rsidR="00B16855" w:rsidRPr="001F2EBB" w:rsidRDefault="00B16855" w:rsidP="00E64225">
      <w:pPr>
        <w:pStyle w:val="ListParagraph"/>
        <w:keepNext/>
        <w:numPr>
          <w:ilvl w:val="0"/>
          <w:numId w:val="12"/>
        </w:numPr>
        <w:spacing w:before="120" w:after="120"/>
        <w:jc w:val="both"/>
        <w:outlineLvl w:val="1"/>
        <w:rPr>
          <w:rFonts w:ascii="Times New Roman" w:hAnsi="Times New Roman" w:cs="Times New Roman"/>
          <w:b/>
          <w:sz w:val="28"/>
          <w:szCs w:val="24"/>
        </w:rPr>
      </w:pPr>
      <w:bookmarkStart w:id="11" w:name="_Toc532309435"/>
      <w:r w:rsidRPr="001F2EBB">
        <w:rPr>
          <w:rFonts w:ascii="Times New Roman" w:hAnsi="Times New Roman" w:cs="Times New Roman"/>
          <w:b/>
          <w:sz w:val="28"/>
          <w:szCs w:val="24"/>
        </w:rPr>
        <w:t>Training</w:t>
      </w:r>
      <w:bookmarkEnd w:id="11"/>
    </w:p>
    <w:p w14:paraId="61979051" w14:textId="77777777" w:rsidR="00B16855" w:rsidRPr="001F2EBB" w:rsidRDefault="00B16855" w:rsidP="00E64225">
      <w:pPr>
        <w:spacing w:before="120" w:after="120"/>
        <w:ind w:left="1080"/>
        <w:jc w:val="both"/>
        <w:rPr>
          <w:rFonts w:ascii="Times New Roman" w:hAnsi="Times New Roman" w:cs="Times New Roman"/>
          <w:spacing w:val="8"/>
          <w:sz w:val="24"/>
        </w:rPr>
      </w:pPr>
      <w:r w:rsidRPr="001F2EBB">
        <w:rPr>
          <w:rFonts w:ascii="Times New Roman" w:hAnsi="Times New Roman" w:cs="Times New Roman"/>
          <w:spacing w:val="8"/>
          <w:sz w:val="24"/>
        </w:rPr>
        <w:t xml:space="preserve">For each unit of equipment installed, the supplier is required to train designated purchasers / consignee’s technical and end user personnel to enable them to </w:t>
      </w:r>
      <w:proofErr w:type="gramStart"/>
      <w:r w:rsidRPr="001F2EBB">
        <w:rPr>
          <w:rFonts w:ascii="Times New Roman" w:hAnsi="Times New Roman" w:cs="Times New Roman"/>
          <w:spacing w:val="8"/>
          <w:sz w:val="24"/>
        </w:rPr>
        <w:t>effective</w:t>
      </w:r>
      <w:proofErr w:type="gramEnd"/>
      <w:r w:rsidRPr="001F2EBB">
        <w:rPr>
          <w:rFonts w:ascii="Times New Roman" w:hAnsi="Times New Roman" w:cs="Times New Roman"/>
          <w:spacing w:val="8"/>
          <w:sz w:val="24"/>
        </w:rPr>
        <w:t xml:space="preserve"> operate the equipment. The training schedule will be agreed by both purchaser and consignees and the supplier during the performance of the contract.</w:t>
      </w:r>
    </w:p>
    <w:p w14:paraId="0E886F10" w14:textId="11DE911D" w:rsidR="00B16855" w:rsidRPr="001F2EBB" w:rsidRDefault="00B16855" w:rsidP="00E64225">
      <w:pPr>
        <w:pStyle w:val="ListParagraph"/>
        <w:keepNext/>
        <w:numPr>
          <w:ilvl w:val="0"/>
          <w:numId w:val="12"/>
        </w:numPr>
        <w:spacing w:before="120" w:after="120"/>
        <w:jc w:val="both"/>
        <w:outlineLvl w:val="1"/>
        <w:rPr>
          <w:rFonts w:ascii="Times New Roman" w:hAnsi="Times New Roman" w:cs="Times New Roman"/>
          <w:b/>
          <w:sz w:val="28"/>
          <w:szCs w:val="24"/>
        </w:rPr>
      </w:pPr>
      <w:bookmarkStart w:id="12" w:name="_Toc532309436"/>
      <w:r w:rsidRPr="001F2EBB">
        <w:rPr>
          <w:rFonts w:ascii="Times New Roman" w:hAnsi="Times New Roman" w:cs="Times New Roman"/>
          <w:b/>
          <w:sz w:val="28"/>
          <w:szCs w:val="24"/>
        </w:rPr>
        <w:t>Technical Documentation</w:t>
      </w:r>
      <w:bookmarkEnd w:id="12"/>
    </w:p>
    <w:p w14:paraId="2319610D" w14:textId="2BD17F8A" w:rsidR="00B16855" w:rsidRPr="001F2EBB" w:rsidRDefault="00B16855" w:rsidP="00E64225">
      <w:pPr>
        <w:spacing w:before="120" w:after="120"/>
        <w:ind w:left="1080"/>
        <w:jc w:val="both"/>
        <w:rPr>
          <w:rFonts w:ascii="Times New Roman" w:hAnsi="Times New Roman" w:cs="Times New Roman"/>
          <w:spacing w:val="8"/>
          <w:sz w:val="24"/>
        </w:rPr>
      </w:pPr>
      <w:r w:rsidRPr="001F2EBB">
        <w:rPr>
          <w:rFonts w:ascii="Times New Roman" w:hAnsi="Times New Roman" w:cs="Times New Roman"/>
          <w:spacing w:val="8"/>
          <w:sz w:val="24"/>
        </w:rPr>
        <w:t>The technical documentation involving detailed operation and maintenance shall be delivered with every unit supplied. The language of the documentation shall be in English.</w:t>
      </w:r>
    </w:p>
    <w:p w14:paraId="1F169A7D" w14:textId="41318095" w:rsidR="00A850CC" w:rsidRPr="001F2EBB" w:rsidRDefault="00A850CC" w:rsidP="00E64225">
      <w:pPr>
        <w:spacing w:before="120" w:after="120"/>
        <w:ind w:left="1080"/>
        <w:jc w:val="both"/>
        <w:rPr>
          <w:rFonts w:ascii="Times New Roman" w:hAnsi="Times New Roman" w:cs="Times New Roman"/>
          <w:spacing w:val="8"/>
          <w:sz w:val="24"/>
        </w:rPr>
      </w:pPr>
    </w:p>
    <w:p w14:paraId="238B4324" w14:textId="77777777" w:rsidR="007303A7" w:rsidRPr="001F2EBB" w:rsidRDefault="007303A7" w:rsidP="00E64225">
      <w:pPr>
        <w:spacing w:before="120" w:after="120"/>
        <w:ind w:left="1080"/>
        <w:jc w:val="both"/>
        <w:rPr>
          <w:rFonts w:ascii="Times New Roman" w:hAnsi="Times New Roman" w:cs="Times New Roman"/>
          <w:spacing w:val="8"/>
          <w:sz w:val="24"/>
        </w:rPr>
      </w:pPr>
    </w:p>
    <w:p w14:paraId="7782376A" w14:textId="77777777" w:rsidR="007303A7" w:rsidRPr="001F2EBB" w:rsidRDefault="007303A7" w:rsidP="00E64225">
      <w:pPr>
        <w:spacing w:before="120" w:after="120"/>
        <w:ind w:left="1080"/>
        <w:jc w:val="both"/>
        <w:rPr>
          <w:rFonts w:ascii="Times New Roman" w:hAnsi="Times New Roman" w:cs="Times New Roman"/>
          <w:spacing w:val="8"/>
          <w:sz w:val="24"/>
        </w:rPr>
      </w:pPr>
    </w:p>
    <w:p w14:paraId="3CBD1B74" w14:textId="77777777" w:rsidR="007303A7" w:rsidRPr="001F2EBB" w:rsidRDefault="007303A7" w:rsidP="00E64225">
      <w:pPr>
        <w:spacing w:before="120" w:after="120"/>
        <w:ind w:left="1080"/>
        <w:jc w:val="both"/>
        <w:rPr>
          <w:rFonts w:ascii="Times New Roman" w:hAnsi="Times New Roman" w:cs="Times New Roman"/>
          <w:spacing w:val="8"/>
          <w:sz w:val="24"/>
        </w:rPr>
      </w:pPr>
    </w:p>
    <w:p w14:paraId="60BE5A5E" w14:textId="77777777" w:rsidR="007303A7" w:rsidRPr="001F2EBB" w:rsidRDefault="007303A7" w:rsidP="00E64225">
      <w:pPr>
        <w:spacing w:before="120" w:after="120"/>
        <w:ind w:left="1080"/>
        <w:jc w:val="both"/>
        <w:rPr>
          <w:rFonts w:ascii="Times New Roman" w:hAnsi="Times New Roman" w:cs="Times New Roman"/>
          <w:spacing w:val="8"/>
          <w:sz w:val="24"/>
        </w:rPr>
      </w:pPr>
    </w:p>
    <w:p w14:paraId="1A10F96B" w14:textId="77777777" w:rsidR="007303A7" w:rsidRPr="001F2EBB" w:rsidRDefault="007303A7" w:rsidP="00E64225">
      <w:pPr>
        <w:spacing w:before="120" w:after="120"/>
        <w:ind w:left="1080"/>
        <w:jc w:val="both"/>
        <w:rPr>
          <w:rFonts w:ascii="Times New Roman" w:hAnsi="Times New Roman" w:cs="Times New Roman"/>
          <w:spacing w:val="8"/>
          <w:sz w:val="24"/>
        </w:rPr>
      </w:pPr>
    </w:p>
    <w:p w14:paraId="7F2D99E8" w14:textId="77777777" w:rsidR="007303A7" w:rsidRPr="001F2EBB" w:rsidRDefault="007303A7" w:rsidP="00E64225">
      <w:pPr>
        <w:spacing w:before="120" w:after="120"/>
        <w:ind w:left="1080"/>
        <w:jc w:val="both"/>
        <w:rPr>
          <w:rFonts w:ascii="Times New Roman" w:hAnsi="Times New Roman" w:cs="Times New Roman"/>
          <w:spacing w:val="8"/>
          <w:sz w:val="24"/>
        </w:rPr>
      </w:pPr>
    </w:p>
    <w:p w14:paraId="3DB432EF" w14:textId="77777777" w:rsidR="007303A7" w:rsidRPr="001F2EBB" w:rsidRDefault="007303A7" w:rsidP="00E64225">
      <w:pPr>
        <w:spacing w:before="120" w:after="120"/>
        <w:ind w:left="1080"/>
        <w:jc w:val="both"/>
        <w:rPr>
          <w:rFonts w:ascii="Times New Roman" w:hAnsi="Times New Roman" w:cs="Times New Roman"/>
          <w:spacing w:val="8"/>
          <w:sz w:val="24"/>
        </w:rPr>
      </w:pPr>
    </w:p>
    <w:p w14:paraId="0E994594" w14:textId="77777777" w:rsidR="006B0E18" w:rsidRPr="001F2EBB" w:rsidRDefault="006B0E18" w:rsidP="00E64225">
      <w:pPr>
        <w:spacing w:before="120" w:after="120"/>
        <w:ind w:left="1080"/>
        <w:jc w:val="both"/>
        <w:rPr>
          <w:rFonts w:ascii="Times New Roman" w:hAnsi="Times New Roman" w:cs="Times New Roman"/>
          <w:spacing w:val="8"/>
          <w:sz w:val="24"/>
        </w:rPr>
      </w:pPr>
    </w:p>
    <w:p w14:paraId="3BD7D88F" w14:textId="77777777" w:rsidR="006B0E18" w:rsidRPr="001F2EBB" w:rsidRDefault="006B0E18" w:rsidP="00E64225">
      <w:pPr>
        <w:spacing w:before="120" w:after="120"/>
        <w:ind w:left="1080"/>
        <w:jc w:val="both"/>
        <w:rPr>
          <w:rFonts w:ascii="Times New Roman" w:hAnsi="Times New Roman" w:cs="Times New Roman"/>
          <w:spacing w:val="8"/>
          <w:sz w:val="24"/>
        </w:rPr>
      </w:pPr>
    </w:p>
    <w:p w14:paraId="0D7DEA06" w14:textId="77777777" w:rsidR="006B0E18" w:rsidRDefault="006B0E18" w:rsidP="00E64225">
      <w:pPr>
        <w:spacing w:before="120" w:after="120"/>
        <w:ind w:left="1080"/>
        <w:jc w:val="both"/>
        <w:rPr>
          <w:rFonts w:ascii="Times New Roman" w:hAnsi="Times New Roman" w:cs="Times New Roman"/>
          <w:spacing w:val="8"/>
          <w:sz w:val="24"/>
        </w:rPr>
      </w:pPr>
    </w:p>
    <w:p w14:paraId="1A397AF7" w14:textId="77777777" w:rsidR="001162EB" w:rsidRDefault="001162EB" w:rsidP="00E64225">
      <w:pPr>
        <w:spacing w:before="120" w:after="120"/>
        <w:ind w:left="1080"/>
        <w:jc w:val="both"/>
        <w:rPr>
          <w:rFonts w:ascii="Times New Roman" w:hAnsi="Times New Roman" w:cs="Times New Roman"/>
          <w:spacing w:val="8"/>
          <w:sz w:val="24"/>
        </w:rPr>
      </w:pPr>
    </w:p>
    <w:p w14:paraId="24092124" w14:textId="77777777" w:rsidR="001162EB" w:rsidRDefault="001162EB" w:rsidP="00E64225">
      <w:pPr>
        <w:spacing w:before="120" w:after="120"/>
        <w:ind w:left="1080"/>
        <w:jc w:val="both"/>
        <w:rPr>
          <w:rFonts w:ascii="Times New Roman" w:hAnsi="Times New Roman" w:cs="Times New Roman"/>
          <w:spacing w:val="8"/>
          <w:sz w:val="24"/>
        </w:rPr>
      </w:pPr>
    </w:p>
    <w:p w14:paraId="491FEAFF" w14:textId="77777777" w:rsidR="001162EB" w:rsidRDefault="001162EB" w:rsidP="00E64225">
      <w:pPr>
        <w:spacing w:before="120" w:after="120"/>
        <w:ind w:left="1080"/>
        <w:jc w:val="both"/>
        <w:rPr>
          <w:rFonts w:ascii="Times New Roman" w:hAnsi="Times New Roman" w:cs="Times New Roman"/>
          <w:spacing w:val="8"/>
          <w:sz w:val="24"/>
        </w:rPr>
      </w:pPr>
    </w:p>
    <w:p w14:paraId="22A88F4D" w14:textId="77777777" w:rsidR="001162EB" w:rsidRDefault="001162EB" w:rsidP="00E64225">
      <w:pPr>
        <w:spacing w:before="120" w:after="120"/>
        <w:ind w:left="1080"/>
        <w:jc w:val="both"/>
        <w:rPr>
          <w:rFonts w:ascii="Times New Roman" w:hAnsi="Times New Roman" w:cs="Times New Roman"/>
          <w:spacing w:val="8"/>
          <w:sz w:val="24"/>
        </w:rPr>
      </w:pPr>
    </w:p>
    <w:p w14:paraId="1D381547" w14:textId="77777777" w:rsidR="00CF63B1" w:rsidRDefault="00CF63B1" w:rsidP="00E64225">
      <w:pPr>
        <w:spacing w:before="120" w:after="120"/>
        <w:ind w:left="1080"/>
        <w:jc w:val="both"/>
        <w:rPr>
          <w:rFonts w:ascii="Times New Roman" w:hAnsi="Times New Roman" w:cs="Times New Roman"/>
          <w:spacing w:val="8"/>
          <w:sz w:val="24"/>
        </w:rPr>
      </w:pPr>
    </w:p>
    <w:p w14:paraId="6EF68A5D" w14:textId="77777777" w:rsidR="00CF63B1" w:rsidRDefault="00CF63B1" w:rsidP="00E64225">
      <w:pPr>
        <w:spacing w:before="120" w:after="120"/>
        <w:ind w:left="1080"/>
        <w:jc w:val="both"/>
        <w:rPr>
          <w:rFonts w:ascii="Times New Roman" w:hAnsi="Times New Roman" w:cs="Times New Roman"/>
          <w:spacing w:val="8"/>
          <w:sz w:val="24"/>
        </w:rPr>
      </w:pPr>
    </w:p>
    <w:p w14:paraId="6980086C" w14:textId="77777777" w:rsidR="001162EB" w:rsidRDefault="001162EB" w:rsidP="00E64225">
      <w:pPr>
        <w:spacing w:before="120" w:after="120"/>
        <w:ind w:left="1080"/>
        <w:jc w:val="both"/>
        <w:rPr>
          <w:rFonts w:ascii="Times New Roman" w:hAnsi="Times New Roman" w:cs="Times New Roman"/>
          <w:spacing w:val="8"/>
          <w:sz w:val="24"/>
        </w:rPr>
      </w:pPr>
    </w:p>
    <w:p w14:paraId="1CCF78FC" w14:textId="77777777" w:rsidR="001162EB" w:rsidRPr="001F2EBB" w:rsidRDefault="001162EB" w:rsidP="00E64225">
      <w:pPr>
        <w:spacing w:before="120" w:after="120"/>
        <w:ind w:left="1080"/>
        <w:jc w:val="both"/>
        <w:rPr>
          <w:rFonts w:ascii="Times New Roman" w:hAnsi="Times New Roman" w:cs="Times New Roman"/>
          <w:spacing w:val="8"/>
          <w:sz w:val="24"/>
        </w:rPr>
      </w:pPr>
    </w:p>
    <w:p w14:paraId="7EB1ACB6" w14:textId="77777777" w:rsidR="007303A7" w:rsidRPr="001F2EBB" w:rsidRDefault="007303A7" w:rsidP="00E64225">
      <w:pPr>
        <w:spacing w:before="120" w:after="120"/>
        <w:ind w:left="1080"/>
        <w:jc w:val="both"/>
        <w:rPr>
          <w:rFonts w:ascii="Times New Roman" w:hAnsi="Times New Roman" w:cs="Times New Roman"/>
          <w:spacing w:val="8"/>
          <w:sz w:val="24"/>
        </w:rPr>
      </w:pPr>
    </w:p>
    <w:p w14:paraId="4A9AE3FE" w14:textId="70A61141" w:rsidR="00D536C1" w:rsidRPr="001F2EBB" w:rsidRDefault="00D536C1" w:rsidP="00D536C1">
      <w:pPr>
        <w:widowControl w:val="0"/>
        <w:autoSpaceDE w:val="0"/>
        <w:ind w:left="2480"/>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lastRenderedPageBreak/>
        <w:t xml:space="preserve">SECTION </w:t>
      </w:r>
      <w:r w:rsidR="0032155D" w:rsidRPr="001F2EBB">
        <w:rPr>
          <w:rFonts w:ascii="Times New Roman" w:hAnsi="Times New Roman" w:cs="Times New Roman"/>
          <w:b/>
          <w:bCs/>
          <w:sz w:val="24"/>
          <w:szCs w:val="24"/>
          <w:u w:val="single"/>
        </w:rPr>
        <w:t xml:space="preserve">V - </w:t>
      </w:r>
      <w:r w:rsidR="003506E2" w:rsidRPr="001F2EBB">
        <w:rPr>
          <w:rFonts w:ascii="Times New Roman" w:hAnsi="Times New Roman" w:cs="Times New Roman"/>
          <w:b/>
          <w:bCs/>
          <w:sz w:val="24"/>
          <w:szCs w:val="24"/>
          <w:u w:val="single"/>
        </w:rPr>
        <w:t xml:space="preserve">SCHEDULE OF REQUIREMENTS </w:t>
      </w:r>
    </w:p>
    <w:tbl>
      <w:tblPr>
        <w:tblW w:w="9801" w:type="dxa"/>
        <w:tblLayout w:type="fixed"/>
        <w:tblLook w:val="04A0" w:firstRow="1" w:lastRow="0" w:firstColumn="1" w:lastColumn="0" w:noHBand="0" w:noVBand="1"/>
      </w:tblPr>
      <w:tblGrid>
        <w:gridCol w:w="733"/>
        <w:gridCol w:w="1094"/>
        <w:gridCol w:w="716"/>
        <w:gridCol w:w="766"/>
        <w:gridCol w:w="1039"/>
        <w:gridCol w:w="1039"/>
        <w:gridCol w:w="1316"/>
        <w:gridCol w:w="947"/>
        <w:gridCol w:w="754"/>
        <w:gridCol w:w="703"/>
        <w:gridCol w:w="694"/>
      </w:tblGrid>
      <w:tr w:rsidR="00996218" w:rsidRPr="00996218" w14:paraId="42B5775A" w14:textId="77777777" w:rsidTr="00996218">
        <w:trPr>
          <w:trHeight w:val="1104"/>
        </w:trPr>
        <w:tc>
          <w:tcPr>
            <w:tcW w:w="733" w:type="dxa"/>
            <w:tcBorders>
              <w:top w:val="single" w:sz="4" w:space="0" w:color="auto"/>
              <w:left w:val="single" w:sz="4" w:space="0" w:color="auto"/>
              <w:bottom w:val="single" w:sz="4" w:space="0" w:color="auto"/>
              <w:right w:val="single" w:sz="4" w:space="0" w:color="auto"/>
            </w:tcBorders>
            <w:hideMark/>
          </w:tcPr>
          <w:p w14:paraId="5E637AEF" w14:textId="77777777" w:rsidR="00996218" w:rsidRPr="00996218" w:rsidRDefault="00996218" w:rsidP="00996218">
            <w:pPr>
              <w:spacing w:after="0" w:line="240" w:lineRule="auto"/>
              <w:rPr>
                <w:rFonts w:ascii="Times New Roman" w:eastAsia="Times New Roman" w:hAnsi="Times New Roman" w:cs="Times New Roman"/>
                <w:b/>
                <w:bCs/>
                <w:color w:val="000000"/>
                <w:sz w:val="20"/>
                <w:szCs w:val="20"/>
                <w:lang w:val="en-IN" w:eastAsia="en-IN"/>
              </w:rPr>
            </w:pPr>
            <w:r w:rsidRPr="00996218">
              <w:rPr>
                <w:rFonts w:ascii="Times New Roman" w:eastAsia="Times New Roman" w:hAnsi="Times New Roman" w:cs="Times New Roman"/>
                <w:b/>
                <w:bCs/>
                <w:color w:val="000000"/>
                <w:sz w:val="20"/>
                <w:szCs w:val="20"/>
                <w:lang w:val="en-IN" w:eastAsia="en-IN"/>
              </w:rPr>
              <w:t xml:space="preserve">Sl.NO </w:t>
            </w:r>
          </w:p>
        </w:tc>
        <w:tc>
          <w:tcPr>
            <w:tcW w:w="1094" w:type="dxa"/>
            <w:tcBorders>
              <w:top w:val="single" w:sz="4" w:space="0" w:color="auto"/>
              <w:left w:val="nil"/>
              <w:bottom w:val="single" w:sz="4" w:space="0" w:color="auto"/>
              <w:right w:val="single" w:sz="4" w:space="0" w:color="auto"/>
            </w:tcBorders>
            <w:hideMark/>
          </w:tcPr>
          <w:p w14:paraId="29701278" w14:textId="77777777" w:rsidR="00996218" w:rsidRPr="00996218" w:rsidRDefault="00996218" w:rsidP="00996218">
            <w:pPr>
              <w:spacing w:after="0" w:line="240" w:lineRule="auto"/>
              <w:rPr>
                <w:rFonts w:ascii="Times New Roman" w:eastAsia="Times New Roman" w:hAnsi="Times New Roman" w:cs="Times New Roman"/>
                <w:b/>
                <w:bCs/>
                <w:color w:val="000000"/>
                <w:sz w:val="20"/>
                <w:szCs w:val="20"/>
                <w:lang w:val="en-IN" w:eastAsia="en-IN"/>
              </w:rPr>
            </w:pPr>
            <w:r w:rsidRPr="00996218">
              <w:rPr>
                <w:rFonts w:ascii="Times New Roman" w:eastAsia="Times New Roman" w:hAnsi="Times New Roman" w:cs="Times New Roman"/>
                <w:b/>
                <w:bCs/>
                <w:color w:val="000000"/>
                <w:sz w:val="20"/>
                <w:szCs w:val="20"/>
                <w:lang w:val="en-IN" w:eastAsia="en-IN"/>
              </w:rPr>
              <w:t xml:space="preserve"> Name of the Item </w:t>
            </w:r>
          </w:p>
        </w:tc>
        <w:tc>
          <w:tcPr>
            <w:tcW w:w="716" w:type="dxa"/>
            <w:tcBorders>
              <w:top w:val="single" w:sz="4" w:space="0" w:color="auto"/>
              <w:left w:val="nil"/>
              <w:bottom w:val="single" w:sz="4" w:space="0" w:color="auto"/>
              <w:right w:val="single" w:sz="4" w:space="0" w:color="auto"/>
            </w:tcBorders>
            <w:hideMark/>
          </w:tcPr>
          <w:p w14:paraId="4B8151CC" w14:textId="77777777" w:rsidR="00996218" w:rsidRPr="00996218" w:rsidRDefault="00996218" w:rsidP="00996218">
            <w:pPr>
              <w:spacing w:after="0" w:line="240" w:lineRule="auto"/>
              <w:rPr>
                <w:rFonts w:ascii="Times New Roman" w:eastAsia="Times New Roman" w:hAnsi="Times New Roman" w:cs="Times New Roman"/>
                <w:b/>
                <w:bCs/>
                <w:color w:val="000000"/>
                <w:sz w:val="20"/>
                <w:szCs w:val="20"/>
                <w:lang w:val="en-IN" w:eastAsia="en-IN"/>
              </w:rPr>
            </w:pPr>
            <w:r w:rsidRPr="00996218">
              <w:rPr>
                <w:rFonts w:ascii="Times New Roman" w:eastAsia="Times New Roman" w:hAnsi="Times New Roman" w:cs="Times New Roman"/>
                <w:b/>
                <w:bCs/>
                <w:color w:val="000000"/>
                <w:sz w:val="20"/>
                <w:szCs w:val="20"/>
                <w:lang w:val="en-IN" w:eastAsia="en-IN"/>
              </w:rPr>
              <w:t xml:space="preserve"> Qty </w:t>
            </w:r>
          </w:p>
        </w:tc>
        <w:tc>
          <w:tcPr>
            <w:tcW w:w="766" w:type="dxa"/>
            <w:tcBorders>
              <w:top w:val="single" w:sz="4" w:space="0" w:color="auto"/>
              <w:left w:val="nil"/>
              <w:bottom w:val="single" w:sz="4" w:space="0" w:color="auto"/>
              <w:right w:val="single" w:sz="4" w:space="0" w:color="auto"/>
            </w:tcBorders>
            <w:hideMark/>
          </w:tcPr>
          <w:p w14:paraId="3B2BCE89" w14:textId="77777777" w:rsidR="00996218" w:rsidRPr="00996218" w:rsidRDefault="00996218" w:rsidP="00996218">
            <w:pPr>
              <w:spacing w:after="0" w:line="240" w:lineRule="auto"/>
              <w:rPr>
                <w:rFonts w:ascii="Times New Roman" w:eastAsia="Times New Roman" w:hAnsi="Times New Roman" w:cs="Times New Roman"/>
                <w:b/>
                <w:bCs/>
                <w:color w:val="000000"/>
                <w:sz w:val="20"/>
                <w:szCs w:val="20"/>
                <w:lang w:val="en-IN" w:eastAsia="en-IN"/>
              </w:rPr>
            </w:pPr>
            <w:r w:rsidRPr="00996218">
              <w:rPr>
                <w:rFonts w:ascii="Times New Roman" w:eastAsia="Times New Roman" w:hAnsi="Times New Roman" w:cs="Times New Roman"/>
                <w:b/>
                <w:bCs/>
                <w:color w:val="000000"/>
                <w:sz w:val="20"/>
                <w:szCs w:val="20"/>
                <w:lang w:val="en-IN" w:eastAsia="en-IN"/>
              </w:rPr>
              <w:t xml:space="preserve"> EMD  </w:t>
            </w:r>
          </w:p>
        </w:tc>
        <w:tc>
          <w:tcPr>
            <w:tcW w:w="1039" w:type="dxa"/>
            <w:tcBorders>
              <w:top w:val="single" w:sz="4" w:space="0" w:color="auto"/>
              <w:left w:val="nil"/>
              <w:bottom w:val="single" w:sz="4" w:space="0" w:color="auto"/>
              <w:right w:val="single" w:sz="4" w:space="0" w:color="auto"/>
            </w:tcBorders>
            <w:hideMark/>
          </w:tcPr>
          <w:p w14:paraId="1A9F25EE" w14:textId="77777777" w:rsidR="00996218" w:rsidRPr="00996218" w:rsidRDefault="00996218" w:rsidP="00996218">
            <w:pPr>
              <w:spacing w:after="0" w:line="240" w:lineRule="auto"/>
              <w:rPr>
                <w:rFonts w:ascii="Times New Roman" w:eastAsia="Times New Roman" w:hAnsi="Times New Roman" w:cs="Times New Roman"/>
                <w:b/>
                <w:bCs/>
                <w:color w:val="000000"/>
                <w:sz w:val="20"/>
                <w:szCs w:val="20"/>
                <w:lang w:val="en-IN" w:eastAsia="en-IN"/>
              </w:rPr>
            </w:pPr>
            <w:r w:rsidRPr="00996218">
              <w:rPr>
                <w:rFonts w:ascii="Times New Roman" w:eastAsia="Times New Roman" w:hAnsi="Times New Roman" w:cs="Times New Roman"/>
                <w:b/>
                <w:bCs/>
                <w:color w:val="000000"/>
                <w:sz w:val="20"/>
                <w:szCs w:val="20"/>
                <w:lang w:val="en-IN" w:eastAsia="en-IN"/>
              </w:rPr>
              <w:t xml:space="preserve"> Annual Turnover </w:t>
            </w:r>
          </w:p>
        </w:tc>
        <w:tc>
          <w:tcPr>
            <w:tcW w:w="1039" w:type="dxa"/>
            <w:tcBorders>
              <w:top w:val="single" w:sz="4" w:space="0" w:color="auto"/>
              <w:left w:val="nil"/>
              <w:bottom w:val="single" w:sz="4" w:space="0" w:color="auto"/>
              <w:right w:val="single" w:sz="4" w:space="0" w:color="auto"/>
            </w:tcBorders>
            <w:hideMark/>
          </w:tcPr>
          <w:p w14:paraId="667ECBDD" w14:textId="77777777" w:rsidR="00996218" w:rsidRPr="00996218" w:rsidRDefault="00996218" w:rsidP="00996218">
            <w:pPr>
              <w:spacing w:after="0" w:line="240" w:lineRule="auto"/>
              <w:rPr>
                <w:rFonts w:ascii="Times New Roman" w:eastAsia="Times New Roman" w:hAnsi="Times New Roman" w:cs="Times New Roman"/>
                <w:b/>
                <w:bCs/>
                <w:color w:val="000000"/>
                <w:sz w:val="20"/>
                <w:szCs w:val="20"/>
                <w:lang w:val="en-IN" w:eastAsia="en-IN"/>
              </w:rPr>
            </w:pPr>
            <w:r w:rsidRPr="00996218">
              <w:rPr>
                <w:rFonts w:ascii="Times New Roman" w:eastAsia="Times New Roman" w:hAnsi="Times New Roman" w:cs="Times New Roman"/>
                <w:b/>
                <w:bCs/>
                <w:color w:val="000000"/>
                <w:sz w:val="20"/>
                <w:szCs w:val="20"/>
                <w:lang w:val="en-IN" w:eastAsia="en-IN"/>
              </w:rPr>
              <w:t xml:space="preserve"> Annual Turnover for MSME </w:t>
            </w:r>
          </w:p>
        </w:tc>
        <w:tc>
          <w:tcPr>
            <w:tcW w:w="1316" w:type="dxa"/>
            <w:tcBorders>
              <w:top w:val="single" w:sz="4" w:space="0" w:color="auto"/>
              <w:left w:val="nil"/>
              <w:bottom w:val="single" w:sz="4" w:space="0" w:color="auto"/>
              <w:right w:val="single" w:sz="4" w:space="0" w:color="auto"/>
            </w:tcBorders>
            <w:hideMark/>
          </w:tcPr>
          <w:p w14:paraId="295FC42A" w14:textId="77777777" w:rsidR="00996218" w:rsidRPr="00996218" w:rsidRDefault="00996218" w:rsidP="00996218">
            <w:pPr>
              <w:spacing w:after="0" w:line="240" w:lineRule="auto"/>
              <w:rPr>
                <w:rFonts w:ascii="Times New Roman" w:eastAsia="Times New Roman" w:hAnsi="Times New Roman" w:cs="Times New Roman"/>
                <w:b/>
                <w:bCs/>
                <w:color w:val="000000"/>
                <w:sz w:val="20"/>
                <w:szCs w:val="20"/>
                <w:lang w:val="en-IN" w:eastAsia="en-IN"/>
              </w:rPr>
            </w:pPr>
            <w:r w:rsidRPr="00996218">
              <w:rPr>
                <w:rFonts w:ascii="Times New Roman" w:eastAsia="Times New Roman" w:hAnsi="Times New Roman" w:cs="Times New Roman"/>
                <w:b/>
                <w:bCs/>
                <w:color w:val="000000"/>
                <w:sz w:val="20"/>
                <w:szCs w:val="20"/>
                <w:lang w:val="en-IN" w:eastAsia="en-IN"/>
              </w:rPr>
              <w:t xml:space="preserve"> 80% performance </w:t>
            </w:r>
          </w:p>
        </w:tc>
        <w:tc>
          <w:tcPr>
            <w:tcW w:w="947" w:type="dxa"/>
            <w:tcBorders>
              <w:top w:val="single" w:sz="4" w:space="0" w:color="auto"/>
              <w:left w:val="nil"/>
              <w:bottom w:val="single" w:sz="4" w:space="0" w:color="auto"/>
              <w:right w:val="single" w:sz="4" w:space="0" w:color="auto"/>
            </w:tcBorders>
            <w:hideMark/>
          </w:tcPr>
          <w:p w14:paraId="59F541CB" w14:textId="77777777" w:rsidR="00996218" w:rsidRPr="00996218" w:rsidRDefault="00996218" w:rsidP="00996218">
            <w:pPr>
              <w:spacing w:after="0" w:line="240" w:lineRule="auto"/>
              <w:rPr>
                <w:rFonts w:ascii="Times New Roman" w:eastAsia="Times New Roman" w:hAnsi="Times New Roman" w:cs="Times New Roman"/>
                <w:b/>
                <w:bCs/>
                <w:color w:val="000000"/>
                <w:sz w:val="20"/>
                <w:szCs w:val="20"/>
                <w:lang w:val="en-IN" w:eastAsia="en-IN"/>
              </w:rPr>
            </w:pPr>
            <w:r w:rsidRPr="00996218">
              <w:rPr>
                <w:rFonts w:ascii="Times New Roman" w:eastAsia="Times New Roman" w:hAnsi="Times New Roman" w:cs="Times New Roman"/>
                <w:b/>
                <w:bCs/>
                <w:color w:val="000000"/>
                <w:sz w:val="20"/>
                <w:szCs w:val="20"/>
                <w:lang w:val="en-IN" w:eastAsia="en-IN"/>
              </w:rPr>
              <w:t xml:space="preserve"> 40% Performance </w:t>
            </w:r>
          </w:p>
        </w:tc>
        <w:tc>
          <w:tcPr>
            <w:tcW w:w="754" w:type="dxa"/>
            <w:tcBorders>
              <w:top w:val="single" w:sz="4" w:space="0" w:color="auto"/>
              <w:left w:val="nil"/>
              <w:bottom w:val="single" w:sz="4" w:space="0" w:color="auto"/>
              <w:right w:val="single" w:sz="4" w:space="0" w:color="auto"/>
            </w:tcBorders>
            <w:hideMark/>
          </w:tcPr>
          <w:p w14:paraId="30E9EDFA" w14:textId="77777777" w:rsidR="00996218" w:rsidRPr="00996218" w:rsidRDefault="00996218" w:rsidP="00996218">
            <w:pPr>
              <w:spacing w:after="0" w:line="240" w:lineRule="auto"/>
              <w:rPr>
                <w:rFonts w:ascii="Times New Roman" w:eastAsia="Times New Roman" w:hAnsi="Times New Roman" w:cs="Times New Roman"/>
                <w:b/>
                <w:bCs/>
                <w:color w:val="000000"/>
                <w:sz w:val="20"/>
                <w:szCs w:val="20"/>
                <w:lang w:val="en-IN" w:eastAsia="en-IN"/>
              </w:rPr>
            </w:pPr>
            <w:r w:rsidRPr="00996218">
              <w:rPr>
                <w:rFonts w:ascii="Times New Roman" w:eastAsia="Times New Roman" w:hAnsi="Times New Roman" w:cs="Times New Roman"/>
                <w:b/>
                <w:bCs/>
                <w:color w:val="000000"/>
                <w:sz w:val="20"/>
                <w:szCs w:val="20"/>
                <w:lang w:val="en-IN" w:eastAsia="en-IN"/>
              </w:rPr>
              <w:t xml:space="preserve"> 30% Performance </w:t>
            </w:r>
          </w:p>
        </w:tc>
        <w:tc>
          <w:tcPr>
            <w:tcW w:w="703" w:type="dxa"/>
            <w:tcBorders>
              <w:top w:val="single" w:sz="4" w:space="0" w:color="auto"/>
              <w:left w:val="nil"/>
              <w:bottom w:val="single" w:sz="4" w:space="0" w:color="auto"/>
              <w:right w:val="single" w:sz="4" w:space="0" w:color="auto"/>
            </w:tcBorders>
            <w:hideMark/>
          </w:tcPr>
          <w:p w14:paraId="195B5282" w14:textId="77777777" w:rsidR="00996218" w:rsidRPr="00996218" w:rsidRDefault="00996218" w:rsidP="00996218">
            <w:pPr>
              <w:spacing w:after="0" w:line="240" w:lineRule="auto"/>
              <w:rPr>
                <w:rFonts w:ascii="Times New Roman" w:eastAsia="Times New Roman" w:hAnsi="Times New Roman" w:cs="Times New Roman"/>
                <w:b/>
                <w:bCs/>
                <w:color w:val="000000"/>
                <w:sz w:val="20"/>
                <w:szCs w:val="20"/>
                <w:lang w:val="en-IN" w:eastAsia="en-IN"/>
              </w:rPr>
            </w:pPr>
            <w:r w:rsidRPr="00996218">
              <w:rPr>
                <w:rFonts w:ascii="Times New Roman" w:eastAsia="Times New Roman" w:hAnsi="Times New Roman" w:cs="Times New Roman"/>
                <w:b/>
                <w:bCs/>
                <w:color w:val="000000"/>
                <w:sz w:val="20"/>
                <w:szCs w:val="20"/>
                <w:lang w:val="en-IN" w:eastAsia="en-IN"/>
              </w:rPr>
              <w:t xml:space="preserve"> Warranty </w:t>
            </w:r>
          </w:p>
        </w:tc>
        <w:tc>
          <w:tcPr>
            <w:tcW w:w="694" w:type="dxa"/>
            <w:tcBorders>
              <w:top w:val="single" w:sz="4" w:space="0" w:color="auto"/>
              <w:left w:val="nil"/>
              <w:bottom w:val="single" w:sz="4" w:space="0" w:color="auto"/>
              <w:right w:val="single" w:sz="4" w:space="0" w:color="auto"/>
            </w:tcBorders>
            <w:hideMark/>
          </w:tcPr>
          <w:p w14:paraId="5F791207" w14:textId="77777777" w:rsidR="00996218" w:rsidRPr="00996218" w:rsidRDefault="00996218" w:rsidP="00996218">
            <w:pPr>
              <w:spacing w:after="0" w:line="240" w:lineRule="auto"/>
              <w:rPr>
                <w:rFonts w:ascii="Times New Roman" w:eastAsia="Times New Roman" w:hAnsi="Times New Roman" w:cs="Times New Roman"/>
                <w:b/>
                <w:bCs/>
                <w:color w:val="000000"/>
                <w:sz w:val="20"/>
                <w:szCs w:val="20"/>
                <w:lang w:val="en-IN" w:eastAsia="en-IN"/>
              </w:rPr>
            </w:pPr>
            <w:r w:rsidRPr="00996218">
              <w:rPr>
                <w:rFonts w:ascii="Times New Roman" w:eastAsia="Times New Roman" w:hAnsi="Times New Roman" w:cs="Times New Roman"/>
                <w:b/>
                <w:bCs/>
                <w:color w:val="000000"/>
                <w:sz w:val="20"/>
                <w:szCs w:val="20"/>
                <w:lang w:val="en-IN" w:eastAsia="en-IN"/>
              </w:rPr>
              <w:t xml:space="preserve">CMC </w:t>
            </w:r>
          </w:p>
        </w:tc>
      </w:tr>
      <w:tr w:rsidR="00996218" w:rsidRPr="00996218" w14:paraId="7961284D" w14:textId="77777777" w:rsidTr="00996218">
        <w:trPr>
          <w:trHeight w:val="276"/>
        </w:trPr>
        <w:tc>
          <w:tcPr>
            <w:tcW w:w="733" w:type="dxa"/>
            <w:tcBorders>
              <w:top w:val="nil"/>
              <w:left w:val="single" w:sz="4" w:space="0" w:color="auto"/>
              <w:bottom w:val="single" w:sz="4" w:space="0" w:color="auto"/>
              <w:right w:val="single" w:sz="4" w:space="0" w:color="auto"/>
            </w:tcBorders>
            <w:hideMark/>
          </w:tcPr>
          <w:p w14:paraId="46B0853F"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1 </w:t>
            </w:r>
          </w:p>
        </w:tc>
        <w:tc>
          <w:tcPr>
            <w:tcW w:w="1094" w:type="dxa"/>
            <w:tcBorders>
              <w:top w:val="nil"/>
              <w:left w:val="nil"/>
              <w:bottom w:val="single" w:sz="4" w:space="0" w:color="auto"/>
              <w:right w:val="single" w:sz="4" w:space="0" w:color="auto"/>
            </w:tcBorders>
            <w:hideMark/>
          </w:tcPr>
          <w:p w14:paraId="7CF49BA6" w14:textId="1DC4808F"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Vacutainer</w:t>
            </w:r>
            <w:r w:rsidR="007E703B">
              <w:rPr>
                <w:rFonts w:ascii="Times New Roman" w:eastAsia="Times New Roman" w:hAnsi="Times New Roman" w:cs="Times New Roman"/>
                <w:color w:val="000000"/>
                <w:sz w:val="20"/>
                <w:szCs w:val="20"/>
                <w:lang w:val="en-IN" w:eastAsia="en-IN"/>
              </w:rPr>
              <w:t xml:space="preserve"> set</w:t>
            </w:r>
          </w:p>
        </w:tc>
        <w:tc>
          <w:tcPr>
            <w:tcW w:w="716" w:type="dxa"/>
            <w:tcBorders>
              <w:top w:val="nil"/>
              <w:left w:val="nil"/>
              <w:bottom w:val="single" w:sz="4" w:space="0" w:color="auto"/>
              <w:right w:val="single" w:sz="4" w:space="0" w:color="auto"/>
            </w:tcBorders>
            <w:hideMark/>
          </w:tcPr>
          <w:p w14:paraId="4F04205F"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243 </w:t>
            </w:r>
          </w:p>
        </w:tc>
        <w:tc>
          <w:tcPr>
            <w:tcW w:w="766" w:type="dxa"/>
            <w:tcBorders>
              <w:top w:val="nil"/>
              <w:left w:val="nil"/>
              <w:bottom w:val="single" w:sz="4" w:space="0" w:color="auto"/>
              <w:right w:val="single" w:sz="4" w:space="0" w:color="auto"/>
            </w:tcBorders>
            <w:hideMark/>
          </w:tcPr>
          <w:p w14:paraId="6C5ABA18"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37,179 </w:t>
            </w:r>
          </w:p>
        </w:tc>
        <w:tc>
          <w:tcPr>
            <w:tcW w:w="1039" w:type="dxa"/>
            <w:tcBorders>
              <w:top w:val="nil"/>
              <w:left w:val="nil"/>
              <w:bottom w:val="single" w:sz="4" w:space="0" w:color="auto"/>
              <w:right w:val="single" w:sz="4" w:space="0" w:color="auto"/>
            </w:tcBorders>
            <w:hideMark/>
          </w:tcPr>
          <w:p w14:paraId="6FA225E6"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14,87,160 </w:t>
            </w:r>
          </w:p>
        </w:tc>
        <w:tc>
          <w:tcPr>
            <w:tcW w:w="1039" w:type="dxa"/>
            <w:tcBorders>
              <w:top w:val="nil"/>
              <w:left w:val="nil"/>
              <w:bottom w:val="single" w:sz="4" w:space="0" w:color="auto"/>
              <w:right w:val="single" w:sz="4" w:space="0" w:color="auto"/>
            </w:tcBorders>
            <w:hideMark/>
          </w:tcPr>
          <w:p w14:paraId="3A94DA12"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7,43,580 </w:t>
            </w:r>
          </w:p>
        </w:tc>
        <w:tc>
          <w:tcPr>
            <w:tcW w:w="1316" w:type="dxa"/>
            <w:tcBorders>
              <w:top w:val="nil"/>
              <w:left w:val="nil"/>
              <w:bottom w:val="single" w:sz="4" w:space="0" w:color="auto"/>
              <w:right w:val="single" w:sz="4" w:space="0" w:color="auto"/>
            </w:tcBorders>
            <w:hideMark/>
          </w:tcPr>
          <w:p w14:paraId="7B7EC591"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194 </w:t>
            </w:r>
          </w:p>
        </w:tc>
        <w:tc>
          <w:tcPr>
            <w:tcW w:w="947" w:type="dxa"/>
            <w:tcBorders>
              <w:top w:val="nil"/>
              <w:left w:val="nil"/>
              <w:bottom w:val="single" w:sz="4" w:space="0" w:color="auto"/>
              <w:right w:val="single" w:sz="4" w:space="0" w:color="auto"/>
            </w:tcBorders>
            <w:hideMark/>
          </w:tcPr>
          <w:p w14:paraId="496E547F"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97 </w:t>
            </w:r>
          </w:p>
        </w:tc>
        <w:tc>
          <w:tcPr>
            <w:tcW w:w="754" w:type="dxa"/>
            <w:tcBorders>
              <w:top w:val="nil"/>
              <w:left w:val="nil"/>
              <w:bottom w:val="single" w:sz="4" w:space="0" w:color="auto"/>
              <w:right w:val="single" w:sz="4" w:space="0" w:color="auto"/>
            </w:tcBorders>
            <w:hideMark/>
          </w:tcPr>
          <w:p w14:paraId="28AC59B0"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73 </w:t>
            </w:r>
          </w:p>
        </w:tc>
        <w:tc>
          <w:tcPr>
            <w:tcW w:w="703" w:type="dxa"/>
            <w:tcBorders>
              <w:top w:val="nil"/>
              <w:left w:val="nil"/>
              <w:bottom w:val="single" w:sz="4" w:space="0" w:color="auto"/>
              <w:right w:val="single" w:sz="4" w:space="0" w:color="auto"/>
            </w:tcBorders>
            <w:hideMark/>
          </w:tcPr>
          <w:p w14:paraId="76F98EB3"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1 year </w:t>
            </w:r>
          </w:p>
        </w:tc>
        <w:tc>
          <w:tcPr>
            <w:tcW w:w="694" w:type="dxa"/>
            <w:tcBorders>
              <w:top w:val="nil"/>
              <w:left w:val="nil"/>
              <w:bottom w:val="single" w:sz="4" w:space="0" w:color="auto"/>
              <w:right w:val="single" w:sz="4" w:space="0" w:color="auto"/>
            </w:tcBorders>
            <w:hideMark/>
          </w:tcPr>
          <w:p w14:paraId="5EE45A18"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Nill</w:t>
            </w:r>
          </w:p>
        </w:tc>
      </w:tr>
      <w:tr w:rsidR="00996218" w:rsidRPr="00996218" w14:paraId="76DEBE31" w14:textId="77777777" w:rsidTr="00996218">
        <w:trPr>
          <w:trHeight w:val="552"/>
        </w:trPr>
        <w:tc>
          <w:tcPr>
            <w:tcW w:w="733" w:type="dxa"/>
            <w:tcBorders>
              <w:top w:val="nil"/>
              <w:left w:val="single" w:sz="4" w:space="0" w:color="auto"/>
              <w:bottom w:val="single" w:sz="4" w:space="0" w:color="auto"/>
              <w:right w:val="single" w:sz="4" w:space="0" w:color="auto"/>
            </w:tcBorders>
            <w:hideMark/>
          </w:tcPr>
          <w:p w14:paraId="1F540D28"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w:t>
            </w:r>
          </w:p>
        </w:tc>
        <w:tc>
          <w:tcPr>
            <w:tcW w:w="1094" w:type="dxa"/>
            <w:tcBorders>
              <w:top w:val="nil"/>
              <w:left w:val="nil"/>
              <w:bottom w:val="single" w:sz="4" w:space="0" w:color="auto"/>
              <w:right w:val="single" w:sz="4" w:space="0" w:color="auto"/>
            </w:tcBorders>
            <w:hideMark/>
          </w:tcPr>
          <w:p w14:paraId="768982AE"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w:t>
            </w:r>
          </w:p>
        </w:tc>
        <w:tc>
          <w:tcPr>
            <w:tcW w:w="716" w:type="dxa"/>
            <w:tcBorders>
              <w:top w:val="nil"/>
              <w:left w:val="nil"/>
              <w:bottom w:val="single" w:sz="4" w:space="0" w:color="auto"/>
              <w:right w:val="single" w:sz="4" w:space="0" w:color="auto"/>
            </w:tcBorders>
            <w:hideMark/>
          </w:tcPr>
          <w:p w14:paraId="14675489"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Grand Total</w:t>
            </w:r>
          </w:p>
        </w:tc>
        <w:tc>
          <w:tcPr>
            <w:tcW w:w="766" w:type="dxa"/>
            <w:tcBorders>
              <w:top w:val="nil"/>
              <w:left w:val="nil"/>
              <w:bottom w:val="single" w:sz="4" w:space="0" w:color="auto"/>
              <w:right w:val="single" w:sz="4" w:space="0" w:color="auto"/>
            </w:tcBorders>
            <w:hideMark/>
          </w:tcPr>
          <w:p w14:paraId="5B22C10B"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37,179 </w:t>
            </w:r>
          </w:p>
        </w:tc>
        <w:tc>
          <w:tcPr>
            <w:tcW w:w="1039" w:type="dxa"/>
            <w:tcBorders>
              <w:top w:val="nil"/>
              <w:left w:val="nil"/>
              <w:bottom w:val="single" w:sz="4" w:space="0" w:color="auto"/>
              <w:right w:val="single" w:sz="4" w:space="0" w:color="auto"/>
            </w:tcBorders>
            <w:hideMark/>
          </w:tcPr>
          <w:p w14:paraId="5F54A274"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14,87,160 </w:t>
            </w:r>
          </w:p>
        </w:tc>
        <w:tc>
          <w:tcPr>
            <w:tcW w:w="1039" w:type="dxa"/>
            <w:tcBorders>
              <w:top w:val="nil"/>
              <w:left w:val="nil"/>
              <w:bottom w:val="single" w:sz="4" w:space="0" w:color="auto"/>
              <w:right w:val="single" w:sz="4" w:space="0" w:color="auto"/>
            </w:tcBorders>
            <w:hideMark/>
          </w:tcPr>
          <w:p w14:paraId="4CE925B7"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7,43,580 </w:t>
            </w:r>
          </w:p>
        </w:tc>
        <w:tc>
          <w:tcPr>
            <w:tcW w:w="1316" w:type="dxa"/>
            <w:tcBorders>
              <w:top w:val="nil"/>
              <w:left w:val="nil"/>
              <w:bottom w:val="single" w:sz="4" w:space="0" w:color="auto"/>
              <w:right w:val="single" w:sz="4" w:space="0" w:color="auto"/>
            </w:tcBorders>
            <w:hideMark/>
          </w:tcPr>
          <w:p w14:paraId="2758B4B3"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194 </w:t>
            </w:r>
          </w:p>
        </w:tc>
        <w:tc>
          <w:tcPr>
            <w:tcW w:w="947" w:type="dxa"/>
            <w:tcBorders>
              <w:top w:val="nil"/>
              <w:left w:val="nil"/>
              <w:bottom w:val="single" w:sz="4" w:space="0" w:color="auto"/>
              <w:right w:val="single" w:sz="4" w:space="0" w:color="auto"/>
            </w:tcBorders>
            <w:hideMark/>
          </w:tcPr>
          <w:p w14:paraId="1118FAFE"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97 </w:t>
            </w:r>
          </w:p>
        </w:tc>
        <w:tc>
          <w:tcPr>
            <w:tcW w:w="754" w:type="dxa"/>
            <w:tcBorders>
              <w:top w:val="nil"/>
              <w:left w:val="nil"/>
              <w:bottom w:val="single" w:sz="4" w:space="0" w:color="auto"/>
              <w:right w:val="single" w:sz="4" w:space="0" w:color="auto"/>
            </w:tcBorders>
            <w:hideMark/>
          </w:tcPr>
          <w:p w14:paraId="06618C16"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xml:space="preserve">   73 </w:t>
            </w:r>
          </w:p>
        </w:tc>
        <w:tc>
          <w:tcPr>
            <w:tcW w:w="703" w:type="dxa"/>
            <w:tcBorders>
              <w:top w:val="nil"/>
              <w:left w:val="nil"/>
              <w:bottom w:val="single" w:sz="4" w:space="0" w:color="auto"/>
              <w:right w:val="single" w:sz="4" w:space="0" w:color="auto"/>
            </w:tcBorders>
            <w:hideMark/>
          </w:tcPr>
          <w:p w14:paraId="6747E91A"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w:t>
            </w:r>
          </w:p>
        </w:tc>
        <w:tc>
          <w:tcPr>
            <w:tcW w:w="694" w:type="dxa"/>
            <w:tcBorders>
              <w:top w:val="nil"/>
              <w:left w:val="nil"/>
              <w:bottom w:val="single" w:sz="4" w:space="0" w:color="auto"/>
              <w:right w:val="single" w:sz="4" w:space="0" w:color="auto"/>
            </w:tcBorders>
            <w:hideMark/>
          </w:tcPr>
          <w:p w14:paraId="4CC684BA" w14:textId="77777777" w:rsidR="00996218" w:rsidRPr="00996218" w:rsidRDefault="00996218" w:rsidP="00996218">
            <w:pPr>
              <w:spacing w:after="0" w:line="240" w:lineRule="auto"/>
              <w:rPr>
                <w:rFonts w:ascii="Times New Roman" w:eastAsia="Times New Roman" w:hAnsi="Times New Roman" w:cs="Times New Roman"/>
                <w:color w:val="000000"/>
                <w:sz w:val="20"/>
                <w:szCs w:val="20"/>
                <w:lang w:val="en-IN" w:eastAsia="en-IN"/>
              </w:rPr>
            </w:pPr>
            <w:r w:rsidRPr="00996218">
              <w:rPr>
                <w:rFonts w:ascii="Times New Roman" w:eastAsia="Times New Roman" w:hAnsi="Times New Roman" w:cs="Times New Roman"/>
                <w:color w:val="000000"/>
                <w:sz w:val="20"/>
                <w:szCs w:val="20"/>
                <w:lang w:val="en-IN" w:eastAsia="en-IN"/>
              </w:rPr>
              <w:t> </w:t>
            </w:r>
          </w:p>
        </w:tc>
      </w:tr>
    </w:tbl>
    <w:p w14:paraId="66D90BBA" w14:textId="393B1055" w:rsidR="00850319" w:rsidRPr="001F2EBB" w:rsidRDefault="00850319" w:rsidP="00E239D3">
      <w:pPr>
        <w:widowControl w:val="0"/>
        <w:autoSpaceDE w:val="0"/>
        <w:ind w:left="2480"/>
        <w:rPr>
          <w:rFonts w:ascii="Times New Roman" w:hAnsi="Times New Roman" w:cs="Times New Roman"/>
          <w:b/>
          <w:bCs/>
          <w:sz w:val="24"/>
          <w:szCs w:val="24"/>
          <w:u w:val="single"/>
        </w:rPr>
      </w:pPr>
    </w:p>
    <w:p w14:paraId="120F54DD" w14:textId="3042297B" w:rsidR="007303A7" w:rsidRPr="001F2EBB" w:rsidRDefault="007303A7" w:rsidP="007303A7">
      <w:pPr>
        <w:widowControl w:val="0"/>
        <w:autoSpaceDE w:val="0"/>
        <w:ind w:left="-851"/>
        <w:jc w:val="center"/>
        <w:rPr>
          <w:rFonts w:ascii="Times New Roman" w:hAnsi="Times New Roman" w:cs="Times New Roman"/>
          <w:b/>
          <w:bCs/>
          <w:sz w:val="24"/>
          <w:szCs w:val="24"/>
          <w:u w:val="single"/>
        </w:rPr>
      </w:pPr>
    </w:p>
    <w:p w14:paraId="0B2FB66E" w14:textId="77777777" w:rsidR="00554D22" w:rsidRPr="001F2EBB" w:rsidRDefault="00554D22">
      <w:pPr>
        <w:keepNext/>
        <w:numPr>
          <w:ilvl w:val="0"/>
          <w:numId w:val="58"/>
        </w:numPr>
        <w:spacing w:before="120" w:after="120"/>
        <w:jc w:val="both"/>
        <w:outlineLvl w:val="1"/>
        <w:rPr>
          <w:rFonts w:ascii="Times New Roman" w:hAnsi="Times New Roman" w:cs="Times New Roman"/>
          <w:b/>
          <w:sz w:val="24"/>
          <w:szCs w:val="24"/>
        </w:rPr>
      </w:pPr>
      <w:bookmarkStart w:id="13" w:name="_Toc23409101"/>
      <w:r w:rsidRPr="001F2EBB">
        <w:rPr>
          <w:rFonts w:ascii="Times New Roman" w:hAnsi="Times New Roman" w:cs="Times New Roman"/>
          <w:b/>
          <w:sz w:val="24"/>
          <w:szCs w:val="24"/>
        </w:rPr>
        <w:t>Delivery Schedule</w:t>
      </w:r>
      <w:bookmarkEnd w:id="13"/>
    </w:p>
    <w:p w14:paraId="40765E4C" w14:textId="13BD59D2" w:rsidR="00554D22" w:rsidRPr="001F2EBB" w:rsidRDefault="00554D22">
      <w:pPr>
        <w:numPr>
          <w:ilvl w:val="1"/>
          <w:numId w:val="57"/>
        </w:numPr>
        <w:spacing w:before="120" w:after="120"/>
        <w:jc w:val="both"/>
        <w:rPr>
          <w:rFonts w:ascii="Times New Roman" w:hAnsi="Times New Roman" w:cs="Times New Roman"/>
          <w:spacing w:val="8"/>
          <w:sz w:val="24"/>
          <w:szCs w:val="24"/>
        </w:rPr>
      </w:pPr>
      <w:r w:rsidRPr="001F2EBB">
        <w:rPr>
          <w:rFonts w:ascii="Times New Roman" w:hAnsi="Times New Roman" w:cs="Times New Roman"/>
          <w:spacing w:val="8"/>
          <w:sz w:val="24"/>
          <w:szCs w:val="24"/>
        </w:rPr>
        <w:t xml:space="preserve">should be </w:t>
      </w:r>
      <w:r w:rsidR="007303A7" w:rsidRPr="001F2EBB">
        <w:rPr>
          <w:rFonts w:ascii="Times New Roman" w:hAnsi="Times New Roman" w:cs="Times New Roman"/>
          <w:spacing w:val="8"/>
          <w:sz w:val="24"/>
          <w:szCs w:val="24"/>
        </w:rPr>
        <w:t>supplied within</w:t>
      </w:r>
      <w:r w:rsidRPr="001F2EBB">
        <w:rPr>
          <w:rFonts w:ascii="Times New Roman" w:hAnsi="Times New Roman" w:cs="Times New Roman"/>
          <w:spacing w:val="8"/>
          <w:sz w:val="24"/>
          <w:szCs w:val="24"/>
        </w:rPr>
        <w:t xml:space="preserve"> </w:t>
      </w:r>
      <w:r w:rsidR="001C74D2" w:rsidRPr="001F2EBB">
        <w:rPr>
          <w:rFonts w:ascii="Times New Roman" w:hAnsi="Times New Roman" w:cs="Times New Roman"/>
          <w:spacing w:val="8"/>
          <w:sz w:val="24"/>
          <w:szCs w:val="24"/>
        </w:rPr>
        <w:t>30</w:t>
      </w:r>
      <w:r w:rsidRPr="001F2EBB">
        <w:rPr>
          <w:rFonts w:ascii="Times New Roman" w:hAnsi="Times New Roman" w:cs="Times New Roman"/>
          <w:spacing w:val="8"/>
          <w:sz w:val="24"/>
          <w:szCs w:val="24"/>
        </w:rPr>
        <w:t xml:space="preserve"> days from the date of Supply Order.</w:t>
      </w:r>
    </w:p>
    <w:p w14:paraId="3734AAD7" w14:textId="2D3E2FB6" w:rsidR="00293A78" w:rsidRPr="001F2EBB" w:rsidRDefault="00554D22">
      <w:pPr>
        <w:keepNext/>
        <w:numPr>
          <w:ilvl w:val="0"/>
          <w:numId w:val="58"/>
        </w:numPr>
        <w:spacing w:before="120" w:after="120"/>
        <w:jc w:val="both"/>
        <w:outlineLvl w:val="1"/>
        <w:rPr>
          <w:rFonts w:ascii="Times New Roman" w:hAnsi="Times New Roman" w:cs="Times New Roman"/>
          <w:b/>
          <w:sz w:val="24"/>
          <w:szCs w:val="24"/>
        </w:rPr>
      </w:pPr>
      <w:bookmarkStart w:id="14" w:name="_Toc23409102"/>
      <w:r w:rsidRPr="001F2EBB">
        <w:rPr>
          <w:rFonts w:ascii="Times New Roman" w:hAnsi="Times New Roman" w:cs="Times New Roman"/>
          <w:b/>
          <w:sz w:val="24"/>
          <w:szCs w:val="24"/>
        </w:rPr>
        <w:t>Consignee Details</w:t>
      </w:r>
      <w:bookmarkEnd w:id="14"/>
    </w:p>
    <w:p w14:paraId="6AD98A36" w14:textId="77A0AE97" w:rsidR="001C74D2" w:rsidRPr="001F2EBB" w:rsidRDefault="00F83C17" w:rsidP="001C74D2">
      <w:pPr>
        <w:keepNext/>
        <w:spacing w:before="120" w:after="120"/>
        <w:jc w:val="both"/>
        <w:outlineLvl w:val="1"/>
        <w:rPr>
          <w:rFonts w:ascii="Times New Roman" w:hAnsi="Times New Roman" w:cs="Times New Roman"/>
          <w:bCs/>
          <w:sz w:val="24"/>
          <w:szCs w:val="24"/>
        </w:rPr>
      </w:pPr>
      <w:r w:rsidRPr="001F2EBB">
        <w:rPr>
          <w:rFonts w:ascii="Times New Roman" w:hAnsi="Times New Roman" w:cs="Times New Roman"/>
          <w:bCs/>
          <w:sz w:val="24"/>
          <w:szCs w:val="24"/>
        </w:rPr>
        <w:t xml:space="preserve">Namma Clinics of </w:t>
      </w:r>
      <w:r w:rsidR="00E239D3">
        <w:rPr>
          <w:rFonts w:ascii="Times New Roman" w:hAnsi="Times New Roman" w:cs="Times New Roman"/>
          <w:bCs/>
          <w:sz w:val="24"/>
          <w:szCs w:val="24"/>
        </w:rPr>
        <w:t xml:space="preserve">Five city corporations under </w:t>
      </w:r>
      <w:r w:rsidR="00B84E42" w:rsidRPr="001F2EBB">
        <w:rPr>
          <w:rFonts w:ascii="Times New Roman" w:hAnsi="Times New Roman" w:cs="Times New Roman"/>
          <w:bCs/>
          <w:sz w:val="24"/>
          <w:szCs w:val="24"/>
        </w:rPr>
        <w:t>GBA</w:t>
      </w:r>
      <w:r w:rsidR="001C74D2" w:rsidRPr="001F2EBB">
        <w:rPr>
          <w:rFonts w:ascii="Times New Roman" w:hAnsi="Times New Roman" w:cs="Times New Roman"/>
          <w:bCs/>
          <w:sz w:val="24"/>
          <w:szCs w:val="24"/>
        </w:rPr>
        <w:t xml:space="preserve">, detailed consignee </w:t>
      </w:r>
      <w:r w:rsidR="00E239D3">
        <w:rPr>
          <w:rFonts w:ascii="Times New Roman" w:hAnsi="Times New Roman" w:cs="Times New Roman"/>
          <w:bCs/>
          <w:sz w:val="24"/>
          <w:szCs w:val="24"/>
        </w:rPr>
        <w:t xml:space="preserve">list </w:t>
      </w:r>
      <w:r w:rsidR="001C74D2" w:rsidRPr="001F2EBB">
        <w:rPr>
          <w:rFonts w:ascii="Times New Roman" w:hAnsi="Times New Roman" w:cs="Times New Roman"/>
          <w:bCs/>
          <w:sz w:val="24"/>
          <w:szCs w:val="24"/>
        </w:rPr>
        <w:t>will be issued at the time of supply order.</w:t>
      </w:r>
    </w:p>
    <w:p w14:paraId="3E367CAB" w14:textId="7D467BBD" w:rsidR="003506E2" w:rsidRPr="001F2EBB" w:rsidRDefault="003506E2" w:rsidP="000750B3">
      <w:pPr>
        <w:tabs>
          <w:tab w:val="left" w:pos="6135"/>
        </w:tabs>
        <w:spacing w:line="360" w:lineRule="auto"/>
        <w:jc w:val="center"/>
        <w:rPr>
          <w:rFonts w:ascii="Times New Roman" w:hAnsi="Times New Roman" w:cs="Times New Roman"/>
          <w:color w:val="000000"/>
          <w:sz w:val="32"/>
          <w:szCs w:val="32"/>
        </w:rPr>
      </w:pPr>
    </w:p>
    <w:p w14:paraId="03973575" w14:textId="72A4D7D9" w:rsidR="003506E2" w:rsidRPr="001F2EBB" w:rsidRDefault="003506E2" w:rsidP="0001554D">
      <w:pPr>
        <w:pageBreakBefore/>
        <w:widowControl w:val="0"/>
        <w:autoSpaceDE w:val="0"/>
        <w:ind w:left="600"/>
        <w:jc w:val="center"/>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lastRenderedPageBreak/>
        <w:t>SECTION VI</w:t>
      </w:r>
    </w:p>
    <w:p w14:paraId="331F715C" w14:textId="77777777" w:rsidR="003506E2" w:rsidRPr="001F2EBB" w:rsidRDefault="003506E2" w:rsidP="003506E2">
      <w:pPr>
        <w:widowControl w:val="0"/>
        <w:autoSpaceDE w:val="0"/>
        <w:ind w:left="2480"/>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t>TECHNICAL SPECIFICATIONS</w:t>
      </w:r>
    </w:p>
    <w:p w14:paraId="0D7E473F" w14:textId="1C2A3B6F" w:rsidR="00E239D3" w:rsidRPr="00E239D3" w:rsidRDefault="00E239D3" w:rsidP="00E239D3">
      <w:pPr>
        <w:spacing w:after="0" w:line="276" w:lineRule="auto"/>
        <w:jc w:val="both"/>
        <w:rPr>
          <w:rFonts w:ascii="Calibri" w:eastAsia="Times New Roman" w:hAnsi="Calibri" w:cs="Calibri"/>
          <w:b/>
          <w:bCs/>
          <w:color w:val="000000"/>
          <w:sz w:val="20"/>
          <w:szCs w:val="20"/>
        </w:rPr>
      </w:pPr>
      <w:r w:rsidRPr="00E239D3">
        <w:rPr>
          <w:rFonts w:ascii="Times New Roman" w:eastAsia="Times New Roman" w:hAnsi="Times New Roman" w:cs="Times New Roman"/>
          <w:b/>
          <w:color w:val="000000"/>
          <w:sz w:val="24"/>
          <w:szCs w:val="24"/>
        </w:rPr>
        <w:t xml:space="preserve">Vacutainer </w:t>
      </w:r>
      <w:r w:rsidR="007E703B">
        <w:rPr>
          <w:rFonts w:ascii="Times New Roman" w:eastAsia="Times New Roman" w:hAnsi="Times New Roman" w:cs="Times New Roman"/>
          <w:b/>
          <w:color w:val="000000"/>
          <w:sz w:val="24"/>
          <w:szCs w:val="24"/>
        </w:rPr>
        <w:t xml:space="preserve"> set</w:t>
      </w:r>
    </w:p>
    <w:tbl>
      <w:tblPr>
        <w:tblW w:w="8136"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5901"/>
      </w:tblGrid>
      <w:tr w:rsidR="00E239D3" w:rsidRPr="008E193E" w14:paraId="7002774A" w14:textId="77777777" w:rsidTr="00CF63B1">
        <w:trPr>
          <w:trHeight w:val="596"/>
        </w:trPr>
        <w:tc>
          <w:tcPr>
            <w:tcW w:w="2235" w:type="dxa"/>
          </w:tcPr>
          <w:p w14:paraId="0AD73456" w14:textId="77777777" w:rsidR="00E239D3" w:rsidRPr="00367CF2" w:rsidRDefault="00E239D3" w:rsidP="00E239D3">
            <w:pPr>
              <w:pStyle w:val="ListParagraph"/>
              <w:numPr>
                <w:ilvl w:val="0"/>
                <w:numId w:val="70"/>
              </w:numPr>
              <w:spacing w:after="200" w:line="276" w:lineRule="auto"/>
              <w:rPr>
                <w:rFonts w:ascii="Times New Roman" w:eastAsia="Times New Roman" w:hAnsi="Times New Roman" w:cs="Times New Roman"/>
                <w:sz w:val="20"/>
                <w:szCs w:val="20"/>
              </w:rPr>
            </w:pPr>
            <w:r w:rsidRPr="00367CF2">
              <w:rPr>
                <w:rFonts w:ascii="Times New Roman" w:eastAsia="Times New Roman" w:hAnsi="Times New Roman" w:cs="Times New Roman"/>
                <w:sz w:val="20"/>
                <w:szCs w:val="20"/>
              </w:rPr>
              <w:t>Product Description</w:t>
            </w:r>
          </w:p>
        </w:tc>
        <w:tc>
          <w:tcPr>
            <w:tcW w:w="5901" w:type="dxa"/>
          </w:tcPr>
          <w:p w14:paraId="7CFF7A44" w14:textId="77777777" w:rsidR="00E239D3" w:rsidRPr="008E193E" w:rsidRDefault="00E239D3" w:rsidP="00627B4D">
            <w:pPr>
              <w:ind w:firstLine="5"/>
              <w:rPr>
                <w:rFonts w:ascii="Times New Roman" w:eastAsia="Times New Roman" w:hAnsi="Times New Roman" w:cs="Times New Roman"/>
                <w:sz w:val="20"/>
                <w:szCs w:val="20"/>
              </w:rPr>
            </w:pPr>
            <w:r w:rsidRPr="008E193E">
              <w:rPr>
                <w:rFonts w:ascii="Times New Roman" w:eastAsia="Times New Roman" w:hAnsi="Times New Roman" w:cs="Times New Roman"/>
                <w:sz w:val="20"/>
                <w:szCs w:val="20"/>
              </w:rPr>
              <w:t>Blood Sample Collection Tubes</w:t>
            </w:r>
          </w:p>
        </w:tc>
      </w:tr>
      <w:tr w:rsidR="00E239D3" w:rsidRPr="008E193E" w14:paraId="42855A93" w14:textId="77777777" w:rsidTr="00627B4D">
        <w:trPr>
          <w:trHeight w:val="23"/>
        </w:trPr>
        <w:tc>
          <w:tcPr>
            <w:tcW w:w="2235" w:type="dxa"/>
          </w:tcPr>
          <w:p w14:paraId="29A74400" w14:textId="77777777" w:rsidR="00E239D3" w:rsidRPr="008E193E" w:rsidRDefault="00E239D3" w:rsidP="00627B4D">
            <w:pPr>
              <w:rPr>
                <w:rFonts w:ascii="Times New Roman" w:eastAsia="Times New Roman" w:hAnsi="Times New Roman" w:cs="Times New Roman"/>
                <w:sz w:val="20"/>
                <w:szCs w:val="20"/>
              </w:rPr>
            </w:pPr>
            <w:r w:rsidRPr="008E193E">
              <w:rPr>
                <w:rFonts w:ascii="Times New Roman" w:eastAsia="Times New Roman" w:hAnsi="Times New Roman" w:cs="Times New Roman"/>
                <w:sz w:val="20"/>
                <w:szCs w:val="20"/>
              </w:rPr>
              <w:t>Purpose</w:t>
            </w:r>
          </w:p>
        </w:tc>
        <w:tc>
          <w:tcPr>
            <w:tcW w:w="5901" w:type="dxa"/>
          </w:tcPr>
          <w:p w14:paraId="10E8800E" w14:textId="77777777" w:rsidR="00E239D3" w:rsidRPr="008E193E" w:rsidRDefault="00E239D3" w:rsidP="00627B4D">
            <w:pPr>
              <w:ind w:firstLine="5"/>
              <w:rPr>
                <w:rFonts w:ascii="Times New Roman" w:eastAsia="Times New Roman" w:hAnsi="Times New Roman" w:cs="Times New Roman"/>
                <w:sz w:val="20"/>
                <w:szCs w:val="20"/>
              </w:rPr>
            </w:pPr>
            <w:r w:rsidRPr="008E193E">
              <w:rPr>
                <w:rFonts w:ascii="Times New Roman" w:eastAsia="Times New Roman" w:hAnsi="Times New Roman" w:cs="Times New Roman"/>
                <w:sz w:val="20"/>
                <w:szCs w:val="20"/>
              </w:rPr>
              <w:t>For collection of blood sample to perform different types of blood tests</w:t>
            </w:r>
          </w:p>
        </w:tc>
      </w:tr>
      <w:tr w:rsidR="00E239D3" w:rsidRPr="008E193E" w14:paraId="0A06D055" w14:textId="77777777" w:rsidTr="00627B4D">
        <w:tc>
          <w:tcPr>
            <w:tcW w:w="2235" w:type="dxa"/>
          </w:tcPr>
          <w:p w14:paraId="10F089CE" w14:textId="77777777" w:rsidR="00E239D3" w:rsidRPr="008E193E" w:rsidRDefault="00E239D3" w:rsidP="00627B4D">
            <w:pPr>
              <w:rPr>
                <w:rFonts w:ascii="Times New Roman" w:eastAsia="Times New Roman" w:hAnsi="Times New Roman" w:cs="Times New Roman"/>
                <w:sz w:val="20"/>
                <w:szCs w:val="20"/>
              </w:rPr>
            </w:pPr>
            <w:r w:rsidRPr="008E193E">
              <w:rPr>
                <w:rFonts w:ascii="Times New Roman" w:eastAsia="Times New Roman" w:hAnsi="Times New Roman" w:cs="Times New Roman"/>
                <w:sz w:val="20"/>
                <w:szCs w:val="20"/>
              </w:rPr>
              <w:t>Application</w:t>
            </w:r>
          </w:p>
        </w:tc>
        <w:tc>
          <w:tcPr>
            <w:tcW w:w="5901" w:type="dxa"/>
          </w:tcPr>
          <w:p w14:paraId="76E3537D" w14:textId="77777777" w:rsidR="00E239D3" w:rsidRPr="008E193E" w:rsidRDefault="00E239D3" w:rsidP="00627B4D">
            <w:pPr>
              <w:ind w:firstLine="5"/>
              <w:rPr>
                <w:rFonts w:ascii="Times New Roman" w:eastAsia="Times New Roman" w:hAnsi="Times New Roman" w:cs="Times New Roman"/>
                <w:sz w:val="20"/>
                <w:szCs w:val="20"/>
              </w:rPr>
            </w:pPr>
            <w:r w:rsidRPr="008E193E">
              <w:rPr>
                <w:rFonts w:ascii="Times New Roman" w:eastAsia="Times New Roman" w:hAnsi="Times New Roman" w:cs="Times New Roman"/>
                <w:sz w:val="20"/>
                <w:szCs w:val="20"/>
              </w:rPr>
              <w:t>Hematology, Serology, Biochemistry tests</w:t>
            </w:r>
          </w:p>
        </w:tc>
      </w:tr>
      <w:tr w:rsidR="00E239D3" w:rsidRPr="008E193E" w14:paraId="564B4915" w14:textId="77777777" w:rsidTr="00627B4D">
        <w:tc>
          <w:tcPr>
            <w:tcW w:w="2235" w:type="dxa"/>
          </w:tcPr>
          <w:p w14:paraId="42731256" w14:textId="77777777" w:rsidR="00E239D3" w:rsidRPr="008E193E" w:rsidRDefault="00E239D3" w:rsidP="00627B4D">
            <w:pPr>
              <w:rPr>
                <w:rFonts w:ascii="Times New Roman" w:eastAsia="Times New Roman" w:hAnsi="Times New Roman" w:cs="Times New Roman"/>
                <w:sz w:val="20"/>
                <w:szCs w:val="20"/>
              </w:rPr>
            </w:pPr>
            <w:r w:rsidRPr="008E193E">
              <w:rPr>
                <w:rFonts w:ascii="Times New Roman" w:eastAsia="Times New Roman" w:hAnsi="Times New Roman" w:cs="Times New Roman"/>
                <w:sz w:val="20"/>
                <w:szCs w:val="20"/>
              </w:rPr>
              <w:t>Sterile</w:t>
            </w:r>
          </w:p>
        </w:tc>
        <w:tc>
          <w:tcPr>
            <w:tcW w:w="5901" w:type="dxa"/>
          </w:tcPr>
          <w:p w14:paraId="539355B1" w14:textId="77777777" w:rsidR="00E239D3" w:rsidRPr="008E193E" w:rsidRDefault="00E239D3" w:rsidP="00627B4D">
            <w:pPr>
              <w:ind w:firstLine="5"/>
              <w:rPr>
                <w:rFonts w:ascii="Times New Roman" w:eastAsia="Times New Roman" w:hAnsi="Times New Roman" w:cs="Times New Roman"/>
                <w:sz w:val="20"/>
                <w:szCs w:val="20"/>
              </w:rPr>
            </w:pPr>
            <w:r w:rsidRPr="008E193E">
              <w:rPr>
                <w:rFonts w:ascii="Times New Roman" w:eastAsia="Times New Roman" w:hAnsi="Times New Roman" w:cs="Times New Roman"/>
                <w:sz w:val="20"/>
                <w:szCs w:val="20"/>
              </w:rPr>
              <w:t>Yes</w:t>
            </w:r>
          </w:p>
        </w:tc>
      </w:tr>
      <w:tr w:rsidR="00E239D3" w:rsidRPr="008E193E" w14:paraId="0ECED6CD" w14:textId="77777777" w:rsidTr="00627B4D">
        <w:tc>
          <w:tcPr>
            <w:tcW w:w="2235" w:type="dxa"/>
          </w:tcPr>
          <w:p w14:paraId="213F860B" w14:textId="77777777" w:rsidR="00E239D3" w:rsidRPr="008E193E" w:rsidRDefault="00E239D3" w:rsidP="00627B4D">
            <w:pPr>
              <w:rPr>
                <w:rFonts w:ascii="Times New Roman" w:eastAsia="Times New Roman" w:hAnsi="Times New Roman" w:cs="Times New Roman"/>
                <w:sz w:val="20"/>
                <w:szCs w:val="20"/>
              </w:rPr>
            </w:pPr>
            <w:r w:rsidRPr="008E193E">
              <w:rPr>
                <w:rFonts w:ascii="Times New Roman" w:eastAsia="Times New Roman" w:hAnsi="Times New Roman" w:cs="Times New Roman"/>
                <w:sz w:val="20"/>
                <w:szCs w:val="20"/>
              </w:rPr>
              <w:t>Usage</w:t>
            </w:r>
          </w:p>
        </w:tc>
        <w:tc>
          <w:tcPr>
            <w:tcW w:w="5901" w:type="dxa"/>
          </w:tcPr>
          <w:p w14:paraId="1D061E8D" w14:textId="77777777" w:rsidR="00E239D3" w:rsidRPr="008E193E" w:rsidRDefault="00E239D3" w:rsidP="00627B4D">
            <w:pPr>
              <w:ind w:firstLine="5"/>
              <w:rPr>
                <w:rFonts w:ascii="Times New Roman" w:eastAsia="Times New Roman" w:hAnsi="Times New Roman" w:cs="Times New Roman"/>
                <w:sz w:val="20"/>
                <w:szCs w:val="20"/>
              </w:rPr>
            </w:pPr>
            <w:r w:rsidRPr="008E193E">
              <w:rPr>
                <w:rFonts w:ascii="Times New Roman" w:eastAsia="Times New Roman" w:hAnsi="Times New Roman" w:cs="Times New Roman"/>
                <w:sz w:val="20"/>
                <w:szCs w:val="20"/>
              </w:rPr>
              <w:t>For single use only</w:t>
            </w:r>
          </w:p>
        </w:tc>
      </w:tr>
    </w:tbl>
    <w:p w14:paraId="60F0309F" w14:textId="77777777" w:rsidR="00E239D3" w:rsidRPr="008E193E" w:rsidRDefault="00E239D3" w:rsidP="00E239D3">
      <w:pPr>
        <w:spacing w:after="0"/>
        <w:jc w:val="center"/>
        <w:rPr>
          <w:rFonts w:ascii="Times New Roman" w:eastAsia="Times New Roman" w:hAnsi="Times New Roman" w:cs="Times New Roman"/>
          <w:b/>
          <w:sz w:val="20"/>
          <w:szCs w:val="20"/>
        </w:rPr>
      </w:pPr>
      <w:r w:rsidRPr="008E193E">
        <w:rPr>
          <w:rFonts w:ascii="Times New Roman" w:eastAsia="Times New Roman" w:hAnsi="Times New Roman" w:cs="Times New Roman"/>
          <w:b/>
          <w:sz w:val="20"/>
          <w:szCs w:val="20"/>
        </w:rPr>
        <w:t>PRODUCT TECHNICAL FEATURES</w:t>
      </w:r>
    </w:p>
    <w:tbl>
      <w:tblPr>
        <w:tblW w:w="828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11"/>
        <w:gridCol w:w="2969"/>
      </w:tblGrid>
      <w:tr w:rsidR="00E239D3" w:rsidRPr="008E193E" w14:paraId="5DB8625D" w14:textId="77777777" w:rsidTr="00627B4D">
        <w:trPr>
          <w:trHeight w:val="371"/>
        </w:trPr>
        <w:tc>
          <w:tcPr>
            <w:tcW w:w="5311" w:type="dxa"/>
          </w:tcPr>
          <w:p w14:paraId="798622BB"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Type of Tube</w:t>
            </w:r>
          </w:p>
        </w:tc>
        <w:tc>
          <w:tcPr>
            <w:tcW w:w="2969" w:type="dxa"/>
          </w:tcPr>
          <w:p w14:paraId="29EF55B9"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Vacuum Blood Collection Tubes</w:t>
            </w:r>
          </w:p>
        </w:tc>
      </w:tr>
      <w:tr w:rsidR="00E239D3" w:rsidRPr="008E193E" w14:paraId="70FAEFFB" w14:textId="77777777" w:rsidTr="00627B4D">
        <w:tc>
          <w:tcPr>
            <w:tcW w:w="5311" w:type="dxa"/>
          </w:tcPr>
          <w:p w14:paraId="05A2608E"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Locking cap</w:t>
            </w:r>
          </w:p>
        </w:tc>
        <w:tc>
          <w:tcPr>
            <w:tcW w:w="2969" w:type="dxa"/>
          </w:tcPr>
          <w:p w14:paraId="415EE819"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143DD8D7" w14:textId="77777777" w:rsidTr="00627B4D">
        <w:tc>
          <w:tcPr>
            <w:tcW w:w="5311" w:type="dxa"/>
          </w:tcPr>
          <w:p w14:paraId="65D55569"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Material of Tube</w:t>
            </w:r>
          </w:p>
        </w:tc>
        <w:tc>
          <w:tcPr>
            <w:tcW w:w="2969" w:type="dxa"/>
          </w:tcPr>
          <w:p w14:paraId="443A8645"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Polyethylene terephthalate (PET )</w:t>
            </w:r>
          </w:p>
        </w:tc>
      </w:tr>
      <w:tr w:rsidR="00E239D3" w:rsidRPr="008E193E" w14:paraId="1F9A75B6" w14:textId="77777777" w:rsidTr="00627B4D">
        <w:tc>
          <w:tcPr>
            <w:tcW w:w="5311" w:type="dxa"/>
          </w:tcPr>
          <w:p w14:paraId="23B4666E" w14:textId="77777777" w:rsidR="00E239D3" w:rsidRPr="008E193E" w:rsidRDefault="00E239D3" w:rsidP="00627B4D">
            <w:pPr>
              <w:rPr>
                <w:rFonts w:ascii="Times New Roman" w:eastAsia="Times New Roman" w:hAnsi="Times New Roman" w:cs="Times New Roman"/>
                <w:color w:val="000000"/>
                <w:sz w:val="20"/>
                <w:szCs w:val="20"/>
              </w:rPr>
            </w:pPr>
            <w:proofErr w:type="spellStart"/>
            <w:r w:rsidRPr="008E193E">
              <w:rPr>
                <w:rFonts w:ascii="Times New Roman" w:eastAsia="Times New Roman" w:hAnsi="Times New Roman" w:cs="Times New Roman"/>
                <w:color w:val="000000"/>
                <w:sz w:val="20"/>
                <w:szCs w:val="20"/>
              </w:rPr>
              <w:t>Non toxic</w:t>
            </w:r>
            <w:proofErr w:type="spellEnd"/>
            <w:r w:rsidRPr="008E193E">
              <w:rPr>
                <w:rFonts w:ascii="Times New Roman" w:eastAsia="Times New Roman" w:hAnsi="Times New Roman" w:cs="Times New Roman"/>
                <w:color w:val="000000"/>
                <w:sz w:val="20"/>
                <w:szCs w:val="20"/>
              </w:rPr>
              <w:t>, leak proof and crack resistance material</w:t>
            </w:r>
          </w:p>
        </w:tc>
        <w:tc>
          <w:tcPr>
            <w:tcW w:w="2969" w:type="dxa"/>
          </w:tcPr>
          <w:p w14:paraId="5ACA57E3"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27F18065" w14:textId="77777777" w:rsidTr="00627B4D">
        <w:tc>
          <w:tcPr>
            <w:tcW w:w="5311" w:type="dxa"/>
          </w:tcPr>
          <w:p w14:paraId="03A27D38"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Transparent tube</w:t>
            </w:r>
          </w:p>
        </w:tc>
        <w:tc>
          <w:tcPr>
            <w:tcW w:w="2969" w:type="dxa"/>
          </w:tcPr>
          <w:p w14:paraId="0BAA865E"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5E1A3999" w14:textId="77777777" w:rsidTr="00627B4D">
        <w:tc>
          <w:tcPr>
            <w:tcW w:w="5311" w:type="dxa"/>
          </w:tcPr>
          <w:p w14:paraId="76D757AA"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Negative air pressure present inside the tube</w:t>
            </w:r>
          </w:p>
        </w:tc>
        <w:tc>
          <w:tcPr>
            <w:tcW w:w="2969" w:type="dxa"/>
          </w:tcPr>
          <w:p w14:paraId="3E4AFEB5"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30CE2959" w14:textId="77777777" w:rsidTr="00627B4D">
        <w:tc>
          <w:tcPr>
            <w:tcW w:w="5311" w:type="dxa"/>
          </w:tcPr>
          <w:p w14:paraId="2F20863D"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Additive Used</w:t>
            </w:r>
          </w:p>
        </w:tc>
        <w:tc>
          <w:tcPr>
            <w:tcW w:w="2969" w:type="dxa"/>
          </w:tcPr>
          <w:p w14:paraId="0DCA9BF8"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K3 EDTA</w:t>
            </w:r>
          </w:p>
        </w:tc>
      </w:tr>
      <w:tr w:rsidR="00E239D3" w:rsidRPr="008E193E" w14:paraId="638AB1E1" w14:textId="77777777" w:rsidTr="00627B4D">
        <w:tc>
          <w:tcPr>
            <w:tcW w:w="5311" w:type="dxa"/>
          </w:tcPr>
          <w:p w14:paraId="70151445" w14:textId="77777777" w:rsidR="00E239D3" w:rsidRPr="008E193E" w:rsidRDefault="00E239D3" w:rsidP="00627B4D">
            <w:pPr>
              <w:tabs>
                <w:tab w:val="left" w:pos="2079"/>
              </w:tabs>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Draw volume of blood sample</w:t>
            </w:r>
          </w:p>
        </w:tc>
        <w:tc>
          <w:tcPr>
            <w:tcW w:w="2969" w:type="dxa"/>
          </w:tcPr>
          <w:p w14:paraId="73B78C35"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 xml:space="preserve">3 </w:t>
            </w:r>
            <w:proofErr w:type="spellStart"/>
            <w:proofErr w:type="gramStart"/>
            <w:r w:rsidRPr="008E193E">
              <w:rPr>
                <w:rFonts w:ascii="Times New Roman" w:eastAsia="Times New Roman" w:hAnsi="Times New Roman" w:cs="Times New Roman"/>
                <w:color w:val="000000"/>
                <w:sz w:val="20"/>
                <w:szCs w:val="20"/>
              </w:rPr>
              <w:t>millilitre</w:t>
            </w:r>
            <w:proofErr w:type="spellEnd"/>
            <w:proofErr w:type="gramEnd"/>
          </w:p>
        </w:tc>
      </w:tr>
      <w:tr w:rsidR="00E239D3" w:rsidRPr="008E193E" w14:paraId="3C68C629" w14:textId="77777777" w:rsidTr="00627B4D">
        <w:tc>
          <w:tcPr>
            <w:tcW w:w="5311" w:type="dxa"/>
          </w:tcPr>
          <w:p w14:paraId="5AD702D7"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Tube Size (mm x mm)</w:t>
            </w:r>
          </w:p>
        </w:tc>
        <w:tc>
          <w:tcPr>
            <w:tcW w:w="2969" w:type="dxa"/>
          </w:tcPr>
          <w:p w14:paraId="0594E6D9"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13x75</w:t>
            </w:r>
          </w:p>
        </w:tc>
      </w:tr>
      <w:tr w:rsidR="00E239D3" w:rsidRPr="008E193E" w14:paraId="7FAB32BC" w14:textId="77777777" w:rsidTr="00627B4D">
        <w:tc>
          <w:tcPr>
            <w:tcW w:w="5311" w:type="dxa"/>
          </w:tcPr>
          <w:p w14:paraId="1A86D6A2"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Graduation</w:t>
            </w:r>
          </w:p>
        </w:tc>
        <w:tc>
          <w:tcPr>
            <w:tcW w:w="2969" w:type="dxa"/>
          </w:tcPr>
          <w:p w14:paraId="41E4C01F"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3812F586" w14:textId="77777777" w:rsidTr="00627B4D">
        <w:tc>
          <w:tcPr>
            <w:tcW w:w="5311" w:type="dxa"/>
          </w:tcPr>
          <w:p w14:paraId="65C64F74"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Label on tube for Identification</w:t>
            </w:r>
          </w:p>
        </w:tc>
        <w:tc>
          <w:tcPr>
            <w:tcW w:w="2969" w:type="dxa"/>
          </w:tcPr>
          <w:p w14:paraId="03E30A68"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79944FAA" w14:textId="77777777" w:rsidTr="00627B4D">
        <w:tc>
          <w:tcPr>
            <w:tcW w:w="5311" w:type="dxa"/>
          </w:tcPr>
          <w:p w14:paraId="4A61E2EE"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Label Type</w:t>
            </w:r>
          </w:p>
        </w:tc>
        <w:tc>
          <w:tcPr>
            <w:tcW w:w="2969" w:type="dxa"/>
          </w:tcPr>
          <w:p w14:paraId="284BA8B7"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Paper</w:t>
            </w:r>
          </w:p>
        </w:tc>
      </w:tr>
      <w:tr w:rsidR="00E239D3" w:rsidRPr="008E193E" w14:paraId="343676DA" w14:textId="77777777" w:rsidTr="00627B4D">
        <w:tc>
          <w:tcPr>
            <w:tcW w:w="5311" w:type="dxa"/>
          </w:tcPr>
          <w:p w14:paraId="49C12F22"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Cap Color</w:t>
            </w:r>
          </w:p>
        </w:tc>
        <w:tc>
          <w:tcPr>
            <w:tcW w:w="2969" w:type="dxa"/>
          </w:tcPr>
          <w:p w14:paraId="133A074B"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Purple</w:t>
            </w:r>
          </w:p>
        </w:tc>
      </w:tr>
      <w:tr w:rsidR="00E239D3" w:rsidRPr="008E193E" w14:paraId="3B00D109" w14:textId="77777777" w:rsidTr="00627B4D">
        <w:trPr>
          <w:trHeight w:val="371"/>
        </w:trPr>
        <w:tc>
          <w:tcPr>
            <w:tcW w:w="5311" w:type="dxa"/>
          </w:tcPr>
          <w:p w14:paraId="287A6249"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Type of Tube</w:t>
            </w:r>
          </w:p>
        </w:tc>
        <w:tc>
          <w:tcPr>
            <w:tcW w:w="2969" w:type="dxa"/>
          </w:tcPr>
          <w:p w14:paraId="7A19633B"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Vacuum Blood Collection Tubes</w:t>
            </w:r>
          </w:p>
        </w:tc>
      </w:tr>
      <w:tr w:rsidR="00E239D3" w:rsidRPr="008E193E" w14:paraId="6ACA0D29" w14:textId="77777777" w:rsidTr="00627B4D">
        <w:tc>
          <w:tcPr>
            <w:tcW w:w="5311" w:type="dxa"/>
          </w:tcPr>
          <w:p w14:paraId="296010D3"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Locking cap</w:t>
            </w:r>
          </w:p>
        </w:tc>
        <w:tc>
          <w:tcPr>
            <w:tcW w:w="2969" w:type="dxa"/>
          </w:tcPr>
          <w:p w14:paraId="65723E39"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0078EE04" w14:textId="77777777" w:rsidTr="00627B4D">
        <w:tc>
          <w:tcPr>
            <w:tcW w:w="5311" w:type="dxa"/>
          </w:tcPr>
          <w:p w14:paraId="6467D2C8"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Material of Tube</w:t>
            </w:r>
          </w:p>
        </w:tc>
        <w:tc>
          <w:tcPr>
            <w:tcW w:w="2969" w:type="dxa"/>
          </w:tcPr>
          <w:p w14:paraId="7E0E2A47"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Polyethylene terephthalate (PET )</w:t>
            </w:r>
          </w:p>
        </w:tc>
      </w:tr>
      <w:tr w:rsidR="00E239D3" w:rsidRPr="008E193E" w14:paraId="0ED85686" w14:textId="77777777" w:rsidTr="00627B4D">
        <w:tc>
          <w:tcPr>
            <w:tcW w:w="5311" w:type="dxa"/>
          </w:tcPr>
          <w:p w14:paraId="3A4FCB9F" w14:textId="77777777" w:rsidR="00E239D3" w:rsidRPr="008E193E" w:rsidRDefault="00E239D3" w:rsidP="00627B4D">
            <w:pPr>
              <w:rPr>
                <w:rFonts w:ascii="Times New Roman" w:eastAsia="Times New Roman" w:hAnsi="Times New Roman" w:cs="Times New Roman"/>
                <w:color w:val="000000"/>
                <w:sz w:val="20"/>
                <w:szCs w:val="20"/>
              </w:rPr>
            </w:pPr>
            <w:proofErr w:type="spellStart"/>
            <w:r w:rsidRPr="008E193E">
              <w:rPr>
                <w:rFonts w:ascii="Times New Roman" w:eastAsia="Times New Roman" w:hAnsi="Times New Roman" w:cs="Times New Roman"/>
                <w:color w:val="000000"/>
                <w:sz w:val="20"/>
                <w:szCs w:val="20"/>
              </w:rPr>
              <w:t>Non toxic</w:t>
            </w:r>
            <w:proofErr w:type="spellEnd"/>
            <w:r w:rsidRPr="008E193E">
              <w:rPr>
                <w:rFonts w:ascii="Times New Roman" w:eastAsia="Times New Roman" w:hAnsi="Times New Roman" w:cs="Times New Roman"/>
                <w:color w:val="000000"/>
                <w:sz w:val="20"/>
                <w:szCs w:val="20"/>
              </w:rPr>
              <w:t>, leak proof and crack resistance material</w:t>
            </w:r>
          </w:p>
        </w:tc>
        <w:tc>
          <w:tcPr>
            <w:tcW w:w="2969" w:type="dxa"/>
          </w:tcPr>
          <w:p w14:paraId="22436722"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1F107383" w14:textId="77777777" w:rsidTr="00627B4D">
        <w:tc>
          <w:tcPr>
            <w:tcW w:w="5311" w:type="dxa"/>
          </w:tcPr>
          <w:p w14:paraId="1C7C1DFC"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Transparent tube</w:t>
            </w:r>
          </w:p>
        </w:tc>
        <w:tc>
          <w:tcPr>
            <w:tcW w:w="2969" w:type="dxa"/>
          </w:tcPr>
          <w:p w14:paraId="60971513"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16EA2449" w14:textId="77777777" w:rsidTr="00627B4D">
        <w:tc>
          <w:tcPr>
            <w:tcW w:w="5311" w:type="dxa"/>
          </w:tcPr>
          <w:p w14:paraId="552C3ADC"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Negative air pressure present inside the tube</w:t>
            </w:r>
          </w:p>
        </w:tc>
        <w:tc>
          <w:tcPr>
            <w:tcW w:w="2969" w:type="dxa"/>
          </w:tcPr>
          <w:p w14:paraId="1CDAF4B2"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3C89D74A" w14:textId="77777777" w:rsidTr="00627B4D">
        <w:trPr>
          <w:trHeight w:val="260"/>
        </w:trPr>
        <w:tc>
          <w:tcPr>
            <w:tcW w:w="5311" w:type="dxa"/>
          </w:tcPr>
          <w:p w14:paraId="2F7ED345" w14:textId="77777777" w:rsidR="00E239D3" w:rsidRPr="008E193E" w:rsidRDefault="00E239D3" w:rsidP="00627B4D">
            <w:pPr>
              <w:rPr>
                <w:rFonts w:ascii="Times New Roman" w:eastAsia="Times New Roman" w:hAnsi="Times New Roman" w:cs="Times New Roman"/>
                <w:color w:val="000000"/>
                <w:sz w:val="20"/>
                <w:szCs w:val="20"/>
              </w:rPr>
            </w:pPr>
            <w:r>
              <w:br w:type="page"/>
            </w:r>
            <w:r w:rsidRPr="008E193E">
              <w:rPr>
                <w:rFonts w:ascii="Times New Roman" w:eastAsia="Times New Roman" w:hAnsi="Times New Roman" w:cs="Times New Roman"/>
                <w:color w:val="000000"/>
                <w:sz w:val="20"/>
                <w:szCs w:val="20"/>
              </w:rPr>
              <w:t>Additive Used</w:t>
            </w:r>
          </w:p>
        </w:tc>
        <w:tc>
          <w:tcPr>
            <w:tcW w:w="2969" w:type="dxa"/>
          </w:tcPr>
          <w:p w14:paraId="2F7BD43C"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Clot activator</w:t>
            </w:r>
          </w:p>
        </w:tc>
      </w:tr>
      <w:tr w:rsidR="00E239D3" w:rsidRPr="008E193E" w14:paraId="2484B206" w14:textId="77777777" w:rsidTr="00627B4D">
        <w:tc>
          <w:tcPr>
            <w:tcW w:w="5311" w:type="dxa"/>
          </w:tcPr>
          <w:p w14:paraId="0F151564"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Draw volume of blood sample</w:t>
            </w:r>
          </w:p>
        </w:tc>
        <w:tc>
          <w:tcPr>
            <w:tcW w:w="2969" w:type="dxa"/>
          </w:tcPr>
          <w:p w14:paraId="36E25932"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 xml:space="preserve">3 </w:t>
            </w:r>
            <w:proofErr w:type="spellStart"/>
            <w:proofErr w:type="gramStart"/>
            <w:r w:rsidRPr="008E193E">
              <w:rPr>
                <w:rFonts w:ascii="Times New Roman" w:eastAsia="Times New Roman" w:hAnsi="Times New Roman" w:cs="Times New Roman"/>
                <w:color w:val="000000"/>
                <w:sz w:val="20"/>
                <w:szCs w:val="20"/>
              </w:rPr>
              <w:t>millilitre</w:t>
            </w:r>
            <w:proofErr w:type="spellEnd"/>
            <w:proofErr w:type="gramEnd"/>
          </w:p>
        </w:tc>
      </w:tr>
      <w:tr w:rsidR="00E239D3" w:rsidRPr="008E193E" w14:paraId="34B96235" w14:textId="77777777" w:rsidTr="00627B4D">
        <w:tc>
          <w:tcPr>
            <w:tcW w:w="5311" w:type="dxa"/>
          </w:tcPr>
          <w:p w14:paraId="11AE6860"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Tube Size (mm x mm)</w:t>
            </w:r>
          </w:p>
        </w:tc>
        <w:tc>
          <w:tcPr>
            <w:tcW w:w="2969" w:type="dxa"/>
          </w:tcPr>
          <w:p w14:paraId="6AE6D655"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13x75</w:t>
            </w:r>
          </w:p>
        </w:tc>
      </w:tr>
      <w:tr w:rsidR="00E239D3" w:rsidRPr="008E193E" w14:paraId="5B927195" w14:textId="77777777" w:rsidTr="00627B4D">
        <w:tc>
          <w:tcPr>
            <w:tcW w:w="5311" w:type="dxa"/>
          </w:tcPr>
          <w:p w14:paraId="46F95150"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lastRenderedPageBreak/>
              <w:t>Graduation</w:t>
            </w:r>
          </w:p>
        </w:tc>
        <w:tc>
          <w:tcPr>
            <w:tcW w:w="2969" w:type="dxa"/>
          </w:tcPr>
          <w:p w14:paraId="65B13D88"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5D572CEC" w14:textId="77777777" w:rsidTr="00627B4D">
        <w:tc>
          <w:tcPr>
            <w:tcW w:w="5311" w:type="dxa"/>
          </w:tcPr>
          <w:p w14:paraId="1C1C3F8B"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Label on tube for Identification</w:t>
            </w:r>
          </w:p>
        </w:tc>
        <w:tc>
          <w:tcPr>
            <w:tcW w:w="2969" w:type="dxa"/>
          </w:tcPr>
          <w:p w14:paraId="02BE65E1"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6F2D1643" w14:textId="77777777" w:rsidTr="00627B4D">
        <w:tc>
          <w:tcPr>
            <w:tcW w:w="5311" w:type="dxa"/>
          </w:tcPr>
          <w:p w14:paraId="74633ED0"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Label Type</w:t>
            </w:r>
          </w:p>
        </w:tc>
        <w:tc>
          <w:tcPr>
            <w:tcW w:w="2969" w:type="dxa"/>
          </w:tcPr>
          <w:p w14:paraId="1E6DA3AE"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Paper</w:t>
            </w:r>
          </w:p>
        </w:tc>
      </w:tr>
      <w:tr w:rsidR="00E239D3" w:rsidRPr="008E193E" w14:paraId="3A1C3249" w14:textId="77777777" w:rsidTr="00627B4D">
        <w:tc>
          <w:tcPr>
            <w:tcW w:w="5311" w:type="dxa"/>
          </w:tcPr>
          <w:p w14:paraId="2FBBF031"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Cap Color</w:t>
            </w:r>
          </w:p>
        </w:tc>
        <w:tc>
          <w:tcPr>
            <w:tcW w:w="2969" w:type="dxa"/>
          </w:tcPr>
          <w:p w14:paraId="57FA5859"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Red</w:t>
            </w:r>
          </w:p>
        </w:tc>
      </w:tr>
    </w:tbl>
    <w:p w14:paraId="66C20032" w14:textId="77777777" w:rsidR="00E239D3" w:rsidRPr="008E193E" w:rsidRDefault="00E239D3" w:rsidP="00E239D3">
      <w:pPr>
        <w:spacing w:after="0"/>
        <w:jc w:val="center"/>
        <w:rPr>
          <w:rFonts w:ascii="Times New Roman" w:eastAsia="Times New Roman" w:hAnsi="Times New Roman" w:cs="Times New Roman"/>
          <w:b/>
          <w:sz w:val="20"/>
          <w:szCs w:val="20"/>
        </w:rPr>
      </w:pPr>
      <w:r w:rsidRPr="008E193E">
        <w:rPr>
          <w:rFonts w:ascii="Times New Roman" w:eastAsia="Times New Roman" w:hAnsi="Times New Roman" w:cs="Times New Roman"/>
          <w:b/>
          <w:sz w:val="20"/>
          <w:szCs w:val="20"/>
        </w:rPr>
        <w:t>PACKING &amp; MARKING</w:t>
      </w:r>
    </w:p>
    <w:tbl>
      <w:tblPr>
        <w:tblW w:w="828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40"/>
        <w:gridCol w:w="4140"/>
      </w:tblGrid>
      <w:tr w:rsidR="00E239D3" w:rsidRPr="008E193E" w14:paraId="1FCC6170" w14:textId="77777777" w:rsidTr="00627B4D">
        <w:tc>
          <w:tcPr>
            <w:tcW w:w="4140" w:type="dxa"/>
          </w:tcPr>
          <w:p w14:paraId="3B8E6AA9"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Packaging Type</w:t>
            </w:r>
          </w:p>
        </w:tc>
        <w:tc>
          <w:tcPr>
            <w:tcW w:w="4140" w:type="dxa"/>
          </w:tcPr>
          <w:p w14:paraId="619EAFD5" w14:textId="77777777" w:rsidR="00E239D3" w:rsidRPr="008E193E" w:rsidRDefault="00E239D3" w:rsidP="00627B4D">
            <w:pPr>
              <w:rPr>
                <w:rFonts w:ascii="Times New Roman" w:eastAsia="Times New Roman" w:hAnsi="Times New Roman" w:cs="Times New Roman"/>
                <w:color w:val="000000"/>
                <w:sz w:val="20"/>
                <w:szCs w:val="20"/>
              </w:rPr>
            </w:pPr>
            <w:proofErr w:type="spellStart"/>
            <w:r w:rsidRPr="008E193E">
              <w:rPr>
                <w:rFonts w:ascii="Times New Roman" w:eastAsia="Times New Roman" w:hAnsi="Times New Roman" w:cs="Times New Roman"/>
                <w:color w:val="000000"/>
                <w:sz w:val="20"/>
                <w:szCs w:val="20"/>
              </w:rPr>
              <w:t>Thermacol</w:t>
            </w:r>
            <w:proofErr w:type="spellEnd"/>
            <w:r w:rsidRPr="008E193E">
              <w:rPr>
                <w:rFonts w:ascii="Times New Roman" w:eastAsia="Times New Roman" w:hAnsi="Times New Roman" w:cs="Times New Roman"/>
                <w:color w:val="000000"/>
                <w:sz w:val="20"/>
                <w:szCs w:val="20"/>
              </w:rPr>
              <w:t xml:space="preserve"> Box (Packing of 100 tubes)</w:t>
            </w:r>
          </w:p>
        </w:tc>
      </w:tr>
    </w:tbl>
    <w:p w14:paraId="7EC2BE1B" w14:textId="77777777" w:rsidR="00E239D3" w:rsidRPr="008E193E" w:rsidRDefault="00E239D3" w:rsidP="00E239D3">
      <w:pPr>
        <w:spacing w:after="0"/>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CERTIFICATIONS &amp; REPORTS</w:t>
      </w:r>
    </w:p>
    <w:tbl>
      <w:tblPr>
        <w:tblW w:w="8370"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20"/>
        <w:gridCol w:w="1350"/>
      </w:tblGrid>
      <w:tr w:rsidR="00E239D3" w:rsidRPr="008E193E" w14:paraId="5FEE56CD" w14:textId="77777777" w:rsidTr="00627B4D">
        <w:tc>
          <w:tcPr>
            <w:tcW w:w="7020" w:type="dxa"/>
          </w:tcPr>
          <w:p w14:paraId="10040966"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Compliance to Medical Device Rule (MDR) 2017 as amended till date</w:t>
            </w:r>
          </w:p>
        </w:tc>
        <w:tc>
          <w:tcPr>
            <w:tcW w:w="1350" w:type="dxa"/>
          </w:tcPr>
          <w:p w14:paraId="05E93DA3"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2974C78B" w14:textId="77777777" w:rsidTr="00627B4D">
        <w:tc>
          <w:tcPr>
            <w:tcW w:w="7020" w:type="dxa"/>
          </w:tcPr>
          <w:p w14:paraId="5584E657"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Availability of valid drug license for the product issued from the competent authority defined under Drugs and Cosmetic Act 1940 and Rules made there under as amended till date</w:t>
            </w:r>
          </w:p>
        </w:tc>
        <w:tc>
          <w:tcPr>
            <w:tcW w:w="1350" w:type="dxa"/>
          </w:tcPr>
          <w:p w14:paraId="668578B6"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1E1C6591" w14:textId="77777777" w:rsidTr="00627B4D">
        <w:trPr>
          <w:trHeight w:val="301"/>
        </w:trPr>
        <w:tc>
          <w:tcPr>
            <w:tcW w:w="7020" w:type="dxa"/>
          </w:tcPr>
          <w:p w14:paraId="0017E8C8"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Manufacturing unit certification</w:t>
            </w:r>
          </w:p>
        </w:tc>
        <w:tc>
          <w:tcPr>
            <w:tcW w:w="1350" w:type="dxa"/>
          </w:tcPr>
          <w:p w14:paraId="3049E67F"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ISO: 13485 (Latest)</w:t>
            </w:r>
          </w:p>
        </w:tc>
      </w:tr>
      <w:tr w:rsidR="00E239D3" w:rsidRPr="008E193E" w14:paraId="42E47766" w14:textId="77777777" w:rsidTr="00627B4D">
        <w:tc>
          <w:tcPr>
            <w:tcW w:w="7020" w:type="dxa"/>
          </w:tcPr>
          <w:p w14:paraId="42711B1B"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Additional Voluntary Certification Available</w:t>
            </w:r>
          </w:p>
        </w:tc>
        <w:tc>
          <w:tcPr>
            <w:tcW w:w="1350" w:type="dxa"/>
          </w:tcPr>
          <w:p w14:paraId="0829B3D4"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40E6532A" w14:textId="77777777" w:rsidTr="00627B4D">
        <w:trPr>
          <w:trHeight w:val="718"/>
        </w:trPr>
        <w:tc>
          <w:tcPr>
            <w:tcW w:w="7020" w:type="dxa"/>
          </w:tcPr>
          <w:p w14:paraId="51C56469"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Availability of Test Report for each supplied batch/product from CDSCO approved Laboratory as per Medical Device Rule (MDR) 2017 as amended till date</w:t>
            </w:r>
          </w:p>
        </w:tc>
        <w:tc>
          <w:tcPr>
            <w:tcW w:w="1350" w:type="dxa"/>
          </w:tcPr>
          <w:p w14:paraId="1CAA009D"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r w:rsidR="00E239D3" w:rsidRPr="008E193E" w14:paraId="136ECADF" w14:textId="77777777" w:rsidTr="00627B4D">
        <w:trPr>
          <w:trHeight w:val="681"/>
        </w:trPr>
        <w:tc>
          <w:tcPr>
            <w:tcW w:w="7020" w:type="dxa"/>
          </w:tcPr>
          <w:p w14:paraId="5F113AB6"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Submission of all necessary certifications, licenses and test reports to the buyer at the time of bid submission or along with supplies as per buyer requirement</w:t>
            </w:r>
          </w:p>
        </w:tc>
        <w:tc>
          <w:tcPr>
            <w:tcW w:w="1350" w:type="dxa"/>
          </w:tcPr>
          <w:p w14:paraId="33064AC2" w14:textId="77777777" w:rsidR="00E239D3" w:rsidRPr="008E193E" w:rsidRDefault="00E239D3" w:rsidP="00627B4D">
            <w:pPr>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bl>
    <w:p w14:paraId="1C69910D" w14:textId="77777777" w:rsidR="00E239D3" w:rsidRPr="008E193E" w:rsidRDefault="00E239D3" w:rsidP="00E239D3">
      <w:pPr>
        <w:spacing w:after="0"/>
        <w:ind w:firstLine="720"/>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SHELF LIFE</w:t>
      </w:r>
    </w:p>
    <w:tbl>
      <w:tblPr>
        <w:tblW w:w="8550" w:type="dxa"/>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3"/>
        <w:gridCol w:w="1987"/>
      </w:tblGrid>
      <w:tr w:rsidR="00E239D3" w:rsidRPr="008E193E" w14:paraId="6C86A2DA" w14:textId="77777777" w:rsidTr="00627B4D">
        <w:trPr>
          <w:trHeight w:val="311"/>
        </w:trPr>
        <w:tc>
          <w:tcPr>
            <w:tcW w:w="6563" w:type="dxa"/>
            <w:shd w:val="clear" w:color="auto" w:fill="FFFFFF"/>
            <w:tcMar>
              <w:top w:w="150" w:type="dxa"/>
              <w:left w:w="150" w:type="dxa"/>
              <w:bottom w:w="150" w:type="dxa"/>
              <w:right w:w="150" w:type="dxa"/>
            </w:tcMar>
          </w:tcPr>
          <w:p w14:paraId="18EE5081" w14:textId="77777777" w:rsidR="00E239D3" w:rsidRPr="008E193E" w:rsidRDefault="00E239D3" w:rsidP="00627B4D">
            <w:pPr>
              <w:spacing w:after="0"/>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Shelf life from the date of manufacture</w:t>
            </w:r>
          </w:p>
        </w:tc>
        <w:tc>
          <w:tcPr>
            <w:tcW w:w="1987" w:type="dxa"/>
            <w:shd w:val="clear" w:color="auto" w:fill="FFFFFF"/>
            <w:tcMar>
              <w:top w:w="150" w:type="dxa"/>
              <w:left w:w="150" w:type="dxa"/>
              <w:bottom w:w="150" w:type="dxa"/>
              <w:right w:w="150" w:type="dxa"/>
            </w:tcMar>
          </w:tcPr>
          <w:p w14:paraId="099321DC" w14:textId="77777777" w:rsidR="00E239D3" w:rsidRPr="008E193E" w:rsidRDefault="00E239D3" w:rsidP="00627B4D">
            <w:pPr>
              <w:spacing w:after="0"/>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 xml:space="preserve">24 </w:t>
            </w:r>
            <w:proofErr w:type="gramStart"/>
            <w:r w:rsidRPr="008E193E">
              <w:rPr>
                <w:rFonts w:ascii="Times New Roman" w:eastAsia="Times New Roman" w:hAnsi="Times New Roman" w:cs="Times New Roman"/>
                <w:color w:val="000000"/>
                <w:sz w:val="20"/>
                <w:szCs w:val="20"/>
              </w:rPr>
              <w:t>month</w:t>
            </w:r>
            <w:proofErr w:type="gramEnd"/>
          </w:p>
        </w:tc>
      </w:tr>
      <w:tr w:rsidR="00E239D3" w:rsidRPr="008E193E" w14:paraId="48610696" w14:textId="77777777" w:rsidTr="00627B4D">
        <w:trPr>
          <w:trHeight w:val="469"/>
        </w:trPr>
        <w:tc>
          <w:tcPr>
            <w:tcW w:w="6563" w:type="dxa"/>
            <w:shd w:val="clear" w:color="auto" w:fill="FFFFFF"/>
            <w:tcMar>
              <w:top w:w="150" w:type="dxa"/>
              <w:left w:w="150" w:type="dxa"/>
              <w:bottom w:w="150" w:type="dxa"/>
              <w:right w:w="150" w:type="dxa"/>
            </w:tcMar>
          </w:tcPr>
          <w:p w14:paraId="04226C4D" w14:textId="77777777" w:rsidR="00E239D3" w:rsidRPr="008E193E" w:rsidRDefault="00E239D3" w:rsidP="00627B4D">
            <w:pPr>
              <w:spacing w:after="0"/>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Minimum shelf life of the product at the time of delivery to the consignee</w:t>
            </w:r>
          </w:p>
        </w:tc>
        <w:tc>
          <w:tcPr>
            <w:tcW w:w="1987" w:type="dxa"/>
            <w:shd w:val="clear" w:color="auto" w:fill="FFFFFF"/>
            <w:tcMar>
              <w:top w:w="150" w:type="dxa"/>
              <w:left w:w="150" w:type="dxa"/>
              <w:bottom w:w="150" w:type="dxa"/>
              <w:right w:w="150" w:type="dxa"/>
            </w:tcMar>
          </w:tcPr>
          <w:p w14:paraId="37A1770D" w14:textId="77777777" w:rsidR="00E239D3" w:rsidRPr="008E193E" w:rsidRDefault="00E239D3" w:rsidP="00627B4D">
            <w:pPr>
              <w:spacing w:after="0"/>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 xml:space="preserve">3/4 </w:t>
            </w:r>
            <w:proofErr w:type="spellStart"/>
            <w:r w:rsidRPr="008E193E">
              <w:rPr>
                <w:rFonts w:ascii="Times New Roman" w:eastAsia="Times New Roman" w:hAnsi="Times New Roman" w:cs="Times New Roman"/>
                <w:color w:val="000000"/>
                <w:sz w:val="20"/>
                <w:szCs w:val="20"/>
              </w:rPr>
              <w:t>th</w:t>
            </w:r>
            <w:proofErr w:type="spellEnd"/>
            <w:r w:rsidRPr="008E193E">
              <w:rPr>
                <w:rFonts w:ascii="Times New Roman" w:eastAsia="Times New Roman" w:hAnsi="Times New Roman" w:cs="Times New Roman"/>
                <w:color w:val="000000"/>
                <w:sz w:val="20"/>
                <w:szCs w:val="20"/>
              </w:rPr>
              <w:t xml:space="preserve"> of Total Shelf Life</w:t>
            </w:r>
          </w:p>
        </w:tc>
      </w:tr>
    </w:tbl>
    <w:p w14:paraId="4D4692AA" w14:textId="77777777" w:rsidR="00E239D3" w:rsidRPr="008E193E" w:rsidRDefault="00E239D3" w:rsidP="00E239D3">
      <w:pPr>
        <w:spacing w:after="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t>
      </w:r>
      <w:r w:rsidRPr="008E193E">
        <w:rPr>
          <w:rFonts w:ascii="Times New Roman" w:eastAsia="Times New Roman" w:hAnsi="Times New Roman" w:cs="Times New Roman"/>
          <w:color w:val="000000"/>
          <w:sz w:val="20"/>
          <w:szCs w:val="20"/>
        </w:rPr>
        <w:t>ADVANCE SAMPLE</w:t>
      </w:r>
    </w:p>
    <w:tbl>
      <w:tblPr>
        <w:tblW w:w="8640" w:type="dxa"/>
        <w:tblInd w:w="1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0"/>
        <w:gridCol w:w="1980"/>
      </w:tblGrid>
      <w:tr w:rsidR="00E239D3" w:rsidRPr="008E193E" w14:paraId="256B7B77" w14:textId="77777777" w:rsidTr="00627B4D">
        <w:tc>
          <w:tcPr>
            <w:tcW w:w="6660" w:type="dxa"/>
            <w:shd w:val="clear" w:color="auto" w:fill="FFFFFF"/>
            <w:tcMar>
              <w:top w:w="150" w:type="dxa"/>
              <w:left w:w="150" w:type="dxa"/>
              <w:bottom w:w="150" w:type="dxa"/>
              <w:right w:w="150" w:type="dxa"/>
            </w:tcMar>
          </w:tcPr>
          <w:p w14:paraId="27756C5C" w14:textId="77777777" w:rsidR="00E239D3" w:rsidRPr="008E193E" w:rsidRDefault="00E239D3" w:rsidP="00627B4D">
            <w:pPr>
              <w:spacing w:after="0"/>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Agree to provide advance sample of the product for buyer's approval before commencement of supply in case of bidding.</w:t>
            </w:r>
          </w:p>
        </w:tc>
        <w:tc>
          <w:tcPr>
            <w:tcW w:w="1980" w:type="dxa"/>
            <w:shd w:val="clear" w:color="auto" w:fill="FFFFFF"/>
            <w:tcMar>
              <w:top w:w="150" w:type="dxa"/>
              <w:left w:w="150" w:type="dxa"/>
              <w:bottom w:w="150" w:type="dxa"/>
              <w:right w:w="150" w:type="dxa"/>
            </w:tcMar>
          </w:tcPr>
          <w:p w14:paraId="5ECACEC6" w14:textId="77777777" w:rsidR="00E239D3" w:rsidRPr="008E193E" w:rsidRDefault="00E239D3" w:rsidP="00627B4D">
            <w:pPr>
              <w:spacing w:after="0"/>
              <w:rPr>
                <w:rFonts w:ascii="Times New Roman" w:eastAsia="Times New Roman" w:hAnsi="Times New Roman" w:cs="Times New Roman"/>
                <w:color w:val="000000"/>
                <w:sz w:val="20"/>
                <w:szCs w:val="20"/>
              </w:rPr>
            </w:pPr>
            <w:r w:rsidRPr="008E193E">
              <w:rPr>
                <w:rFonts w:ascii="Times New Roman" w:eastAsia="Times New Roman" w:hAnsi="Times New Roman" w:cs="Times New Roman"/>
                <w:color w:val="000000"/>
                <w:sz w:val="20"/>
                <w:szCs w:val="20"/>
              </w:rPr>
              <w:t>Yes</w:t>
            </w:r>
          </w:p>
        </w:tc>
      </w:tr>
    </w:tbl>
    <w:p w14:paraId="473B0D9D" w14:textId="77777777" w:rsidR="00850319" w:rsidRPr="001F2EBB" w:rsidRDefault="00850319" w:rsidP="0011784B">
      <w:pPr>
        <w:widowControl w:val="0"/>
        <w:autoSpaceDE w:val="0"/>
        <w:autoSpaceDN w:val="0"/>
        <w:adjustRightInd w:val="0"/>
        <w:rPr>
          <w:rFonts w:ascii="Times New Roman" w:hAnsi="Times New Roman" w:cs="Times New Roman"/>
          <w:color w:val="000000" w:themeColor="text1"/>
          <w:sz w:val="24"/>
          <w:szCs w:val="24"/>
          <w:lang w:val="en-IN"/>
        </w:rPr>
      </w:pPr>
    </w:p>
    <w:p w14:paraId="168D18B2" w14:textId="77777777" w:rsidR="00850319" w:rsidRPr="001F2EBB" w:rsidRDefault="00850319" w:rsidP="0011784B">
      <w:pPr>
        <w:widowControl w:val="0"/>
        <w:autoSpaceDE w:val="0"/>
        <w:autoSpaceDN w:val="0"/>
        <w:adjustRightInd w:val="0"/>
        <w:rPr>
          <w:rFonts w:ascii="Times New Roman" w:hAnsi="Times New Roman" w:cs="Times New Roman"/>
          <w:color w:val="000000" w:themeColor="text1"/>
          <w:sz w:val="24"/>
          <w:szCs w:val="24"/>
          <w:lang w:val="en-IN"/>
        </w:rPr>
      </w:pPr>
    </w:p>
    <w:p w14:paraId="1B252BF7" w14:textId="77777777" w:rsidR="00850319" w:rsidRPr="001F2EBB" w:rsidRDefault="00850319" w:rsidP="0011784B">
      <w:pPr>
        <w:widowControl w:val="0"/>
        <w:autoSpaceDE w:val="0"/>
        <w:autoSpaceDN w:val="0"/>
        <w:adjustRightInd w:val="0"/>
        <w:rPr>
          <w:rFonts w:ascii="Times New Roman" w:hAnsi="Times New Roman" w:cs="Times New Roman"/>
          <w:color w:val="000000" w:themeColor="text1"/>
          <w:sz w:val="24"/>
          <w:szCs w:val="24"/>
          <w:lang w:val="en-IN"/>
        </w:rPr>
      </w:pPr>
    </w:p>
    <w:p w14:paraId="33C31AD9" w14:textId="77777777" w:rsidR="00850319" w:rsidRPr="001F2EBB" w:rsidRDefault="00850319" w:rsidP="0011784B">
      <w:pPr>
        <w:widowControl w:val="0"/>
        <w:autoSpaceDE w:val="0"/>
        <w:autoSpaceDN w:val="0"/>
        <w:adjustRightInd w:val="0"/>
        <w:rPr>
          <w:rFonts w:ascii="Times New Roman" w:hAnsi="Times New Roman" w:cs="Times New Roman"/>
          <w:color w:val="000000" w:themeColor="text1"/>
          <w:sz w:val="24"/>
          <w:szCs w:val="24"/>
          <w:lang w:val="en-IN"/>
        </w:rPr>
      </w:pPr>
    </w:p>
    <w:p w14:paraId="4AA0EC09" w14:textId="77777777" w:rsidR="00850319" w:rsidRPr="001F2EBB" w:rsidRDefault="00850319" w:rsidP="0011784B">
      <w:pPr>
        <w:widowControl w:val="0"/>
        <w:autoSpaceDE w:val="0"/>
        <w:autoSpaceDN w:val="0"/>
        <w:adjustRightInd w:val="0"/>
        <w:rPr>
          <w:rFonts w:ascii="Times New Roman" w:hAnsi="Times New Roman" w:cs="Times New Roman"/>
          <w:color w:val="000000" w:themeColor="text1"/>
          <w:sz w:val="24"/>
          <w:szCs w:val="24"/>
          <w:lang w:val="en-IN"/>
        </w:rPr>
      </w:pPr>
    </w:p>
    <w:p w14:paraId="069748E1" w14:textId="77777777" w:rsidR="00850319" w:rsidRPr="001F2EBB" w:rsidRDefault="00850319" w:rsidP="0011784B">
      <w:pPr>
        <w:widowControl w:val="0"/>
        <w:autoSpaceDE w:val="0"/>
        <w:autoSpaceDN w:val="0"/>
        <w:adjustRightInd w:val="0"/>
        <w:rPr>
          <w:rFonts w:ascii="Times New Roman" w:hAnsi="Times New Roman" w:cs="Times New Roman"/>
          <w:color w:val="000000" w:themeColor="text1"/>
          <w:sz w:val="24"/>
          <w:szCs w:val="24"/>
          <w:lang w:val="en-IN"/>
        </w:rPr>
      </w:pPr>
    </w:p>
    <w:p w14:paraId="75FC9D0B" w14:textId="77777777" w:rsidR="00850319" w:rsidRPr="001F2EBB" w:rsidRDefault="00850319" w:rsidP="0011784B">
      <w:pPr>
        <w:widowControl w:val="0"/>
        <w:autoSpaceDE w:val="0"/>
        <w:autoSpaceDN w:val="0"/>
        <w:adjustRightInd w:val="0"/>
        <w:rPr>
          <w:rFonts w:ascii="Times New Roman" w:hAnsi="Times New Roman" w:cs="Times New Roman"/>
          <w:color w:val="000000" w:themeColor="text1"/>
          <w:sz w:val="24"/>
          <w:szCs w:val="24"/>
          <w:lang w:val="en-IN"/>
        </w:rPr>
      </w:pPr>
    </w:p>
    <w:p w14:paraId="3A90FA5B" w14:textId="77777777" w:rsidR="00B45811" w:rsidRPr="001F2EBB" w:rsidRDefault="00B45811" w:rsidP="0011784B">
      <w:pPr>
        <w:widowControl w:val="0"/>
        <w:autoSpaceDE w:val="0"/>
        <w:autoSpaceDN w:val="0"/>
        <w:adjustRightInd w:val="0"/>
        <w:rPr>
          <w:rFonts w:ascii="Times New Roman" w:hAnsi="Times New Roman" w:cs="Times New Roman"/>
          <w:color w:val="000000" w:themeColor="text1"/>
          <w:sz w:val="24"/>
          <w:szCs w:val="24"/>
          <w:lang w:val="en-IN"/>
        </w:rPr>
      </w:pPr>
    </w:p>
    <w:p w14:paraId="6E2C2D3F" w14:textId="77777777" w:rsidR="00B45811" w:rsidRPr="001F2EBB" w:rsidRDefault="00B45811" w:rsidP="0011784B">
      <w:pPr>
        <w:widowControl w:val="0"/>
        <w:autoSpaceDE w:val="0"/>
        <w:autoSpaceDN w:val="0"/>
        <w:adjustRightInd w:val="0"/>
        <w:rPr>
          <w:rFonts w:ascii="Times New Roman" w:hAnsi="Times New Roman" w:cs="Times New Roman"/>
          <w:color w:val="000000" w:themeColor="text1"/>
          <w:sz w:val="24"/>
          <w:szCs w:val="24"/>
          <w:lang w:val="en-IN"/>
        </w:rPr>
      </w:pPr>
    </w:p>
    <w:p w14:paraId="78390246" w14:textId="77777777" w:rsidR="00B45811" w:rsidRPr="001F2EBB" w:rsidRDefault="00B45811" w:rsidP="0011784B">
      <w:pPr>
        <w:widowControl w:val="0"/>
        <w:autoSpaceDE w:val="0"/>
        <w:autoSpaceDN w:val="0"/>
        <w:adjustRightInd w:val="0"/>
        <w:rPr>
          <w:rFonts w:ascii="Times New Roman" w:hAnsi="Times New Roman" w:cs="Times New Roman"/>
          <w:color w:val="000000" w:themeColor="text1"/>
          <w:sz w:val="24"/>
          <w:szCs w:val="24"/>
          <w:lang w:val="en-IN"/>
        </w:rPr>
      </w:pPr>
    </w:p>
    <w:p w14:paraId="2421B551" w14:textId="77118CAA" w:rsidR="000D0EEA" w:rsidRPr="001F2EBB" w:rsidRDefault="002921EA" w:rsidP="0046297B">
      <w:pPr>
        <w:rPr>
          <w:rFonts w:ascii="Times New Roman" w:hAnsi="Times New Roman" w:cs="Times New Roman"/>
          <w:b/>
          <w:bCs/>
          <w:sz w:val="24"/>
          <w:szCs w:val="24"/>
          <w:u w:val="single"/>
        </w:rPr>
      </w:pPr>
      <w:r w:rsidRPr="001F2EBB">
        <w:rPr>
          <w:rFonts w:ascii="Times New Roman" w:hAnsi="Times New Roman" w:cs="Times New Roman"/>
          <w:b/>
          <w:bCs/>
        </w:rPr>
        <w:lastRenderedPageBreak/>
        <w:t xml:space="preserve">                     </w:t>
      </w:r>
      <w:r w:rsidR="000D0EEA" w:rsidRPr="001F2EBB">
        <w:rPr>
          <w:rFonts w:ascii="Times New Roman" w:hAnsi="Times New Roman" w:cs="Times New Roman"/>
          <w:b/>
          <w:bCs/>
          <w:sz w:val="24"/>
          <w:szCs w:val="24"/>
          <w:u w:val="single"/>
        </w:rPr>
        <w:t>SECTION  VII : QUALIFICATION CRITERIA</w:t>
      </w:r>
    </w:p>
    <w:p w14:paraId="3C35B0DA" w14:textId="77777777" w:rsidR="000D0EEA" w:rsidRPr="001F2EBB" w:rsidRDefault="000D0EEA">
      <w:pPr>
        <w:widowControl w:val="0"/>
        <w:autoSpaceDE w:val="0"/>
        <w:spacing w:line="28" w:lineRule="exact"/>
        <w:rPr>
          <w:rFonts w:ascii="Times New Roman" w:hAnsi="Times New Roman" w:cs="Times New Roman"/>
          <w:sz w:val="24"/>
          <w:szCs w:val="24"/>
        </w:rPr>
      </w:pPr>
    </w:p>
    <w:p w14:paraId="661DF55B" w14:textId="5EC7C177" w:rsidR="005216AC" w:rsidRPr="001F2EBB" w:rsidRDefault="0001554D" w:rsidP="0001554D">
      <w:pPr>
        <w:ind w:left="3660"/>
        <w:jc w:val="both"/>
        <w:rPr>
          <w:rFonts w:ascii="Times New Roman" w:hAnsi="Times New Roman" w:cs="Times New Roman"/>
          <w:color w:val="FF0000"/>
          <w:sz w:val="26"/>
        </w:rPr>
      </w:pPr>
      <w:r w:rsidRPr="001F2EBB">
        <w:rPr>
          <w:rFonts w:ascii="Times New Roman" w:hAnsi="Times New Roman" w:cs="Times New Roman"/>
          <w:color w:val="000000"/>
        </w:rPr>
        <w:t>(Referred to in Clause 11.2(b) of ITT)</w:t>
      </w:r>
    </w:p>
    <w:p w14:paraId="57C11BA5" w14:textId="52374C9B" w:rsidR="00FD7399" w:rsidRPr="001F2EBB" w:rsidRDefault="00FD7399" w:rsidP="00FD7399">
      <w:pPr>
        <w:rPr>
          <w:rFonts w:ascii="Times New Roman" w:hAnsi="Times New Roman" w:cs="Times New Roman"/>
          <w:sz w:val="28"/>
          <w:szCs w:val="28"/>
        </w:rPr>
      </w:pPr>
      <w:r w:rsidRPr="001F2EBB">
        <w:rPr>
          <w:rFonts w:ascii="Times New Roman" w:hAnsi="Times New Roman" w:cs="Times New Roman"/>
          <w:sz w:val="28"/>
          <w:szCs w:val="28"/>
        </w:rPr>
        <w:t>1.</w:t>
      </w:r>
      <w:r w:rsidRPr="001F2EBB">
        <w:rPr>
          <w:rFonts w:ascii="Times New Roman" w:hAnsi="Times New Roman" w:cs="Times New Roman"/>
          <w:sz w:val="28"/>
          <w:szCs w:val="28"/>
        </w:rPr>
        <w:tab/>
        <w:t>(a)</w:t>
      </w:r>
      <w:r w:rsidRPr="001F2EBB">
        <w:rPr>
          <w:rFonts w:ascii="Times New Roman" w:hAnsi="Times New Roman" w:cs="Times New Roman"/>
          <w:sz w:val="28"/>
          <w:szCs w:val="28"/>
        </w:rPr>
        <w:tab/>
        <w:t>The tenderer should be a manufacturer who must have manufactured, tested and supplied the item(s) similar to the type specified in the ‘Schedule of Requirements’ up to at least 80% of the quantity required in any one of the last 3 years</w:t>
      </w:r>
      <w:r w:rsidR="0001554D" w:rsidRPr="001F2EBB">
        <w:rPr>
          <w:rFonts w:ascii="Times New Roman" w:hAnsi="Times New Roman" w:cs="Times New Roman"/>
          <w:sz w:val="28"/>
          <w:szCs w:val="28"/>
        </w:rPr>
        <w:t xml:space="preserve"> (</w:t>
      </w:r>
      <w:proofErr w:type="spellStart"/>
      <w:r w:rsidR="0001554D" w:rsidRPr="001F2EBB">
        <w:rPr>
          <w:rFonts w:ascii="Times New Roman" w:hAnsi="Times New Roman" w:cs="Times New Roman"/>
          <w:sz w:val="28"/>
          <w:szCs w:val="28"/>
        </w:rPr>
        <w:t>i.e</w:t>
      </w:r>
      <w:proofErr w:type="spellEnd"/>
      <w:r w:rsidR="0005787A" w:rsidRPr="001F2EBB">
        <w:rPr>
          <w:rFonts w:ascii="Times New Roman" w:hAnsi="Times New Roman" w:cs="Times New Roman"/>
          <w:sz w:val="28"/>
          <w:szCs w:val="28"/>
        </w:rPr>
        <w:t xml:space="preserve"> </w:t>
      </w:r>
      <w:r w:rsidR="00965EB8">
        <w:rPr>
          <w:sz w:val="28"/>
          <w:szCs w:val="28"/>
        </w:rPr>
        <w:t>2023-24, 2024-25, 2025-26</w:t>
      </w:r>
      <w:r w:rsidR="0001554D" w:rsidRPr="001F2EBB">
        <w:rPr>
          <w:rFonts w:ascii="Times New Roman" w:hAnsi="Times New Roman" w:cs="Times New Roman"/>
          <w:sz w:val="28"/>
          <w:szCs w:val="28"/>
        </w:rPr>
        <w:t>)</w:t>
      </w:r>
      <w:r w:rsidRPr="001F2EBB">
        <w:rPr>
          <w:rFonts w:ascii="Times New Roman" w:hAnsi="Times New Roman" w:cs="Times New Roman"/>
          <w:sz w:val="28"/>
          <w:szCs w:val="28"/>
        </w:rPr>
        <w:t xml:space="preserve">.  The items offered for must be of the most recent series incorporating the latest improvements in design.  The models should have been released on or after and be in satisfactory operation for 24 months as on date of tender opening.  (As per GO no FD 908 Exp-12/2019 Bengaluru dated 21/07/2020.  40% performance for Micro and small enterprises bidder of respective quantity as per schedule of requirement in any one of the last two years i.e., </w:t>
      </w:r>
      <w:r w:rsidR="00965EB8">
        <w:rPr>
          <w:sz w:val="28"/>
          <w:szCs w:val="28"/>
        </w:rPr>
        <w:t>2024-25, 2025-26</w:t>
      </w:r>
      <w:r w:rsidRPr="001F2EBB">
        <w:rPr>
          <w:rFonts w:ascii="Times New Roman" w:hAnsi="Times New Roman" w:cs="Times New Roman"/>
          <w:sz w:val="28"/>
          <w:szCs w:val="28"/>
        </w:rPr>
        <w:t>)</w:t>
      </w:r>
    </w:p>
    <w:p w14:paraId="2A0D8EDD" w14:textId="3327403F" w:rsidR="00FD7399" w:rsidRPr="001F2EBB" w:rsidRDefault="00FD7399" w:rsidP="00FD7399">
      <w:pPr>
        <w:rPr>
          <w:rFonts w:ascii="Times New Roman" w:hAnsi="Times New Roman" w:cs="Times New Roman"/>
          <w:sz w:val="28"/>
          <w:szCs w:val="28"/>
        </w:rPr>
      </w:pPr>
      <w:r w:rsidRPr="001F2EBB">
        <w:rPr>
          <w:rFonts w:ascii="Times New Roman" w:hAnsi="Times New Roman" w:cs="Times New Roman"/>
          <w:sz w:val="28"/>
          <w:szCs w:val="28"/>
        </w:rPr>
        <w:tab/>
        <w:t>(b)</w:t>
      </w:r>
      <w:r w:rsidRPr="001F2EBB">
        <w:rPr>
          <w:rFonts w:ascii="Times New Roman" w:hAnsi="Times New Roman" w:cs="Times New Roman"/>
          <w:sz w:val="28"/>
          <w:szCs w:val="28"/>
        </w:rPr>
        <w:tab/>
        <w:t>Tenders of tenderers quoting as authorized representative of a manufacturer, meeting with the above requirement in full, can also be considered provided:</w:t>
      </w:r>
    </w:p>
    <w:p w14:paraId="41356B2A" w14:textId="77777777" w:rsidR="00FD7399" w:rsidRPr="001F2EBB" w:rsidRDefault="00FD7399" w:rsidP="00FD7399">
      <w:pPr>
        <w:rPr>
          <w:rFonts w:ascii="Times New Roman" w:hAnsi="Times New Roman" w:cs="Times New Roman"/>
          <w:sz w:val="28"/>
          <w:szCs w:val="28"/>
        </w:rPr>
      </w:pPr>
      <w:r w:rsidRPr="001F2EBB">
        <w:rPr>
          <w:rFonts w:ascii="Times New Roman" w:hAnsi="Times New Roman" w:cs="Times New Roman"/>
          <w:sz w:val="28"/>
          <w:szCs w:val="28"/>
        </w:rPr>
        <w:t>(</w:t>
      </w:r>
      <w:proofErr w:type="spellStart"/>
      <w:r w:rsidRPr="001F2EBB">
        <w:rPr>
          <w:rFonts w:ascii="Times New Roman" w:hAnsi="Times New Roman" w:cs="Times New Roman"/>
          <w:sz w:val="28"/>
          <w:szCs w:val="28"/>
        </w:rPr>
        <w:t>i</w:t>
      </w:r>
      <w:proofErr w:type="spellEnd"/>
      <w:r w:rsidRPr="001F2EBB">
        <w:rPr>
          <w:rFonts w:ascii="Times New Roman" w:hAnsi="Times New Roman" w:cs="Times New Roman"/>
          <w:sz w:val="28"/>
          <w:szCs w:val="28"/>
        </w:rPr>
        <w:t>)          the manufacturer furnishes authorization in the prescribed format assuring full guarantee and warranty obligations as per GCC and SCC; and</w:t>
      </w:r>
    </w:p>
    <w:p w14:paraId="42B7AAA1" w14:textId="095DBAF3" w:rsidR="00FD7399" w:rsidRPr="001F2EBB" w:rsidRDefault="00FD7399" w:rsidP="00FD7399">
      <w:pPr>
        <w:rPr>
          <w:rFonts w:ascii="Times New Roman" w:hAnsi="Times New Roman" w:cs="Times New Roman"/>
          <w:sz w:val="28"/>
          <w:szCs w:val="28"/>
        </w:rPr>
      </w:pPr>
      <w:r w:rsidRPr="001F2EBB">
        <w:rPr>
          <w:rFonts w:ascii="Times New Roman" w:hAnsi="Times New Roman" w:cs="Times New Roman"/>
          <w:sz w:val="28"/>
          <w:szCs w:val="28"/>
        </w:rPr>
        <w:t>(ii)         the tenderer, as authorized representative, has supplied, installed and commissioned satisfactorily at least 30% of the quantity similar to the type specified in the Schedule of Requirements in any one of the last three years</w:t>
      </w:r>
      <w:r w:rsidR="0001554D" w:rsidRPr="001F2EBB">
        <w:rPr>
          <w:rFonts w:ascii="Times New Roman" w:hAnsi="Times New Roman" w:cs="Times New Roman"/>
          <w:sz w:val="28"/>
          <w:szCs w:val="28"/>
        </w:rPr>
        <w:t xml:space="preserve"> (</w:t>
      </w:r>
      <w:proofErr w:type="spellStart"/>
      <w:r w:rsidR="0001554D" w:rsidRPr="001F2EBB">
        <w:rPr>
          <w:rFonts w:ascii="Times New Roman" w:hAnsi="Times New Roman" w:cs="Times New Roman"/>
          <w:sz w:val="28"/>
          <w:szCs w:val="28"/>
        </w:rPr>
        <w:t>i.e</w:t>
      </w:r>
      <w:proofErr w:type="spellEnd"/>
      <w:r w:rsidR="0001554D" w:rsidRPr="001F2EBB">
        <w:rPr>
          <w:rFonts w:ascii="Times New Roman" w:hAnsi="Times New Roman" w:cs="Times New Roman"/>
          <w:sz w:val="28"/>
          <w:szCs w:val="28"/>
        </w:rPr>
        <w:t xml:space="preserve"> </w:t>
      </w:r>
      <w:r w:rsidR="00965EB8">
        <w:rPr>
          <w:sz w:val="28"/>
          <w:szCs w:val="28"/>
        </w:rPr>
        <w:t>2023-24, 2024-25, 2025-26</w:t>
      </w:r>
      <w:r w:rsidR="0001554D" w:rsidRPr="001F2EBB">
        <w:rPr>
          <w:rFonts w:ascii="Times New Roman" w:hAnsi="Times New Roman" w:cs="Times New Roman"/>
          <w:sz w:val="28"/>
          <w:szCs w:val="28"/>
        </w:rPr>
        <w:t>)</w:t>
      </w:r>
      <w:r w:rsidRPr="001F2EBB">
        <w:rPr>
          <w:rFonts w:ascii="Times New Roman" w:hAnsi="Times New Roman" w:cs="Times New Roman"/>
          <w:sz w:val="28"/>
          <w:szCs w:val="28"/>
        </w:rPr>
        <w:t xml:space="preserve"> which must be in satisfactory operation for at least 24 months on the date of tender opening.</w:t>
      </w:r>
    </w:p>
    <w:p w14:paraId="4704210C" w14:textId="77777777" w:rsidR="00FD7399" w:rsidRPr="001F2EBB" w:rsidRDefault="00FD7399" w:rsidP="00FD7399">
      <w:pPr>
        <w:rPr>
          <w:rFonts w:ascii="Times New Roman" w:hAnsi="Times New Roman" w:cs="Times New Roman"/>
          <w:sz w:val="28"/>
          <w:szCs w:val="28"/>
        </w:rPr>
      </w:pPr>
      <w:r w:rsidRPr="001F2EBB">
        <w:rPr>
          <w:rFonts w:ascii="Times New Roman" w:hAnsi="Times New Roman" w:cs="Times New Roman"/>
          <w:sz w:val="28"/>
          <w:szCs w:val="28"/>
        </w:rPr>
        <w:t>2.    The tenderer should furnish the information on all past supplies and satisfactory performance for both (a) and (b) above, in proforma under Section XII.</w:t>
      </w:r>
    </w:p>
    <w:p w14:paraId="0A29E741" w14:textId="17546202" w:rsidR="00FD7399" w:rsidRPr="001F2EBB" w:rsidRDefault="00FD7399">
      <w:pPr>
        <w:pStyle w:val="ListParagraph"/>
        <w:numPr>
          <w:ilvl w:val="0"/>
          <w:numId w:val="58"/>
        </w:numPr>
        <w:rPr>
          <w:rFonts w:ascii="Times New Roman" w:hAnsi="Times New Roman" w:cs="Times New Roman"/>
          <w:sz w:val="28"/>
          <w:szCs w:val="28"/>
        </w:rPr>
      </w:pPr>
      <w:r w:rsidRPr="001F2EBB">
        <w:rPr>
          <w:rFonts w:ascii="Times New Roman" w:hAnsi="Times New Roman" w:cs="Times New Roman"/>
          <w:sz w:val="28"/>
          <w:szCs w:val="28"/>
        </w:rPr>
        <w:t xml:space="preserve">Annual </w:t>
      </w:r>
      <w:r w:rsidR="0037333C" w:rsidRPr="001F2EBB">
        <w:rPr>
          <w:rFonts w:ascii="Times New Roman" w:hAnsi="Times New Roman" w:cs="Times New Roman"/>
          <w:sz w:val="28"/>
          <w:szCs w:val="28"/>
        </w:rPr>
        <w:t>Turnover:</w:t>
      </w:r>
    </w:p>
    <w:tbl>
      <w:tblPr>
        <w:tblW w:w="10060" w:type="dxa"/>
        <w:tblLook w:val="04A0" w:firstRow="1" w:lastRow="0" w:firstColumn="1" w:lastColumn="0" w:noHBand="0" w:noVBand="1"/>
      </w:tblPr>
      <w:tblGrid>
        <w:gridCol w:w="820"/>
        <w:gridCol w:w="2480"/>
        <w:gridCol w:w="3074"/>
        <w:gridCol w:w="3686"/>
      </w:tblGrid>
      <w:tr w:rsidR="00293A78" w:rsidRPr="001F2EBB" w14:paraId="0D8A6706" w14:textId="77777777" w:rsidTr="0005787A">
        <w:trPr>
          <w:trHeight w:val="828"/>
        </w:trPr>
        <w:tc>
          <w:tcPr>
            <w:tcW w:w="820" w:type="dxa"/>
            <w:tcBorders>
              <w:top w:val="single" w:sz="4" w:space="0" w:color="auto"/>
              <w:left w:val="single" w:sz="4" w:space="0" w:color="auto"/>
              <w:bottom w:val="single" w:sz="4" w:space="0" w:color="auto"/>
              <w:right w:val="single" w:sz="4" w:space="0" w:color="auto"/>
            </w:tcBorders>
            <w:hideMark/>
          </w:tcPr>
          <w:p w14:paraId="538DAF14" w14:textId="77777777" w:rsidR="00293A78" w:rsidRPr="001F2EBB" w:rsidRDefault="00293A78" w:rsidP="00293A78">
            <w:pPr>
              <w:rPr>
                <w:rFonts w:ascii="Times New Roman" w:hAnsi="Times New Roman" w:cs="Times New Roman"/>
                <w:color w:val="000000"/>
                <w:lang w:val="en-IN" w:eastAsia="en-IN"/>
              </w:rPr>
            </w:pPr>
            <w:r w:rsidRPr="001F2EBB">
              <w:rPr>
                <w:rFonts w:ascii="Times New Roman" w:hAnsi="Times New Roman" w:cs="Times New Roman"/>
                <w:color w:val="000000"/>
                <w:lang w:val="en-IN" w:eastAsia="en-IN"/>
              </w:rPr>
              <w:t xml:space="preserve">Sl.NO </w:t>
            </w:r>
          </w:p>
        </w:tc>
        <w:tc>
          <w:tcPr>
            <w:tcW w:w="2480" w:type="dxa"/>
            <w:tcBorders>
              <w:top w:val="single" w:sz="4" w:space="0" w:color="auto"/>
              <w:left w:val="nil"/>
              <w:bottom w:val="single" w:sz="4" w:space="0" w:color="auto"/>
              <w:right w:val="single" w:sz="4" w:space="0" w:color="auto"/>
            </w:tcBorders>
            <w:hideMark/>
          </w:tcPr>
          <w:p w14:paraId="7D82807B" w14:textId="77777777" w:rsidR="00293A78" w:rsidRPr="001F2EBB" w:rsidRDefault="00293A78" w:rsidP="00293A78">
            <w:pPr>
              <w:rPr>
                <w:rFonts w:ascii="Times New Roman" w:hAnsi="Times New Roman" w:cs="Times New Roman"/>
                <w:color w:val="000000"/>
                <w:lang w:val="en-IN" w:eastAsia="en-IN"/>
              </w:rPr>
            </w:pPr>
            <w:r w:rsidRPr="001F2EBB">
              <w:rPr>
                <w:rFonts w:ascii="Times New Roman" w:hAnsi="Times New Roman" w:cs="Times New Roman"/>
                <w:color w:val="000000"/>
                <w:lang w:val="en-IN" w:eastAsia="en-IN"/>
              </w:rPr>
              <w:t xml:space="preserve"> Name of the Item </w:t>
            </w:r>
          </w:p>
        </w:tc>
        <w:tc>
          <w:tcPr>
            <w:tcW w:w="3074" w:type="dxa"/>
            <w:tcBorders>
              <w:top w:val="single" w:sz="4" w:space="0" w:color="auto"/>
              <w:left w:val="nil"/>
              <w:bottom w:val="single" w:sz="4" w:space="0" w:color="auto"/>
              <w:right w:val="single" w:sz="4" w:space="0" w:color="auto"/>
            </w:tcBorders>
            <w:hideMark/>
          </w:tcPr>
          <w:p w14:paraId="3A61B92D" w14:textId="3BA31E78" w:rsidR="00293A78" w:rsidRPr="001F2EBB" w:rsidRDefault="00293A78" w:rsidP="00293A78">
            <w:pPr>
              <w:rPr>
                <w:rFonts w:ascii="Times New Roman" w:hAnsi="Times New Roman" w:cs="Times New Roman"/>
                <w:b/>
                <w:bCs/>
              </w:rPr>
            </w:pPr>
            <w:r w:rsidRPr="001F2EBB">
              <w:rPr>
                <w:rFonts w:ascii="Times New Roman" w:hAnsi="Times New Roman" w:cs="Times New Roman"/>
                <w:color w:val="000000"/>
                <w:lang w:val="en-IN" w:eastAsia="en-IN"/>
              </w:rPr>
              <w:t xml:space="preserve"> </w:t>
            </w:r>
            <w:r w:rsidRPr="001F2EBB">
              <w:rPr>
                <w:rFonts w:ascii="Times New Roman" w:hAnsi="Times New Roman" w:cs="Times New Roman"/>
                <w:b/>
                <w:bCs/>
                <w:color w:val="000000"/>
                <w:lang w:val="en-IN" w:eastAsia="en-IN"/>
              </w:rPr>
              <w:t xml:space="preserve">The average Annual financial Turnover of the tenderer during the last 3 preceding financial years </w:t>
            </w:r>
            <w:r w:rsidRPr="001F2EBB">
              <w:rPr>
                <w:rFonts w:ascii="Times New Roman" w:hAnsi="Times New Roman" w:cs="Times New Roman"/>
                <w:b/>
                <w:bCs/>
              </w:rPr>
              <w:t>(</w:t>
            </w:r>
            <w:proofErr w:type="spellStart"/>
            <w:r w:rsidRPr="001F2EBB">
              <w:rPr>
                <w:rFonts w:ascii="Times New Roman" w:hAnsi="Times New Roman" w:cs="Times New Roman"/>
                <w:b/>
                <w:bCs/>
              </w:rPr>
              <w:t>i.e</w:t>
            </w:r>
            <w:proofErr w:type="spellEnd"/>
            <w:r w:rsidR="005B6F50" w:rsidRPr="001F2EBB">
              <w:rPr>
                <w:rFonts w:ascii="Times New Roman" w:hAnsi="Times New Roman" w:cs="Times New Roman"/>
              </w:rPr>
              <w:t xml:space="preserve">, </w:t>
            </w:r>
            <w:r w:rsidR="00D23101" w:rsidRPr="001F2EBB">
              <w:rPr>
                <w:rFonts w:ascii="Times New Roman" w:hAnsi="Times New Roman" w:cs="Times New Roman"/>
              </w:rPr>
              <w:t>2022-23, 2023-24, 2024-25</w:t>
            </w:r>
            <w:r w:rsidRPr="001F2EBB">
              <w:rPr>
                <w:rFonts w:ascii="Times New Roman" w:hAnsi="Times New Roman" w:cs="Times New Roman"/>
                <w:b/>
                <w:bCs/>
              </w:rPr>
              <w:t>):</w:t>
            </w:r>
          </w:p>
          <w:p w14:paraId="1287F64F" w14:textId="5209C189" w:rsidR="00293A78" w:rsidRPr="001F2EBB" w:rsidRDefault="00293A78" w:rsidP="00293A78">
            <w:pPr>
              <w:rPr>
                <w:rFonts w:ascii="Times New Roman" w:hAnsi="Times New Roman" w:cs="Times New Roman"/>
                <w:color w:val="000000"/>
                <w:lang w:val="en-IN" w:eastAsia="en-IN"/>
              </w:rPr>
            </w:pPr>
          </w:p>
        </w:tc>
        <w:tc>
          <w:tcPr>
            <w:tcW w:w="3686" w:type="dxa"/>
            <w:tcBorders>
              <w:top w:val="single" w:sz="4" w:space="0" w:color="auto"/>
              <w:left w:val="nil"/>
              <w:bottom w:val="single" w:sz="4" w:space="0" w:color="auto"/>
              <w:right w:val="single" w:sz="4" w:space="0" w:color="auto"/>
            </w:tcBorders>
            <w:hideMark/>
          </w:tcPr>
          <w:p w14:paraId="1D77B38F" w14:textId="4F11EBF6" w:rsidR="0037333C" w:rsidRPr="001F2EBB" w:rsidRDefault="0037333C" w:rsidP="0037333C">
            <w:pPr>
              <w:pStyle w:val="Default"/>
              <w:ind w:right="174"/>
              <w:rPr>
                <w:rFonts w:ascii="Times New Roman" w:hAnsi="Times New Roman" w:cs="Times New Roman"/>
                <w:sz w:val="22"/>
                <w:szCs w:val="22"/>
              </w:rPr>
            </w:pPr>
            <w:r w:rsidRPr="001F2EBB">
              <w:rPr>
                <w:rFonts w:ascii="Times New Roman" w:hAnsi="Times New Roman" w:cs="Times New Roman"/>
                <w:b/>
                <w:bCs/>
                <w:sz w:val="22"/>
                <w:szCs w:val="22"/>
              </w:rPr>
              <w:t>The average Annual financial Turnover of the tenderer (Micro &amp; small Enterprises) during the last 2 preceding financial years (</w:t>
            </w:r>
            <w:proofErr w:type="spellStart"/>
            <w:r w:rsidRPr="001F2EBB">
              <w:rPr>
                <w:rFonts w:ascii="Times New Roman" w:hAnsi="Times New Roman" w:cs="Times New Roman"/>
                <w:b/>
                <w:bCs/>
                <w:sz w:val="22"/>
                <w:szCs w:val="22"/>
              </w:rPr>
              <w:t>i.e</w:t>
            </w:r>
            <w:proofErr w:type="spellEnd"/>
            <w:r w:rsidRPr="001F2EBB">
              <w:rPr>
                <w:rFonts w:ascii="Times New Roman" w:hAnsi="Times New Roman" w:cs="Times New Roman"/>
                <w:b/>
                <w:bCs/>
                <w:sz w:val="22"/>
                <w:szCs w:val="22"/>
              </w:rPr>
              <w:t xml:space="preserve"> </w:t>
            </w:r>
            <w:r w:rsidR="00B45811" w:rsidRPr="001F2EBB">
              <w:rPr>
                <w:rFonts w:ascii="Times New Roman" w:hAnsi="Times New Roman" w:cs="Times New Roman"/>
                <w:b/>
                <w:bCs/>
                <w:sz w:val="22"/>
                <w:szCs w:val="22"/>
              </w:rPr>
              <w:t>2023-24</w:t>
            </w:r>
            <w:r w:rsidR="00D23101" w:rsidRPr="001F2EBB">
              <w:rPr>
                <w:rFonts w:ascii="Times New Roman" w:hAnsi="Times New Roman" w:cs="Times New Roman"/>
                <w:b/>
                <w:bCs/>
                <w:sz w:val="22"/>
                <w:szCs w:val="22"/>
              </w:rPr>
              <w:t>, 2024-25</w:t>
            </w:r>
            <w:r w:rsidRPr="001F2EBB">
              <w:rPr>
                <w:rFonts w:ascii="Times New Roman" w:hAnsi="Times New Roman" w:cs="Times New Roman"/>
                <w:b/>
                <w:bCs/>
                <w:sz w:val="22"/>
                <w:szCs w:val="22"/>
              </w:rPr>
              <w:t xml:space="preserve">) </w:t>
            </w:r>
          </w:p>
          <w:p w14:paraId="0500DF7D" w14:textId="2330AD5E" w:rsidR="00293A78" w:rsidRPr="001F2EBB" w:rsidRDefault="00293A78" w:rsidP="00293A78">
            <w:pPr>
              <w:rPr>
                <w:rFonts w:ascii="Times New Roman" w:hAnsi="Times New Roman" w:cs="Times New Roman"/>
                <w:color w:val="000000"/>
                <w:lang w:val="en-IN" w:eastAsia="en-IN"/>
              </w:rPr>
            </w:pPr>
          </w:p>
        </w:tc>
      </w:tr>
      <w:tr w:rsidR="00E239D3" w:rsidRPr="001F2EBB" w14:paraId="1B8832BA" w14:textId="77777777" w:rsidTr="0005787A">
        <w:trPr>
          <w:trHeight w:val="288"/>
        </w:trPr>
        <w:tc>
          <w:tcPr>
            <w:tcW w:w="820" w:type="dxa"/>
            <w:tcBorders>
              <w:top w:val="single" w:sz="4" w:space="0" w:color="auto"/>
              <w:left w:val="single" w:sz="4" w:space="0" w:color="auto"/>
              <w:bottom w:val="single" w:sz="4" w:space="0" w:color="auto"/>
              <w:right w:val="single" w:sz="4" w:space="0" w:color="auto"/>
            </w:tcBorders>
          </w:tcPr>
          <w:p w14:paraId="119F15E4" w14:textId="6D524C21" w:rsidR="00E239D3" w:rsidRPr="001F2EBB" w:rsidRDefault="00E239D3" w:rsidP="00E239D3">
            <w:pPr>
              <w:pStyle w:val="ListParagraph"/>
              <w:numPr>
                <w:ilvl w:val="0"/>
                <w:numId w:val="66"/>
              </w:numPr>
              <w:rPr>
                <w:rFonts w:ascii="Times New Roman" w:hAnsi="Times New Roman" w:cs="Times New Roman"/>
                <w:color w:val="000000"/>
                <w:lang w:val="en-IN" w:eastAsia="en-IN"/>
              </w:rPr>
            </w:pPr>
          </w:p>
        </w:tc>
        <w:tc>
          <w:tcPr>
            <w:tcW w:w="2480" w:type="dxa"/>
            <w:tcBorders>
              <w:top w:val="single" w:sz="4" w:space="0" w:color="auto"/>
              <w:left w:val="single" w:sz="4" w:space="0" w:color="auto"/>
              <w:bottom w:val="single" w:sz="4" w:space="0" w:color="auto"/>
              <w:right w:val="single" w:sz="4" w:space="0" w:color="auto"/>
            </w:tcBorders>
          </w:tcPr>
          <w:p w14:paraId="1F1794F6" w14:textId="5DC84969" w:rsidR="00E239D3" w:rsidRPr="001F2EBB" w:rsidRDefault="00E239D3" w:rsidP="00E239D3">
            <w:pPr>
              <w:tabs>
                <w:tab w:val="left" w:pos="276"/>
              </w:tabs>
              <w:rPr>
                <w:rFonts w:ascii="Times New Roman" w:hAnsi="Times New Roman" w:cs="Times New Roman"/>
                <w:b/>
                <w:bCs/>
                <w:color w:val="000000"/>
                <w:lang w:val="en-IN"/>
              </w:rPr>
            </w:pPr>
            <w:r w:rsidRPr="00E239D3">
              <w:rPr>
                <w:rFonts w:ascii="Times New Roman" w:hAnsi="Times New Roman" w:cs="Times New Roman"/>
                <w:b/>
                <w:bCs/>
                <w:color w:val="000000"/>
                <w:lang w:val="en-IN"/>
              </w:rPr>
              <w:t>Vacutainer</w:t>
            </w:r>
            <w:r w:rsidR="007E703B">
              <w:rPr>
                <w:rFonts w:ascii="Times New Roman" w:hAnsi="Times New Roman" w:cs="Times New Roman"/>
                <w:b/>
                <w:bCs/>
                <w:color w:val="000000"/>
                <w:lang w:val="en-IN"/>
              </w:rPr>
              <w:t xml:space="preserve"> set</w:t>
            </w:r>
          </w:p>
        </w:tc>
        <w:tc>
          <w:tcPr>
            <w:tcW w:w="3074" w:type="dxa"/>
            <w:tcBorders>
              <w:top w:val="single" w:sz="4" w:space="0" w:color="auto"/>
              <w:left w:val="nil"/>
              <w:bottom w:val="single" w:sz="4" w:space="0" w:color="auto"/>
              <w:right w:val="single" w:sz="4" w:space="0" w:color="auto"/>
            </w:tcBorders>
          </w:tcPr>
          <w:p w14:paraId="66BA5FA1" w14:textId="4CA831CF" w:rsidR="00E239D3" w:rsidRPr="00E239D3" w:rsidRDefault="00E239D3" w:rsidP="00E239D3">
            <w:pPr>
              <w:rPr>
                <w:rFonts w:ascii="Times New Roman" w:hAnsi="Times New Roman" w:cs="Times New Roman"/>
                <w:b/>
                <w:bCs/>
                <w:color w:val="000000"/>
                <w:lang w:val="en-IN"/>
              </w:rPr>
            </w:pPr>
            <w:r w:rsidRPr="00E239D3">
              <w:rPr>
                <w:rFonts w:ascii="Times New Roman" w:hAnsi="Times New Roman" w:cs="Times New Roman"/>
                <w:b/>
                <w:bCs/>
                <w:color w:val="000000"/>
                <w:lang w:val="en-IN"/>
              </w:rPr>
              <w:t xml:space="preserve"> 14,87,160 </w:t>
            </w:r>
          </w:p>
        </w:tc>
        <w:tc>
          <w:tcPr>
            <w:tcW w:w="3686" w:type="dxa"/>
            <w:tcBorders>
              <w:top w:val="single" w:sz="4" w:space="0" w:color="auto"/>
              <w:left w:val="nil"/>
              <w:bottom w:val="single" w:sz="4" w:space="0" w:color="auto"/>
              <w:right w:val="single" w:sz="4" w:space="0" w:color="auto"/>
            </w:tcBorders>
          </w:tcPr>
          <w:p w14:paraId="16F3A185" w14:textId="6B8BB720" w:rsidR="00E239D3" w:rsidRPr="00E239D3" w:rsidRDefault="00E239D3" w:rsidP="00E239D3">
            <w:pPr>
              <w:rPr>
                <w:rFonts w:ascii="Times New Roman" w:hAnsi="Times New Roman" w:cs="Times New Roman"/>
                <w:b/>
                <w:bCs/>
                <w:color w:val="000000"/>
                <w:lang w:val="en-IN"/>
              </w:rPr>
            </w:pPr>
            <w:r w:rsidRPr="00E239D3">
              <w:rPr>
                <w:rFonts w:ascii="Times New Roman" w:hAnsi="Times New Roman" w:cs="Times New Roman"/>
                <w:b/>
                <w:bCs/>
                <w:color w:val="000000"/>
                <w:lang w:val="en-IN"/>
              </w:rPr>
              <w:t xml:space="preserve"> 7,43,580 </w:t>
            </w:r>
          </w:p>
        </w:tc>
      </w:tr>
    </w:tbl>
    <w:p w14:paraId="73048E75" w14:textId="77777777" w:rsidR="00E239D3" w:rsidRDefault="00E239D3" w:rsidP="00E239D3">
      <w:pPr>
        <w:pStyle w:val="ListParagraph"/>
        <w:rPr>
          <w:rFonts w:ascii="Times New Roman" w:hAnsi="Times New Roman" w:cs="Times New Roman"/>
          <w:bCs/>
          <w:sz w:val="24"/>
          <w:szCs w:val="24"/>
          <w:u w:val="single"/>
        </w:rPr>
      </w:pPr>
    </w:p>
    <w:p w14:paraId="4CDED04D" w14:textId="6E968B17" w:rsidR="00E239D3" w:rsidRDefault="0005787A" w:rsidP="003038C1">
      <w:pPr>
        <w:pStyle w:val="ListParagraph"/>
        <w:widowControl w:val="0"/>
        <w:numPr>
          <w:ilvl w:val="0"/>
          <w:numId w:val="66"/>
        </w:numPr>
        <w:autoSpaceDE w:val="0"/>
        <w:spacing w:line="200" w:lineRule="exact"/>
        <w:jc w:val="center"/>
        <w:rPr>
          <w:rFonts w:ascii="Times New Roman" w:hAnsi="Times New Roman" w:cs="Times New Roman"/>
          <w:bCs/>
          <w:sz w:val="24"/>
          <w:szCs w:val="24"/>
          <w:u w:val="single"/>
        </w:rPr>
      </w:pPr>
      <w:r w:rsidRPr="00996218">
        <w:rPr>
          <w:rFonts w:ascii="Times New Roman" w:hAnsi="Times New Roman" w:cs="Times New Roman"/>
          <w:bCs/>
          <w:sz w:val="24"/>
          <w:szCs w:val="24"/>
          <w:u w:val="single"/>
        </w:rPr>
        <w:t xml:space="preserve">The model/samples quoted by the bidder must be demonstrated and should be as per the technical specifications of this tender, subject experts will evaluate the model/samples at the time of demonstration, if the submitted model/samples for demonstration </w:t>
      </w:r>
      <w:proofErr w:type="gramStart"/>
      <w:r w:rsidRPr="00996218">
        <w:rPr>
          <w:rFonts w:ascii="Times New Roman" w:hAnsi="Times New Roman" w:cs="Times New Roman"/>
          <w:bCs/>
          <w:sz w:val="24"/>
          <w:szCs w:val="24"/>
          <w:u w:val="single"/>
        </w:rPr>
        <w:t>is</w:t>
      </w:r>
      <w:proofErr w:type="gramEnd"/>
      <w:r w:rsidRPr="00996218">
        <w:rPr>
          <w:rFonts w:ascii="Times New Roman" w:hAnsi="Times New Roman" w:cs="Times New Roman"/>
          <w:bCs/>
          <w:sz w:val="24"/>
          <w:szCs w:val="24"/>
          <w:u w:val="single"/>
        </w:rPr>
        <w:t xml:space="preserve"> not as per the technical specifications, or if it is of poor quality then those bids will be rejected.</w:t>
      </w:r>
    </w:p>
    <w:p w14:paraId="0E4A132A" w14:textId="77777777" w:rsidR="00996218" w:rsidRDefault="00996218" w:rsidP="00996218">
      <w:pPr>
        <w:widowControl w:val="0"/>
        <w:autoSpaceDE w:val="0"/>
        <w:spacing w:line="200" w:lineRule="exact"/>
        <w:jc w:val="center"/>
        <w:rPr>
          <w:rFonts w:ascii="Times New Roman" w:hAnsi="Times New Roman" w:cs="Times New Roman"/>
          <w:bCs/>
          <w:sz w:val="24"/>
          <w:szCs w:val="24"/>
          <w:u w:val="single"/>
        </w:rPr>
      </w:pPr>
    </w:p>
    <w:p w14:paraId="16C8E9E6" w14:textId="77777777" w:rsidR="00996218" w:rsidRDefault="00996218" w:rsidP="00996218">
      <w:pPr>
        <w:widowControl w:val="0"/>
        <w:autoSpaceDE w:val="0"/>
        <w:spacing w:line="200" w:lineRule="exact"/>
        <w:jc w:val="center"/>
        <w:rPr>
          <w:rFonts w:ascii="Times New Roman" w:hAnsi="Times New Roman" w:cs="Times New Roman"/>
          <w:bCs/>
          <w:sz w:val="24"/>
          <w:szCs w:val="24"/>
          <w:u w:val="single"/>
        </w:rPr>
      </w:pPr>
    </w:p>
    <w:p w14:paraId="0907203E" w14:textId="46CB0B25" w:rsidR="000D0EEA" w:rsidRPr="001F2EBB" w:rsidRDefault="000D0EEA">
      <w:pPr>
        <w:widowControl w:val="0"/>
        <w:autoSpaceDE w:val="0"/>
        <w:spacing w:line="200" w:lineRule="exact"/>
        <w:jc w:val="center"/>
        <w:rPr>
          <w:rFonts w:ascii="Times New Roman" w:hAnsi="Times New Roman" w:cs="Times New Roman"/>
          <w:bCs/>
          <w:sz w:val="24"/>
          <w:szCs w:val="24"/>
          <w:u w:val="single"/>
        </w:rPr>
      </w:pPr>
      <w:r w:rsidRPr="001F2EBB">
        <w:rPr>
          <w:rFonts w:ascii="Times New Roman" w:hAnsi="Times New Roman" w:cs="Times New Roman"/>
          <w:bCs/>
          <w:sz w:val="24"/>
          <w:szCs w:val="24"/>
          <w:u w:val="single"/>
        </w:rPr>
        <w:lastRenderedPageBreak/>
        <w:t>SECTION VIII: TENDER FORM</w:t>
      </w:r>
    </w:p>
    <w:p w14:paraId="716CAFFB" w14:textId="77777777" w:rsidR="005E575F" w:rsidRPr="001F2EBB" w:rsidRDefault="005E575F">
      <w:pPr>
        <w:widowControl w:val="0"/>
        <w:autoSpaceDE w:val="0"/>
        <w:spacing w:line="200" w:lineRule="exact"/>
        <w:jc w:val="center"/>
        <w:rPr>
          <w:rFonts w:ascii="Times New Roman" w:hAnsi="Times New Roman" w:cs="Times New Roman"/>
          <w:bCs/>
          <w:sz w:val="24"/>
          <w:szCs w:val="24"/>
          <w:u w:val="single"/>
        </w:rPr>
      </w:pPr>
    </w:p>
    <w:p w14:paraId="71A818A2" w14:textId="253F8563" w:rsidR="000D0EEA" w:rsidRPr="001F2EBB" w:rsidRDefault="00FD7399" w:rsidP="00D50216">
      <w:pPr>
        <w:tabs>
          <w:tab w:val="left" w:pos="6135"/>
        </w:tabs>
        <w:spacing w:line="360" w:lineRule="auto"/>
        <w:jc w:val="both"/>
        <w:rPr>
          <w:rFonts w:ascii="Times New Roman" w:hAnsi="Times New Roman" w:cs="Times New Roman"/>
          <w:color w:val="000000"/>
          <w:sz w:val="24"/>
          <w:szCs w:val="24"/>
        </w:rPr>
      </w:pPr>
      <w:r w:rsidRPr="001F2EBB">
        <w:rPr>
          <w:rFonts w:ascii="Times New Roman" w:hAnsi="Times New Roman" w:cs="Times New Roman"/>
          <w:color w:val="000000"/>
          <w:sz w:val="24"/>
          <w:szCs w:val="24"/>
        </w:rPr>
        <w:t>Tender Reference number:</w:t>
      </w:r>
      <w:r w:rsidR="00C27932" w:rsidRPr="001F2EBB">
        <w:rPr>
          <w:rFonts w:ascii="Times New Roman" w:hAnsi="Times New Roman" w:cs="Times New Roman"/>
          <w:color w:val="000000"/>
          <w:sz w:val="24"/>
          <w:szCs w:val="24"/>
        </w:rPr>
        <w:t xml:space="preserve">   </w:t>
      </w:r>
      <w:r w:rsidR="001069B1" w:rsidRPr="001F2EBB">
        <w:rPr>
          <w:rFonts w:ascii="Times New Roman" w:hAnsi="Times New Roman" w:cs="Times New Roman"/>
          <w:color w:val="000000"/>
          <w:sz w:val="24"/>
          <w:szCs w:val="24"/>
        </w:rPr>
        <w:t xml:space="preserve">                                   </w:t>
      </w:r>
      <w:r w:rsidR="004627BC" w:rsidRPr="001F2EBB">
        <w:rPr>
          <w:rFonts w:ascii="Times New Roman" w:hAnsi="Times New Roman" w:cs="Times New Roman"/>
          <w:color w:val="000000"/>
          <w:sz w:val="24"/>
          <w:szCs w:val="24"/>
        </w:rPr>
        <w:t xml:space="preserve">   </w:t>
      </w:r>
      <w:r w:rsidRPr="001F2EBB">
        <w:rPr>
          <w:rFonts w:ascii="Times New Roman" w:hAnsi="Times New Roman" w:cs="Times New Roman"/>
          <w:color w:val="000000"/>
          <w:sz w:val="24"/>
          <w:szCs w:val="24"/>
        </w:rPr>
        <w:tab/>
      </w:r>
      <w:r w:rsidRPr="001F2EBB">
        <w:rPr>
          <w:rFonts w:ascii="Times New Roman" w:hAnsi="Times New Roman" w:cs="Times New Roman"/>
          <w:color w:val="000000"/>
          <w:sz w:val="24"/>
          <w:szCs w:val="24"/>
        </w:rPr>
        <w:tab/>
      </w:r>
      <w:r w:rsidR="004627BC" w:rsidRPr="001F2EBB">
        <w:rPr>
          <w:rFonts w:ascii="Times New Roman" w:hAnsi="Times New Roman" w:cs="Times New Roman"/>
          <w:color w:val="000000"/>
          <w:sz w:val="24"/>
          <w:szCs w:val="24"/>
        </w:rPr>
        <w:t xml:space="preserve"> </w:t>
      </w:r>
      <w:r w:rsidR="00D50216" w:rsidRPr="001F2EBB">
        <w:rPr>
          <w:rFonts w:ascii="Times New Roman" w:hAnsi="Times New Roman" w:cs="Times New Roman"/>
          <w:color w:val="000000"/>
          <w:sz w:val="24"/>
          <w:szCs w:val="24"/>
        </w:rPr>
        <w:t xml:space="preserve"> </w:t>
      </w:r>
      <w:r w:rsidR="00C27932" w:rsidRPr="001F2EBB">
        <w:rPr>
          <w:rFonts w:ascii="Times New Roman" w:hAnsi="Times New Roman" w:cs="Times New Roman"/>
          <w:color w:val="000000"/>
          <w:sz w:val="24"/>
          <w:szCs w:val="24"/>
        </w:rPr>
        <w:t xml:space="preserve">Date : </w:t>
      </w:r>
      <w:r w:rsidR="004627BC" w:rsidRPr="001F2EBB">
        <w:rPr>
          <w:rFonts w:ascii="Times New Roman" w:hAnsi="Times New Roman" w:cs="Times New Roman"/>
          <w:color w:val="000000"/>
          <w:sz w:val="24"/>
          <w:szCs w:val="24"/>
        </w:rPr>
        <w:t xml:space="preserve"> </w:t>
      </w:r>
      <w:r w:rsidR="00912114" w:rsidRPr="001F2EBB">
        <w:rPr>
          <w:rFonts w:ascii="Times New Roman" w:hAnsi="Times New Roman" w:cs="Times New Roman"/>
          <w:color w:val="FFFFFF" w:themeColor="background1"/>
          <w:sz w:val="24"/>
          <w:szCs w:val="24"/>
        </w:rPr>
        <w:t>-02</w:t>
      </w:r>
      <w:r w:rsidR="001636A6" w:rsidRPr="001F2EBB">
        <w:rPr>
          <w:rFonts w:ascii="Times New Roman" w:hAnsi="Times New Roman" w:cs="Times New Roman"/>
          <w:color w:val="FFFFFF" w:themeColor="background1"/>
          <w:sz w:val="24"/>
          <w:szCs w:val="24"/>
        </w:rPr>
        <w:t>-20</w:t>
      </w:r>
      <w:r w:rsidR="00912114" w:rsidRPr="001F2EBB">
        <w:rPr>
          <w:rFonts w:ascii="Times New Roman" w:hAnsi="Times New Roman" w:cs="Times New Roman"/>
          <w:color w:val="FFFFFF" w:themeColor="background1"/>
          <w:sz w:val="24"/>
          <w:szCs w:val="24"/>
        </w:rPr>
        <w:t>20</w:t>
      </w:r>
      <w:r w:rsidR="004627BC" w:rsidRPr="001F2EBB">
        <w:rPr>
          <w:rFonts w:ascii="Times New Roman" w:hAnsi="Times New Roman" w:cs="Times New Roman"/>
          <w:color w:val="000000"/>
          <w:sz w:val="24"/>
          <w:szCs w:val="24"/>
        </w:rPr>
        <w:t xml:space="preserve"> </w:t>
      </w:r>
    </w:p>
    <w:p w14:paraId="6C51551E" w14:textId="3C38AE8A" w:rsidR="000D0EEA" w:rsidRPr="001F2EBB" w:rsidRDefault="00965EB8">
      <w:pPr>
        <w:rPr>
          <w:rFonts w:ascii="Times New Roman" w:hAnsi="Times New Roman" w:cs="Times New Roman"/>
          <w:sz w:val="24"/>
          <w:szCs w:val="24"/>
          <w:lang w:val="es-MX"/>
        </w:rPr>
      </w:pPr>
      <w:r>
        <w:rPr>
          <w:rFonts w:ascii="Times New Roman" w:hAnsi="Times New Roman" w:cs="Times New Roman"/>
          <w:sz w:val="24"/>
          <w:szCs w:val="24"/>
          <w:lang w:val="es-MX"/>
        </w:rPr>
        <w:t>F</w:t>
      </w:r>
      <w:r w:rsidR="000D0EEA" w:rsidRPr="001F2EBB">
        <w:rPr>
          <w:rFonts w:ascii="Times New Roman" w:hAnsi="Times New Roman" w:cs="Times New Roman"/>
          <w:sz w:val="24"/>
          <w:szCs w:val="24"/>
          <w:lang w:val="es-MX"/>
        </w:rPr>
        <w:t>rom,</w:t>
      </w:r>
    </w:p>
    <w:p w14:paraId="081702E8" w14:textId="77777777" w:rsidR="000D0EEA" w:rsidRPr="001F2EBB" w:rsidRDefault="000D0EEA">
      <w:pPr>
        <w:rPr>
          <w:rFonts w:ascii="Times New Roman" w:hAnsi="Times New Roman" w:cs="Times New Roman"/>
          <w:sz w:val="24"/>
          <w:szCs w:val="24"/>
          <w:lang w:val="es-MX"/>
        </w:rPr>
      </w:pPr>
      <w:proofErr w:type="spellStart"/>
      <w:r w:rsidRPr="001F2EBB">
        <w:rPr>
          <w:rFonts w:ascii="Times New Roman" w:hAnsi="Times New Roman" w:cs="Times New Roman"/>
          <w:sz w:val="24"/>
          <w:szCs w:val="24"/>
          <w:lang w:val="es-MX"/>
        </w:rPr>
        <w:t>To</w:t>
      </w:r>
      <w:proofErr w:type="spellEnd"/>
    </w:p>
    <w:p w14:paraId="053265F1" w14:textId="3E8EE28A" w:rsidR="000D0EEA" w:rsidRPr="001F2EBB" w:rsidRDefault="0001554D">
      <w:pPr>
        <w:widowControl w:val="0"/>
        <w:autoSpaceDE w:val="0"/>
        <w:jc w:val="both"/>
        <w:rPr>
          <w:rFonts w:ascii="Times New Roman" w:hAnsi="Times New Roman" w:cs="Times New Roman"/>
          <w:sz w:val="24"/>
          <w:szCs w:val="24"/>
        </w:rPr>
      </w:pPr>
      <w:r w:rsidRPr="001F2EBB">
        <w:rPr>
          <w:rFonts w:ascii="Times New Roman" w:hAnsi="Times New Roman" w:cs="Times New Roman"/>
          <w:sz w:val="24"/>
          <w:szCs w:val="24"/>
        </w:rPr>
        <w:t xml:space="preserve">CHO, Public </w:t>
      </w:r>
      <w:proofErr w:type="spellStart"/>
      <w:r w:rsidRPr="001F2EBB">
        <w:rPr>
          <w:rFonts w:ascii="Times New Roman" w:hAnsi="Times New Roman" w:cs="Times New Roman"/>
          <w:sz w:val="24"/>
          <w:szCs w:val="24"/>
        </w:rPr>
        <w:t>Helath</w:t>
      </w:r>
      <w:proofErr w:type="spellEnd"/>
      <w:r w:rsidRPr="001F2EBB">
        <w:rPr>
          <w:rFonts w:ascii="Times New Roman" w:hAnsi="Times New Roman" w:cs="Times New Roman"/>
          <w:sz w:val="24"/>
          <w:szCs w:val="24"/>
        </w:rPr>
        <w:t>,</w:t>
      </w:r>
    </w:p>
    <w:p w14:paraId="0A959E27" w14:textId="63BBA78C" w:rsidR="0001554D" w:rsidRPr="001F2EBB" w:rsidRDefault="00B84E42">
      <w:pPr>
        <w:widowControl w:val="0"/>
        <w:autoSpaceDE w:val="0"/>
        <w:jc w:val="both"/>
        <w:rPr>
          <w:rFonts w:ascii="Times New Roman" w:hAnsi="Times New Roman" w:cs="Times New Roman"/>
          <w:sz w:val="24"/>
          <w:szCs w:val="24"/>
        </w:rPr>
      </w:pPr>
      <w:r w:rsidRPr="001F2EBB">
        <w:rPr>
          <w:rFonts w:ascii="Times New Roman" w:hAnsi="Times New Roman" w:cs="Times New Roman"/>
          <w:sz w:val="24"/>
          <w:szCs w:val="24"/>
        </w:rPr>
        <w:t>GBA</w:t>
      </w:r>
    </w:p>
    <w:p w14:paraId="5F25D5E3" w14:textId="77777777" w:rsidR="000D0EEA" w:rsidRPr="001F2EBB" w:rsidRDefault="000D0EEA">
      <w:pPr>
        <w:rPr>
          <w:rFonts w:ascii="Times New Roman" w:hAnsi="Times New Roman" w:cs="Times New Roman"/>
          <w:bCs/>
          <w:sz w:val="24"/>
          <w:szCs w:val="24"/>
        </w:rPr>
      </w:pPr>
      <w:r w:rsidRPr="001F2EBB">
        <w:rPr>
          <w:rFonts w:ascii="Times New Roman" w:hAnsi="Times New Roman" w:cs="Times New Roman"/>
          <w:bCs/>
          <w:sz w:val="24"/>
          <w:szCs w:val="24"/>
        </w:rPr>
        <w:t>Sir,</w:t>
      </w:r>
    </w:p>
    <w:p w14:paraId="498B4167" w14:textId="08684CAC" w:rsidR="000D0EEA" w:rsidRPr="001F2EBB" w:rsidRDefault="000D0EEA">
      <w:pPr>
        <w:widowControl w:val="0"/>
        <w:overflowPunct w:val="0"/>
        <w:autoSpaceDE w:val="0"/>
        <w:spacing w:line="276" w:lineRule="auto"/>
        <w:ind w:right="200" w:firstLine="720"/>
        <w:jc w:val="both"/>
        <w:rPr>
          <w:rFonts w:ascii="Times New Roman" w:hAnsi="Times New Roman" w:cs="Times New Roman"/>
          <w:color w:val="000000" w:themeColor="text1"/>
          <w:sz w:val="24"/>
          <w:szCs w:val="24"/>
        </w:rPr>
      </w:pPr>
      <w:r w:rsidRPr="001F2EBB">
        <w:rPr>
          <w:rFonts w:ascii="Times New Roman" w:hAnsi="Times New Roman" w:cs="Times New Roman"/>
          <w:color w:val="000000" w:themeColor="text1"/>
          <w:sz w:val="24"/>
          <w:szCs w:val="24"/>
        </w:rPr>
        <w:t xml:space="preserve">Having examined the Tender Documents including Addenda </w:t>
      </w:r>
      <w:r w:rsidR="00D536C1" w:rsidRPr="001F2EBB">
        <w:rPr>
          <w:rFonts w:ascii="Times New Roman" w:hAnsi="Times New Roman" w:cs="Times New Roman"/>
          <w:color w:val="000000" w:themeColor="text1"/>
          <w:sz w:val="24"/>
          <w:szCs w:val="24"/>
        </w:rPr>
        <w:t>…………………………… …………………….</w:t>
      </w:r>
      <w:r w:rsidRPr="001F2EBB">
        <w:rPr>
          <w:rFonts w:ascii="Times New Roman" w:hAnsi="Times New Roman" w:cs="Times New Roman"/>
          <w:color w:val="000000" w:themeColor="text1"/>
          <w:sz w:val="24"/>
          <w:szCs w:val="24"/>
        </w:rPr>
        <w:t xml:space="preserve">, the receipt of which is hereby duly acknowledged, we, the undersigned, offer to </w:t>
      </w:r>
      <w:r w:rsidR="006712E8" w:rsidRPr="001F2EBB">
        <w:rPr>
          <w:rFonts w:ascii="Times New Roman" w:hAnsi="Times New Roman" w:cs="Times New Roman"/>
          <w:color w:val="000000" w:themeColor="text1"/>
          <w:sz w:val="24"/>
          <w:szCs w:val="24"/>
        </w:rPr>
        <w:t xml:space="preserve">provide </w:t>
      </w:r>
      <w:r w:rsidR="00FD7399" w:rsidRPr="001F2EBB">
        <w:rPr>
          <w:rFonts w:ascii="Times New Roman" w:hAnsi="Times New Roman" w:cs="Times New Roman"/>
          <w:color w:val="000000" w:themeColor="text1"/>
          <w:sz w:val="24"/>
          <w:szCs w:val="24"/>
        </w:rPr>
        <w:t>the goods</w:t>
      </w:r>
      <w:r w:rsidR="006712E8" w:rsidRPr="001F2EBB">
        <w:rPr>
          <w:rFonts w:ascii="Times New Roman" w:hAnsi="Times New Roman" w:cs="Times New Roman"/>
          <w:color w:val="000000" w:themeColor="text1"/>
          <w:sz w:val="24"/>
          <w:szCs w:val="24"/>
        </w:rPr>
        <w:t xml:space="preserve"> as per tender conditions and </w:t>
      </w:r>
      <w:r w:rsidRPr="001F2EBB">
        <w:rPr>
          <w:rFonts w:ascii="Times New Roman" w:hAnsi="Times New Roman" w:cs="Times New Roman"/>
          <w:color w:val="000000" w:themeColor="text1"/>
          <w:sz w:val="24"/>
          <w:szCs w:val="24"/>
        </w:rPr>
        <w:t>provide service in accordance with</w:t>
      </w:r>
      <w:r w:rsidR="006712E8" w:rsidRPr="001F2EBB">
        <w:rPr>
          <w:rFonts w:ascii="Times New Roman" w:hAnsi="Times New Roman" w:cs="Times New Roman"/>
          <w:color w:val="000000" w:themeColor="text1"/>
          <w:sz w:val="24"/>
          <w:szCs w:val="24"/>
        </w:rPr>
        <w:t xml:space="preserve"> said tender documents and </w:t>
      </w:r>
      <w:r w:rsidRPr="001F2EBB">
        <w:rPr>
          <w:rFonts w:ascii="Times New Roman" w:hAnsi="Times New Roman" w:cs="Times New Roman"/>
          <w:color w:val="000000" w:themeColor="text1"/>
          <w:sz w:val="24"/>
          <w:szCs w:val="24"/>
        </w:rPr>
        <w:t xml:space="preserve">the </w:t>
      </w:r>
      <w:r w:rsidR="00FD7399" w:rsidRPr="001F2EBB">
        <w:rPr>
          <w:rFonts w:ascii="Times New Roman" w:hAnsi="Times New Roman" w:cs="Times New Roman"/>
          <w:color w:val="000000" w:themeColor="text1"/>
          <w:sz w:val="24"/>
          <w:szCs w:val="24"/>
        </w:rPr>
        <w:t xml:space="preserve">rates uploaded in the </w:t>
      </w:r>
      <w:proofErr w:type="spellStart"/>
      <w:r w:rsidR="00FD7399" w:rsidRPr="001F2EBB">
        <w:rPr>
          <w:rFonts w:ascii="Times New Roman" w:hAnsi="Times New Roman" w:cs="Times New Roman"/>
          <w:color w:val="000000" w:themeColor="text1"/>
          <w:sz w:val="24"/>
          <w:szCs w:val="24"/>
        </w:rPr>
        <w:t>Eportal</w:t>
      </w:r>
      <w:proofErr w:type="spellEnd"/>
      <w:r w:rsidRPr="001F2EBB">
        <w:rPr>
          <w:rFonts w:ascii="Times New Roman" w:hAnsi="Times New Roman" w:cs="Times New Roman"/>
          <w:color w:val="000000" w:themeColor="text1"/>
          <w:sz w:val="24"/>
          <w:szCs w:val="24"/>
        </w:rPr>
        <w:t xml:space="preserve"> </w:t>
      </w:r>
      <w:r w:rsidR="00FD7399" w:rsidRPr="001F2EBB">
        <w:rPr>
          <w:rFonts w:ascii="Times New Roman" w:hAnsi="Times New Roman" w:cs="Times New Roman"/>
          <w:color w:val="000000" w:themeColor="text1"/>
          <w:sz w:val="24"/>
          <w:szCs w:val="24"/>
        </w:rPr>
        <w:t xml:space="preserve">is </w:t>
      </w:r>
      <w:r w:rsidRPr="001F2EBB">
        <w:rPr>
          <w:rFonts w:ascii="Times New Roman" w:hAnsi="Times New Roman" w:cs="Times New Roman"/>
          <w:color w:val="000000" w:themeColor="text1"/>
          <w:sz w:val="24"/>
          <w:szCs w:val="24"/>
        </w:rPr>
        <w:t>made part of this tender.</w:t>
      </w:r>
    </w:p>
    <w:p w14:paraId="7E58E162" w14:textId="22597583" w:rsidR="000D0EEA" w:rsidRPr="001F2EBB" w:rsidRDefault="000D0EEA">
      <w:pPr>
        <w:widowControl w:val="0"/>
        <w:overflowPunct w:val="0"/>
        <w:autoSpaceDE w:val="0"/>
        <w:spacing w:line="276" w:lineRule="auto"/>
        <w:ind w:right="200" w:firstLine="720"/>
        <w:jc w:val="both"/>
        <w:rPr>
          <w:rFonts w:ascii="Times New Roman" w:hAnsi="Times New Roman" w:cs="Times New Roman"/>
          <w:sz w:val="24"/>
          <w:szCs w:val="24"/>
        </w:rPr>
      </w:pPr>
      <w:r w:rsidRPr="001F2EBB">
        <w:rPr>
          <w:rFonts w:ascii="Times New Roman" w:hAnsi="Times New Roman" w:cs="Times New Roman"/>
          <w:sz w:val="24"/>
          <w:szCs w:val="24"/>
        </w:rPr>
        <w:t xml:space="preserve">We undertake, if our tender is accepted, to deliver the </w:t>
      </w:r>
      <w:r w:rsidR="00900C48" w:rsidRPr="001F2EBB">
        <w:rPr>
          <w:rFonts w:ascii="Times New Roman" w:hAnsi="Times New Roman" w:cs="Times New Roman"/>
          <w:sz w:val="24"/>
          <w:szCs w:val="24"/>
        </w:rPr>
        <w:t xml:space="preserve">goods and </w:t>
      </w:r>
      <w:r w:rsidRPr="001F2EBB">
        <w:rPr>
          <w:rFonts w:ascii="Times New Roman" w:hAnsi="Times New Roman" w:cs="Times New Roman"/>
          <w:sz w:val="24"/>
          <w:szCs w:val="24"/>
        </w:rPr>
        <w:t>service in accordance with the delivery schedule specified in the Schedule of Requirements.</w:t>
      </w:r>
      <w:r w:rsidR="00D152C3" w:rsidRPr="001F2EBB">
        <w:rPr>
          <w:rFonts w:ascii="Times New Roman" w:hAnsi="Times New Roman" w:cs="Times New Roman"/>
          <w:sz w:val="24"/>
          <w:szCs w:val="24"/>
        </w:rPr>
        <w:t xml:space="preserve"> </w:t>
      </w:r>
    </w:p>
    <w:tbl>
      <w:tblPr>
        <w:tblStyle w:val="TableGrid"/>
        <w:tblW w:w="0" w:type="auto"/>
        <w:jc w:val="center"/>
        <w:tblLook w:val="04A0" w:firstRow="1" w:lastRow="0" w:firstColumn="1" w:lastColumn="0" w:noHBand="0" w:noVBand="1"/>
      </w:tblPr>
      <w:tblGrid>
        <w:gridCol w:w="1838"/>
        <w:gridCol w:w="3246"/>
        <w:gridCol w:w="3246"/>
      </w:tblGrid>
      <w:tr w:rsidR="00D152C3" w:rsidRPr="001F2EBB" w14:paraId="541C074A" w14:textId="77777777" w:rsidTr="00D152C3">
        <w:trPr>
          <w:jc w:val="center"/>
        </w:trPr>
        <w:tc>
          <w:tcPr>
            <w:tcW w:w="1838" w:type="dxa"/>
          </w:tcPr>
          <w:p w14:paraId="7C59ABBC" w14:textId="10F9718A" w:rsidR="00D152C3" w:rsidRPr="001F2EBB" w:rsidRDefault="00D152C3">
            <w:pPr>
              <w:widowControl w:val="0"/>
              <w:overflowPunct w:val="0"/>
              <w:autoSpaceDE w:val="0"/>
              <w:spacing w:line="276" w:lineRule="auto"/>
              <w:ind w:right="200"/>
              <w:jc w:val="both"/>
              <w:rPr>
                <w:rFonts w:ascii="Times New Roman" w:hAnsi="Times New Roman" w:cs="Times New Roman"/>
                <w:sz w:val="24"/>
                <w:szCs w:val="24"/>
              </w:rPr>
            </w:pPr>
            <w:r w:rsidRPr="001F2EBB">
              <w:rPr>
                <w:rFonts w:ascii="Times New Roman" w:hAnsi="Times New Roman" w:cs="Times New Roman"/>
                <w:sz w:val="24"/>
                <w:szCs w:val="24"/>
              </w:rPr>
              <w:t>Sl.no</w:t>
            </w:r>
          </w:p>
        </w:tc>
        <w:tc>
          <w:tcPr>
            <w:tcW w:w="3246" w:type="dxa"/>
          </w:tcPr>
          <w:p w14:paraId="171E52EB" w14:textId="70F813C6" w:rsidR="00D152C3" w:rsidRPr="001F2EBB" w:rsidRDefault="00D152C3">
            <w:pPr>
              <w:widowControl w:val="0"/>
              <w:overflowPunct w:val="0"/>
              <w:autoSpaceDE w:val="0"/>
              <w:spacing w:line="276" w:lineRule="auto"/>
              <w:ind w:right="200"/>
              <w:jc w:val="both"/>
              <w:rPr>
                <w:rFonts w:ascii="Times New Roman" w:hAnsi="Times New Roman" w:cs="Times New Roman"/>
                <w:sz w:val="24"/>
                <w:szCs w:val="24"/>
              </w:rPr>
            </w:pPr>
            <w:r w:rsidRPr="001F2EBB">
              <w:rPr>
                <w:rFonts w:ascii="Times New Roman" w:hAnsi="Times New Roman" w:cs="Times New Roman"/>
                <w:sz w:val="24"/>
                <w:szCs w:val="24"/>
              </w:rPr>
              <w:t xml:space="preserve">Name of the item quoted </w:t>
            </w:r>
          </w:p>
        </w:tc>
        <w:tc>
          <w:tcPr>
            <w:tcW w:w="3246" w:type="dxa"/>
          </w:tcPr>
          <w:p w14:paraId="015FD286" w14:textId="611AAB09" w:rsidR="00D152C3" w:rsidRPr="001F2EBB" w:rsidRDefault="00D152C3">
            <w:pPr>
              <w:widowControl w:val="0"/>
              <w:overflowPunct w:val="0"/>
              <w:autoSpaceDE w:val="0"/>
              <w:spacing w:line="276" w:lineRule="auto"/>
              <w:ind w:right="200"/>
              <w:jc w:val="both"/>
              <w:rPr>
                <w:rFonts w:ascii="Times New Roman" w:hAnsi="Times New Roman" w:cs="Times New Roman"/>
                <w:sz w:val="24"/>
                <w:szCs w:val="24"/>
              </w:rPr>
            </w:pPr>
            <w:r w:rsidRPr="001F2EBB">
              <w:rPr>
                <w:rFonts w:ascii="Times New Roman" w:hAnsi="Times New Roman" w:cs="Times New Roman"/>
                <w:sz w:val="24"/>
                <w:szCs w:val="24"/>
              </w:rPr>
              <w:t>Remarks</w:t>
            </w:r>
          </w:p>
        </w:tc>
      </w:tr>
      <w:tr w:rsidR="00D152C3" w:rsidRPr="001F2EBB" w14:paraId="5688861F" w14:textId="77777777" w:rsidTr="00D152C3">
        <w:trPr>
          <w:jc w:val="center"/>
        </w:trPr>
        <w:tc>
          <w:tcPr>
            <w:tcW w:w="1838" w:type="dxa"/>
          </w:tcPr>
          <w:p w14:paraId="52508CF5" w14:textId="77777777" w:rsidR="00D152C3" w:rsidRPr="001F2EBB" w:rsidRDefault="00D152C3">
            <w:pPr>
              <w:widowControl w:val="0"/>
              <w:overflowPunct w:val="0"/>
              <w:autoSpaceDE w:val="0"/>
              <w:spacing w:line="276" w:lineRule="auto"/>
              <w:ind w:right="200"/>
              <w:jc w:val="both"/>
              <w:rPr>
                <w:rFonts w:ascii="Times New Roman" w:hAnsi="Times New Roman" w:cs="Times New Roman"/>
                <w:sz w:val="24"/>
                <w:szCs w:val="24"/>
              </w:rPr>
            </w:pPr>
          </w:p>
        </w:tc>
        <w:tc>
          <w:tcPr>
            <w:tcW w:w="3246" w:type="dxa"/>
          </w:tcPr>
          <w:p w14:paraId="773C6798" w14:textId="77777777" w:rsidR="00D152C3" w:rsidRPr="001F2EBB" w:rsidRDefault="00D152C3">
            <w:pPr>
              <w:widowControl w:val="0"/>
              <w:overflowPunct w:val="0"/>
              <w:autoSpaceDE w:val="0"/>
              <w:spacing w:line="276" w:lineRule="auto"/>
              <w:ind w:right="200"/>
              <w:jc w:val="both"/>
              <w:rPr>
                <w:rFonts w:ascii="Times New Roman" w:hAnsi="Times New Roman" w:cs="Times New Roman"/>
                <w:sz w:val="24"/>
                <w:szCs w:val="24"/>
              </w:rPr>
            </w:pPr>
          </w:p>
        </w:tc>
        <w:tc>
          <w:tcPr>
            <w:tcW w:w="3246" w:type="dxa"/>
          </w:tcPr>
          <w:p w14:paraId="635F3531" w14:textId="77777777" w:rsidR="00D152C3" w:rsidRPr="001F2EBB" w:rsidRDefault="00D152C3">
            <w:pPr>
              <w:widowControl w:val="0"/>
              <w:overflowPunct w:val="0"/>
              <w:autoSpaceDE w:val="0"/>
              <w:spacing w:line="276" w:lineRule="auto"/>
              <w:ind w:right="200"/>
              <w:jc w:val="both"/>
              <w:rPr>
                <w:rFonts w:ascii="Times New Roman" w:hAnsi="Times New Roman" w:cs="Times New Roman"/>
                <w:sz w:val="24"/>
                <w:szCs w:val="24"/>
              </w:rPr>
            </w:pPr>
          </w:p>
        </w:tc>
      </w:tr>
    </w:tbl>
    <w:p w14:paraId="40FD2DE0" w14:textId="2B637A59" w:rsidR="000D0EEA" w:rsidRPr="001F2EBB" w:rsidRDefault="00ED284A">
      <w:pPr>
        <w:widowControl w:val="0"/>
        <w:autoSpaceDE w:val="0"/>
        <w:ind w:firstLine="720"/>
        <w:jc w:val="both"/>
        <w:rPr>
          <w:rFonts w:ascii="Times New Roman" w:hAnsi="Times New Roman" w:cs="Times New Roman"/>
          <w:sz w:val="24"/>
          <w:szCs w:val="24"/>
        </w:rPr>
      </w:pPr>
      <w:r w:rsidRPr="001F2EBB">
        <w:rPr>
          <w:rFonts w:ascii="Times New Roman" w:hAnsi="Times New Roman" w:cs="Times New Roman"/>
          <w:sz w:val="24"/>
          <w:szCs w:val="24"/>
        </w:rPr>
        <w:t xml:space="preserve">If the tender is accepted, the first party shall obtain from the successful bidder, the guarantee of sum equivalent to </w:t>
      </w:r>
      <w:r w:rsidR="00D152C3" w:rsidRPr="001F2EBB">
        <w:rPr>
          <w:rFonts w:ascii="Times New Roman" w:hAnsi="Times New Roman" w:cs="Times New Roman"/>
          <w:sz w:val="24"/>
          <w:szCs w:val="24"/>
        </w:rPr>
        <w:t>5</w:t>
      </w:r>
      <w:r w:rsidRPr="001F2EBB">
        <w:rPr>
          <w:rFonts w:ascii="Times New Roman" w:hAnsi="Times New Roman" w:cs="Times New Roman"/>
          <w:sz w:val="24"/>
          <w:szCs w:val="24"/>
        </w:rPr>
        <w:t>% of the contract price for the due performance of the contract in the form of Bank Guarantee.</w:t>
      </w:r>
    </w:p>
    <w:p w14:paraId="643C937C" w14:textId="77777777" w:rsidR="000D0EEA" w:rsidRPr="001F2EBB" w:rsidRDefault="000D0EEA">
      <w:pPr>
        <w:widowControl w:val="0"/>
        <w:tabs>
          <w:tab w:val="left" w:pos="9180"/>
        </w:tabs>
        <w:overflowPunct w:val="0"/>
        <w:autoSpaceDE w:val="0"/>
        <w:spacing w:line="276" w:lineRule="auto"/>
        <w:ind w:firstLine="720"/>
        <w:jc w:val="both"/>
        <w:rPr>
          <w:rFonts w:ascii="Times New Roman" w:hAnsi="Times New Roman" w:cs="Times New Roman"/>
          <w:sz w:val="24"/>
          <w:szCs w:val="24"/>
        </w:rPr>
      </w:pPr>
      <w:r w:rsidRPr="001F2EBB">
        <w:rPr>
          <w:rFonts w:ascii="Times New Roman" w:hAnsi="Times New Roman" w:cs="Times New Roman"/>
          <w:sz w:val="24"/>
          <w:szCs w:val="24"/>
        </w:rPr>
        <w:t>We agree to abide by this tender for the Tender validi</w:t>
      </w:r>
      <w:r w:rsidR="00E64933" w:rsidRPr="001F2EBB">
        <w:rPr>
          <w:rFonts w:ascii="Times New Roman" w:hAnsi="Times New Roman" w:cs="Times New Roman"/>
          <w:sz w:val="24"/>
          <w:szCs w:val="24"/>
        </w:rPr>
        <w:t>ty period specified in Clause 14.1</w:t>
      </w:r>
      <w:r w:rsidRPr="001F2EBB">
        <w:rPr>
          <w:rFonts w:ascii="Times New Roman" w:hAnsi="Times New Roman" w:cs="Times New Roman"/>
          <w:sz w:val="24"/>
          <w:szCs w:val="24"/>
        </w:rPr>
        <w:t xml:space="preserve"> of the ITT and it shall remain binding upon us and may be accepted at any time before the expiration of that period.</w:t>
      </w:r>
      <w:r w:rsidR="00C27932" w:rsidRPr="001F2EBB">
        <w:rPr>
          <w:rFonts w:ascii="Times New Roman" w:hAnsi="Times New Roman" w:cs="Times New Roman"/>
          <w:sz w:val="24"/>
          <w:szCs w:val="24"/>
        </w:rPr>
        <w:t xml:space="preserve"> </w:t>
      </w:r>
    </w:p>
    <w:p w14:paraId="3C3D3205" w14:textId="77777777" w:rsidR="000D0EEA" w:rsidRPr="001F2EBB" w:rsidRDefault="000D0EEA">
      <w:pPr>
        <w:widowControl w:val="0"/>
        <w:overflowPunct w:val="0"/>
        <w:autoSpaceDE w:val="0"/>
        <w:spacing w:line="276" w:lineRule="auto"/>
        <w:ind w:right="20" w:firstLine="720"/>
        <w:jc w:val="both"/>
        <w:rPr>
          <w:rFonts w:ascii="Times New Roman" w:hAnsi="Times New Roman" w:cs="Times New Roman"/>
          <w:sz w:val="24"/>
          <w:szCs w:val="24"/>
        </w:rPr>
      </w:pPr>
      <w:r w:rsidRPr="001F2EBB">
        <w:rPr>
          <w:rFonts w:ascii="Times New Roman" w:hAnsi="Times New Roman" w:cs="Times New Roman"/>
          <w:sz w:val="24"/>
          <w:szCs w:val="24"/>
        </w:rPr>
        <w:t>Until a formal contract is prepared and executed, this tender, together with your written acceptance thereof and your notification of award, shall constitute a binding Contract between us.</w:t>
      </w:r>
    </w:p>
    <w:p w14:paraId="3CABC23B" w14:textId="77777777" w:rsidR="000D0EEA" w:rsidRPr="001F2EBB" w:rsidRDefault="000D0EEA">
      <w:pPr>
        <w:widowControl w:val="0"/>
        <w:overflowPunct w:val="0"/>
        <w:autoSpaceDE w:val="0"/>
        <w:spacing w:line="276" w:lineRule="auto"/>
        <w:ind w:firstLine="720"/>
        <w:jc w:val="both"/>
        <w:rPr>
          <w:rFonts w:ascii="Times New Roman" w:hAnsi="Times New Roman" w:cs="Times New Roman"/>
          <w:sz w:val="24"/>
          <w:szCs w:val="24"/>
        </w:rPr>
      </w:pPr>
      <w:r w:rsidRPr="001F2EBB">
        <w:rPr>
          <w:rFonts w:ascii="Times New Roman" w:hAnsi="Times New Roman" w:cs="Times New Roman"/>
          <w:sz w:val="24"/>
          <w:szCs w:val="24"/>
        </w:rPr>
        <w:t>We undertake that, in competing for (and, if the award is made to us, in executing) the above contract, we will strictly observe the laws against fraud and corruption in force in India namely “Prevention of Corruption Act 1988”.</w:t>
      </w:r>
    </w:p>
    <w:p w14:paraId="3708F5FE" w14:textId="7D2CBB00" w:rsidR="00E64933" w:rsidRPr="001F2EBB" w:rsidRDefault="00E64933" w:rsidP="00FD7399">
      <w:pPr>
        <w:widowControl w:val="0"/>
        <w:overflowPunct w:val="0"/>
        <w:autoSpaceDE w:val="0"/>
        <w:spacing w:line="276" w:lineRule="auto"/>
        <w:ind w:firstLine="720"/>
        <w:jc w:val="both"/>
        <w:rPr>
          <w:rFonts w:ascii="Times New Roman" w:hAnsi="Times New Roman" w:cs="Times New Roman"/>
          <w:sz w:val="24"/>
          <w:szCs w:val="24"/>
        </w:rPr>
      </w:pPr>
      <w:r w:rsidRPr="001F2EBB">
        <w:rPr>
          <w:rFonts w:ascii="Times New Roman" w:hAnsi="Times New Roman" w:cs="Times New Roman"/>
          <w:sz w:val="24"/>
          <w:szCs w:val="24"/>
        </w:rPr>
        <w:softHyphen/>
      </w:r>
      <w:r w:rsidR="000D0EEA" w:rsidRPr="001F2EBB">
        <w:rPr>
          <w:rFonts w:ascii="Times New Roman" w:hAnsi="Times New Roman" w:cs="Times New Roman"/>
          <w:sz w:val="24"/>
          <w:szCs w:val="24"/>
        </w:rPr>
        <w:t xml:space="preserve">We understand that you are not bound to accept the lowest or any tender you may receive. </w:t>
      </w:r>
    </w:p>
    <w:p w14:paraId="28EDAC71" w14:textId="77777777" w:rsidR="000D0EEA" w:rsidRPr="001F2EBB" w:rsidRDefault="000D0EEA" w:rsidP="00E64933">
      <w:pPr>
        <w:widowControl w:val="0"/>
        <w:autoSpaceDE w:val="0"/>
        <w:jc w:val="both"/>
        <w:rPr>
          <w:rFonts w:ascii="Times New Roman" w:hAnsi="Times New Roman" w:cs="Times New Roman"/>
          <w:sz w:val="24"/>
          <w:szCs w:val="24"/>
        </w:rPr>
      </w:pPr>
      <w:r w:rsidRPr="001F2EBB">
        <w:rPr>
          <w:rFonts w:ascii="Times New Roman" w:hAnsi="Times New Roman" w:cs="Times New Roman"/>
          <w:sz w:val="24"/>
          <w:szCs w:val="24"/>
        </w:rPr>
        <w:t>We clarify/confirm that we comply with the eligibility requirements as per ITT Clause 1 of the tender documents.</w:t>
      </w:r>
    </w:p>
    <w:p w14:paraId="4D6B85F8" w14:textId="77777777" w:rsidR="000D0EEA" w:rsidRPr="001F2EBB" w:rsidRDefault="000D0EEA">
      <w:pPr>
        <w:widowControl w:val="0"/>
        <w:tabs>
          <w:tab w:val="left" w:leader="dot" w:pos="1260"/>
          <w:tab w:val="left" w:leader="dot" w:pos="3280"/>
          <w:tab w:val="left" w:pos="3520"/>
        </w:tabs>
        <w:autoSpaceDE w:val="0"/>
        <w:rPr>
          <w:rFonts w:ascii="Times New Roman" w:hAnsi="Times New Roman" w:cs="Times New Roman"/>
          <w:sz w:val="24"/>
          <w:szCs w:val="24"/>
        </w:rPr>
      </w:pPr>
      <w:r w:rsidRPr="001F2EBB">
        <w:rPr>
          <w:rFonts w:ascii="Times New Roman" w:hAnsi="Times New Roman" w:cs="Times New Roman"/>
          <w:sz w:val="24"/>
          <w:szCs w:val="24"/>
        </w:rPr>
        <w:t>Dated this</w:t>
      </w:r>
      <w:r w:rsidRPr="001F2EBB">
        <w:rPr>
          <w:rFonts w:ascii="Times New Roman" w:hAnsi="Times New Roman" w:cs="Times New Roman"/>
          <w:sz w:val="24"/>
          <w:szCs w:val="24"/>
        </w:rPr>
        <w:tab/>
        <w:t>day of</w:t>
      </w:r>
      <w:r w:rsidRPr="001F2EBB">
        <w:rPr>
          <w:rFonts w:ascii="Times New Roman" w:hAnsi="Times New Roman" w:cs="Times New Roman"/>
          <w:sz w:val="24"/>
          <w:szCs w:val="24"/>
        </w:rPr>
        <w:tab/>
        <w:t>20</w:t>
      </w:r>
      <w:r w:rsidRPr="001F2EBB">
        <w:rPr>
          <w:rFonts w:ascii="Times New Roman" w:hAnsi="Times New Roman" w:cs="Times New Roman"/>
          <w:sz w:val="24"/>
          <w:szCs w:val="24"/>
        </w:rPr>
        <w:tab/>
      </w:r>
      <w:proofErr w:type="gramStart"/>
      <w:r w:rsidRPr="001F2EBB">
        <w:rPr>
          <w:rFonts w:ascii="Times New Roman" w:hAnsi="Times New Roman" w:cs="Times New Roman"/>
          <w:sz w:val="24"/>
          <w:szCs w:val="24"/>
        </w:rPr>
        <w:t>.....</w:t>
      </w:r>
      <w:proofErr w:type="gramEnd"/>
    </w:p>
    <w:p w14:paraId="3805A196" w14:textId="0514DFEB" w:rsidR="001C1220" w:rsidRPr="001F2EBB" w:rsidRDefault="000D0EEA" w:rsidP="0001554D">
      <w:pPr>
        <w:widowControl w:val="0"/>
        <w:autoSpaceDE w:val="0"/>
        <w:spacing w:line="272" w:lineRule="exact"/>
        <w:ind w:left="1440"/>
        <w:rPr>
          <w:rFonts w:ascii="Times New Roman" w:hAnsi="Times New Roman" w:cs="Times New Roman"/>
          <w:sz w:val="24"/>
          <w:szCs w:val="24"/>
        </w:rPr>
      </w:pP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t xml:space="preserve">              </w:t>
      </w:r>
      <w:r w:rsidRPr="001F2EBB">
        <w:rPr>
          <w:rFonts w:ascii="Times New Roman" w:hAnsi="Times New Roman" w:cs="Times New Roman"/>
          <w:i/>
          <w:iCs/>
          <w:sz w:val="24"/>
          <w:szCs w:val="24"/>
        </w:rPr>
        <w:t>(signature)</w:t>
      </w:r>
      <w:r w:rsidRPr="001F2EBB">
        <w:rPr>
          <w:rFonts w:ascii="Times New Roman" w:hAnsi="Times New Roman" w:cs="Times New Roman"/>
          <w:sz w:val="24"/>
          <w:szCs w:val="24"/>
        </w:rPr>
        <w:tab/>
      </w:r>
    </w:p>
    <w:p w14:paraId="0F229F58" w14:textId="77777777" w:rsidR="00B53734" w:rsidRPr="001F2EBB" w:rsidRDefault="00B53734" w:rsidP="0047203D">
      <w:pPr>
        <w:widowControl w:val="0"/>
        <w:autoSpaceDE w:val="0"/>
        <w:rPr>
          <w:rFonts w:ascii="Times New Roman" w:hAnsi="Times New Roman" w:cs="Times New Roman"/>
          <w:sz w:val="24"/>
          <w:szCs w:val="24"/>
        </w:rPr>
        <w:sectPr w:rsidR="00B53734" w:rsidRPr="001F2EBB" w:rsidSect="00200FCF">
          <w:footerReference w:type="default" r:id="rId12"/>
          <w:pgSz w:w="11907" w:h="16839" w:code="9"/>
          <w:pgMar w:top="1440" w:right="1080" w:bottom="1440" w:left="1080" w:header="720" w:footer="388" w:gutter="0"/>
          <w:cols w:space="720"/>
          <w:docGrid w:linePitch="360"/>
        </w:sectPr>
      </w:pPr>
    </w:p>
    <w:p w14:paraId="60C012F1" w14:textId="77777777" w:rsidR="00362115" w:rsidRPr="001F2EBB" w:rsidRDefault="00362115" w:rsidP="00362115">
      <w:pPr>
        <w:pStyle w:val="ListParagraph"/>
        <w:widowControl w:val="0"/>
        <w:tabs>
          <w:tab w:val="left" w:pos="3690"/>
          <w:tab w:val="left" w:pos="3870"/>
        </w:tabs>
        <w:autoSpaceDE w:val="0"/>
        <w:jc w:val="center"/>
        <w:rPr>
          <w:rFonts w:ascii="Times New Roman" w:hAnsi="Times New Roman" w:cs="Times New Roman"/>
          <w:b/>
          <w:sz w:val="24"/>
          <w:szCs w:val="24"/>
          <w:u w:val="single"/>
        </w:rPr>
      </w:pPr>
    </w:p>
    <w:p w14:paraId="03EB6FAB" w14:textId="77777777" w:rsidR="00D152C3" w:rsidRPr="001F2EBB" w:rsidRDefault="00D152C3" w:rsidP="00362115">
      <w:pPr>
        <w:pStyle w:val="ListParagraph"/>
        <w:widowControl w:val="0"/>
        <w:tabs>
          <w:tab w:val="left" w:pos="3690"/>
          <w:tab w:val="left" w:pos="3870"/>
        </w:tabs>
        <w:autoSpaceDE w:val="0"/>
        <w:jc w:val="center"/>
        <w:rPr>
          <w:rFonts w:ascii="Times New Roman" w:hAnsi="Times New Roman" w:cs="Times New Roman"/>
          <w:b/>
          <w:sz w:val="24"/>
          <w:szCs w:val="24"/>
          <w:u w:val="single"/>
        </w:rPr>
      </w:pPr>
    </w:p>
    <w:p w14:paraId="5F685F28" w14:textId="77777777" w:rsidR="00D152C3" w:rsidRPr="001F2EBB" w:rsidRDefault="00D152C3" w:rsidP="00362115">
      <w:pPr>
        <w:pStyle w:val="ListParagraph"/>
        <w:widowControl w:val="0"/>
        <w:tabs>
          <w:tab w:val="left" w:pos="3690"/>
          <w:tab w:val="left" w:pos="3870"/>
        </w:tabs>
        <w:autoSpaceDE w:val="0"/>
        <w:jc w:val="center"/>
        <w:rPr>
          <w:rFonts w:ascii="Times New Roman" w:hAnsi="Times New Roman" w:cs="Times New Roman"/>
          <w:b/>
          <w:sz w:val="24"/>
          <w:szCs w:val="24"/>
          <w:u w:val="single"/>
        </w:rPr>
      </w:pPr>
    </w:p>
    <w:p w14:paraId="43A39984" w14:textId="77777777" w:rsidR="00C27932" w:rsidRPr="001F2EBB" w:rsidRDefault="00C27932" w:rsidP="00362115">
      <w:pPr>
        <w:widowControl w:val="0"/>
        <w:autoSpaceDE w:val="0"/>
        <w:jc w:val="center"/>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t>FINANCIAL BID</w:t>
      </w:r>
    </w:p>
    <w:p w14:paraId="7645415B" w14:textId="77777777" w:rsidR="00362115" w:rsidRPr="001F2EBB" w:rsidRDefault="00362115" w:rsidP="00362115">
      <w:pPr>
        <w:widowControl w:val="0"/>
        <w:autoSpaceDE w:val="0"/>
        <w:jc w:val="center"/>
        <w:rPr>
          <w:rFonts w:ascii="Times New Roman" w:hAnsi="Times New Roman" w:cs="Times New Roman"/>
          <w:b/>
          <w:bCs/>
          <w:sz w:val="24"/>
          <w:szCs w:val="24"/>
          <w:u w:val="single"/>
        </w:rPr>
      </w:pPr>
    </w:p>
    <w:p w14:paraId="119EB9F1" w14:textId="703902C7" w:rsidR="00C27932" w:rsidRPr="001F2EBB" w:rsidRDefault="00C27932" w:rsidP="00C27932">
      <w:pPr>
        <w:widowControl w:val="0"/>
        <w:autoSpaceDE w:val="0"/>
        <w:jc w:val="center"/>
        <w:rPr>
          <w:rFonts w:ascii="Times New Roman" w:hAnsi="Times New Roman" w:cs="Times New Roman"/>
          <w:b/>
          <w:bCs/>
          <w:sz w:val="24"/>
          <w:szCs w:val="24"/>
          <w:u w:val="single"/>
        </w:rPr>
      </w:pPr>
    </w:p>
    <w:p w14:paraId="562C6FCC" w14:textId="01C9C758" w:rsidR="00FD7399" w:rsidRPr="001F2EBB" w:rsidRDefault="00FD7399" w:rsidP="00C27932">
      <w:pPr>
        <w:widowControl w:val="0"/>
        <w:autoSpaceDE w:val="0"/>
        <w:jc w:val="center"/>
        <w:rPr>
          <w:rFonts w:ascii="Times New Roman" w:hAnsi="Times New Roman" w:cs="Times New Roman"/>
          <w:b/>
          <w:bCs/>
          <w:sz w:val="24"/>
          <w:szCs w:val="24"/>
          <w:u w:val="single"/>
        </w:rPr>
      </w:pPr>
    </w:p>
    <w:p w14:paraId="34F13377" w14:textId="36AC7350" w:rsidR="00FD7399" w:rsidRPr="001F2EBB" w:rsidRDefault="00FD7399" w:rsidP="00FD7399">
      <w:pPr>
        <w:widowControl w:val="0"/>
        <w:autoSpaceDE w:val="0"/>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t>Rates to be quoted in the</w:t>
      </w:r>
      <w:r w:rsidR="00D152C3" w:rsidRPr="001F2EBB">
        <w:rPr>
          <w:rFonts w:ascii="Times New Roman" w:hAnsi="Times New Roman" w:cs="Times New Roman"/>
          <w:b/>
          <w:bCs/>
          <w:sz w:val="24"/>
          <w:szCs w:val="24"/>
          <w:u w:val="single"/>
        </w:rPr>
        <w:t xml:space="preserve"> Karnataka public procurement portal </w:t>
      </w:r>
      <w:r w:rsidR="00417151" w:rsidRPr="001F2EBB">
        <w:rPr>
          <w:rFonts w:ascii="Times New Roman" w:hAnsi="Times New Roman" w:cs="Times New Roman"/>
          <w:b/>
          <w:bCs/>
          <w:sz w:val="24"/>
          <w:szCs w:val="24"/>
          <w:u w:val="single"/>
        </w:rPr>
        <w:t>Only.</w:t>
      </w:r>
    </w:p>
    <w:p w14:paraId="041D94EF" w14:textId="77777777" w:rsidR="000D0EEA" w:rsidRPr="001F2EBB" w:rsidRDefault="000D0EEA">
      <w:pPr>
        <w:pageBreakBefore/>
        <w:widowControl w:val="0"/>
        <w:autoSpaceDE w:val="0"/>
        <w:rPr>
          <w:rFonts w:ascii="Times New Roman" w:hAnsi="Times New Roman" w:cs="Times New Roman"/>
          <w:sz w:val="24"/>
          <w:szCs w:val="24"/>
        </w:rPr>
      </w:pPr>
    </w:p>
    <w:p w14:paraId="7DE7344A" w14:textId="77777777" w:rsidR="000D0EEA" w:rsidRPr="001F2EBB" w:rsidRDefault="000D0EEA">
      <w:pPr>
        <w:widowControl w:val="0"/>
        <w:autoSpaceDE w:val="0"/>
        <w:jc w:val="center"/>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t xml:space="preserve">SECTION IX: </w:t>
      </w:r>
    </w:p>
    <w:p w14:paraId="29CE062D" w14:textId="77777777" w:rsidR="000D0EEA" w:rsidRPr="001F2EBB" w:rsidRDefault="000D0EEA">
      <w:pPr>
        <w:widowControl w:val="0"/>
        <w:autoSpaceDE w:val="0"/>
        <w:jc w:val="center"/>
        <w:rPr>
          <w:rFonts w:ascii="Times New Roman" w:hAnsi="Times New Roman" w:cs="Times New Roman"/>
          <w:b/>
          <w:bCs/>
          <w:sz w:val="24"/>
          <w:szCs w:val="24"/>
          <w:u w:val="single"/>
        </w:rPr>
      </w:pPr>
    </w:p>
    <w:p w14:paraId="5FCFB999" w14:textId="77777777" w:rsidR="000D0EEA" w:rsidRPr="001F2EBB" w:rsidRDefault="000D0EEA">
      <w:pPr>
        <w:widowControl w:val="0"/>
        <w:autoSpaceDE w:val="0"/>
        <w:jc w:val="center"/>
        <w:rPr>
          <w:rFonts w:ascii="Times New Roman" w:hAnsi="Times New Roman" w:cs="Times New Roman"/>
          <w:b/>
          <w:bCs/>
          <w:sz w:val="24"/>
          <w:szCs w:val="24"/>
          <w:u w:val="single"/>
        </w:rPr>
      </w:pPr>
    </w:p>
    <w:p w14:paraId="3F1006D6" w14:textId="52CD6994" w:rsidR="000D0EEA" w:rsidRPr="001F2EBB" w:rsidRDefault="000D0EEA">
      <w:pPr>
        <w:widowControl w:val="0"/>
        <w:autoSpaceDE w:val="0"/>
        <w:jc w:val="center"/>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t>EARNEST MONEY DEPOSIT BANK GUARANTEE FORM</w:t>
      </w:r>
      <w:r w:rsidR="00D65A48" w:rsidRPr="001F2EBB">
        <w:rPr>
          <w:rFonts w:ascii="Times New Roman" w:hAnsi="Times New Roman" w:cs="Times New Roman"/>
          <w:b/>
          <w:bCs/>
          <w:sz w:val="24"/>
          <w:szCs w:val="24"/>
          <w:u w:val="single"/>
        </w:rPr>
        <w:t>: Not applicable.</w:t>
      </w:r>
    </w:p>
    <w:p w14:paraId="64E31AEE" w14:textId="77777777" w:rsidR="000D0EEA" w:rsidRPr="001F2EBB" w:rsidRDefault="000D0EEA">
      <w:pPr>
        <w:widowControl w:val="0"/>
        <w:autoSpaceDE w:val="0"/>
        <w:jc w:val="center"/>
        <w:rPr>
          <w:rFonts w:ascii="Times New Roman" w:hAnsi="Times New Roman" w:cs="Times New Roman"/>
          <w:bCs/>
          <w:sz w:val="24"/>
          <w:szCs w:val="24"/>
        </w:rPr>
      </w:pPr>
    </w:p>
    <w:p w14:paraId="778CF878" w14:textId="77777777" w:rsidR="000D0EEA" w:rsidRPr="001F2EBB" w:rsidRDefault="000D0EEA">
      <w:pPr>
        <w:widowControl w:val="0"/>
        <w:autoSpaceDE w:val="0"/>
        <w:jc w:val="center"/>
        <w:rPr>
          <w:rFonts w:ascii="Times New Roman" w:hAnsi="Times New Roman" w:cs="Times New Roman"/>
          <w:bCs/>
          <w:sz w:val="24"/>
          <w:szCs w:val="24"/>
        </w:rPr>
      </w:pPr>
    </w:p>
    <w:p w14:paraId="762515E4" w14:textId="77777777" w:rsidR="000D0EEA" w:rsidRPr="001F2EBB" w:rsidRDefault="000D0EEA">
      <w:pPr>
        <w:widowControl w:val="0"/>
        <w:autoSpaceDE w:val="0"/>
        <w:jc w:val="center"/>
        <w:rPr>
          <w:rFonts w:ascii="Times New Roman" w:hAnsi="Times New Roman" w:cs="Times New Roman"/>
          <w:bCs/>
          <w:sz w:val="24"/>
          <w:szCs w:val="24"/>
        </w:rPr>
      </w:pPr>
    </w:p>
    <w:p w14:paraId="07C5C73D" w14:textId="77777777" w:rsidR="000D0EEA" w:rsidRPr="001F2EBB" w:rsidRDefault="000D0EEA">
      <w:pPr>
        <w:widowControl w:val="0"/>
        <w:autoSpaceDE w:val="0"/>
        <w:jc w:val="center"/>
        <w:rPr>
          <w:rFonts w:ascii="Times New Roman" w:hAnsi="Times New Roman" w:cs="Times New Roman"/>
          <w:bCs/>
          <w:color w:val="FFFFFF" w:themeColor="background1"/>
          <w:sz w:val="24"/>
          <w:szCs w:val="24"/>
        </w:rPr>
        <w:sectPr w:rsidR="000D0EEA" w:rsidRPr="001F2EBB" w:rsidSect="00200FCF">
          <w:headerReference w:type="even" r:id="rId13"/>
          <w:headerReference w:type="default" r:id="rId14"/>
          <w:footerReference w:type="even" r:id="rId15"/>
          <w:footerReference w:type="default" r:id="rId16"/>
          <w:headerReference w:type="first" r:id="rId17"/>
          <w:footerReference w:type="first" r:id="rId18"/>
          <w:pgSz w:w="12240" w:h="15840"/>
          <w:pgMar w:top="678" w:right="1260" w:bottom="776" w:left="1440" w:header="720" w:footer="720" w:gutter="0"/>
          <w:cols w:space="720"/>
          <w:docGrid w:linePitch="360"/>
        </w:sectPr>
      </w:pPr>
      <w:r w:rsidRPr="001F2EBB">
        <w:rPr>
          <w:rFonts w:ascii="Times New Roman" w:hAnsi="Times New Roman" w:cs="Times New Roman"/>
          <w:bCs/>
          <w:color w:val="FFFFFF" w:themeColor="background1"/>
          <w:sz w:val="24"/>
          <w:szCs w:val="24"/>
        </w:rPr>
        <w:t>Not Applicable</w:t>
      </w:r>
    </w:p>
    <w:p w14:paraId="497928EE" w14:textId="77777777" w:rsidR="000D0EEA" w:rsidRPr="001F2EBB" w:rsidRDefault="000D0EEA" w:rsidP="006675EF">
      <w:pPr>
        <w:widowControl w:val="0"/>
        <w:autoSpaceDE w:val="0"/>
        <w:jc w:val="center"/>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lastRenderedPageBreak/>
        <w:t xml:space="preserve">SECTION X: </w:t>
      </w:r>
    </w:p>
    <w:p w14:paraId="48240E06" w14:textId="77777777" w:rsidR="000D0EEA" w:rsidRPr="001F2EBB" w:rsidRDefault="000D0EEA">
      <w:pPr>
        <w:widowControl w:val="0"/>
        <w:autoSpaceDE w:val="0"/>
        <w:jc w:val="center"/>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t>CONTRACT FORM</w:t>
      </w:r>
    </w:p>
    <w:p w14:paraId="2A3AD4AC" w14:textId="77777777" w:rsidR="000D0EEA" w:rsidRPr="001F2EBB" w:rsidRDefault="000D0EEA">
      <w:pPr>
        <w:widowControl w:val="0"/>
        <w:autoSpaceDE w:val="0"/>
        <w:jc w:val="center"/>
        <w:rPr>
          <w:rFonts w:ascii="Times New Roman" w:hAnsi="Times New Roman" w:cs="Times New Roman"/>
          <w:b/>
          <w:bCs/>
          <w:sz w:val="24"/>
          <w:szCs w:val="24"/>
          <w:u w:val="single"/>
        </w:rPr>
      </w:pPr>
    </w:p>
    <w:p w14:paraId="2DFD91D1" w14:textId="77777777" w:rsidR="000D0EEA" w:rsidRPr="001F2EBB" w:rsidRDefault="000D0EEA">
      <w:pPr>
        <w:widowControl w:val="0"/>
        <w:autoSpaceDE w:val="0"/>
        <w:jc w:val="both"/>
        <w:rPr>
          <w:rFonts w:ascii="Times New Roman" w:hAnsi="Times New Roman" w:cs="Times New Roman"/>
          <w:sz w:val="24"/>
          <w:szCs w:val="24"/>
        </w:rPr>
      </w:pPr>
      <w:r w:rsidRPr="001F2EBB">
        <w:rPr>
          <w:rFonts w:ascii="Times New Roman" w:hAnsi="Times New Roman" w:cs="Times New Roman"/>
          <w:b/>
          <w:bCs/>
          <w:sz w:val="24"/>
          <w:szCs w:val="24"/>
        </w:rPr>
        <w:t xml:space="preserve">THIS AGREEMENT </w:t>
      </w:r>
      <w:r w:rsidRPr="001F2EBB">
        <w:rPr>
          <w:rFonts w:ascii="Times New Roman" w:hAnsi="Times New Roman" w:cs="Times New Roman"/>
          <w:sz w:val="24"/>
          <w:szCs w:val="24"/>
        </w:rPr>
        <w:t xml:space="preserve">made the .......day of.................................., 20... Between.......................... </w:t>
      </w:r>
      <w:r w:rsidRPr="001F2EBB">
        <w:rPr>
          <w:rFonts w:ascii="Times New Roman" w:hAnsi="Times New Roman" w:cs="Times New Roman"/>
          <w:i/>
          <w:iCs/>
          <w:sz w:val="24"/>
          <w:szCs w:val="24"/>
        </w:rPr>
        <w:t xml:space="preserve">(Name of purchaser) </w:t>
      </w:r>
      <w:r w:rsidRPr="001F2EBB">
        <w:rPr>
          <w:rFonts w:ascii="Times New Roman" w:hAnsi="Times New Roman" w:cs="Times New Roman"/>
          <w:sz w:val="24"/>
          <w:szCs w:val="24"/>
        </w:rPr>
        <w:t xml:space="preserve">of.............. </w:t>
      </w:r>
      <w:r w:rsidRPr="001F2EBB">
        <w:rPr>
          <w:rFonts w:ascii="Times New Roman" w:hAnsi="Times New Roman" w:cs="Times New Roman"/>
          <w:i/>
          <w:iCs/>
          <w:sz w:val="24"/>
          <w:szCs w:val="24"/>
        </w:rPr>
        <w:t xml:space="preserve">(Country of Purchaser)  </w:t>
      </w:r>
      <w:r w:rsidRPr="001F2EBB">
        <w:rPr>
          <w:rFonts w:ascii="Times New Roman" w:hAnsi="Times New Roman" w:cs="Times New Roman"/>
          <w:sz w:val="24"/>
          <w:szCs w:val="24"/>
        </w:rPr>
        <w:t xml:space="preserve">(Hereinafter called "the Purchaser") of the </w:t>
      </w:r>
      <w:proofErr w:type="gramStart"/>
      <w:r w:rsidRPr="001F2EBB">
        <w:rPr>
          <w:rFonts w:ascii="Times New Roman" w:hAnsi="Times New Roman" w:cs="Times New Roman"/>
          <w:sz w:val="24"/>
          <w:szCs w:val="24"/>
        </w:rPr>
        <w:t>one part</w:t>
      </w:r>
      <w:proofErr w:type="gramEnd"/>
      <w:r w:rsidRPr="001F2EBB">
        <w:rPr>
          <w:rFonts w:ascii="Times New Roman" w:hAnsi="Times New Roman" w:cs="Times New Roman"/>
          <w:sz w:val="24"/>
          <w:szCs w:val="24"/>
        </w:rPr>
        <w:t xml:space="preserve"> and..................... </w:t>
      </w:r>
      <w:r w:rsidRPr="001F2EBB">
        <w:rPr>
          <w:rFonts w:ascii="Times New Roman" w:hAnsi="Times New Roman" w:cs="Times New Roman"/>
          <w:i/>
          <w:iCs/>
          <w:sz w:val="24"/>
          <w:szCs w:val="24"/>
        </w:rPr>
        <w:t>(Name of Supplier)</w:t>
      </w:r>
      <w:r w:rsidRPr="001F2EBB">
        <w:rPr>
          <w:rFonts w:ascii="Times New Roman" w:hAnsi="Times New Roman" w:cs="Times New Roman"/>
          <w:sz w:val="24"/>
          <w:szCs w:val="24"/>
        </w:rPr>
        <w:t xml:space="preserve"> of......................... </w:t>
      </w:r>
      <w:r w:rsidRPr="001F2EBB">
        <w:rPr>
          <w:rFonts w:ascii="Times New Roman" w:hAnsi="Times New Roman" w:cs="Times New Roman"/>
          <w:i/>
          <w:iCs/>
          <w:sz w:val="24"/>
          <w:szCs w:val="24"/>
        </w:rPr>
        <w:t>(City and Country of Supplier)</w:t>
      </w:r>
      <w:r w:rsidRPr="001F2EBB">
        <w:rPr>
          <w:rFonts w:ascii="Times New Roman" w:hAnsi="Times New Roman" w:cs="Times New Roman"/>
          <w:sz w:val="24"/>
          <w:szCs w:val="24"/>
        </w:rPr>
        <w:t xml:space="preserve">  (Hereinafter called "the</w:t>
      </w:r>
      <w:r w:rsidR="00136953" w:rsidRPr="001F2EBB">
        <w:rPr>
          <w:rFonts w:ascii="Times New Roman" w:hAnsi="Times New Roman" w:cs="Times New Roman"/>
          <w:sz w:val="24"/>
          <w:szCs w:val="24"/>
        </w:rPr>
        <w:t xml:space="preserve"> </w:t>
      </w:r>
      <w:r w:rsidRPr="001F2EBB">
        <w:rPr>
          <w:rFonts w:ascii="Times New Roman" w:hAnsi="Times New Roman" w:cs="Times New Roman"/>
          <w:sz w:val="24"/>
          <w:szCs w:val="24"/>
        </w:rPr>
        <w:t>Supplier") of the other part:</w:t>
      </w:r>
    </w:p>
    <w:p w14:paraId="73CFD5C4" w14:textId="77777777" w:rsidR="000D0EEA" w:rsidRPr="001F2EBB" w:rsidRDefault="000D0EEA">
      <w:pPr>
        <w:widowControl w:val="0"/>
        <w:overflowPunct w:val="0"/>
        <w:autoSpaceDE w:val="0"/>
        <w:ind w:right="140"/>
        <w:jc w:val="both"/>
        <w:rPr>
          <w:rFonts w:ascii="Times New Roman" w:hAnsi="Times New Roman" w:cs="Times New Roman"/>
          <w:sz w:val="24"/>
          <w:szCs w:val="24"/>
        </w:rPr>
      </w:pPr>
      <w:r w:rsidRPr="001F2EBB">
        <w:rPr>
          <w:rFonts w:ascii="Times New Roman" w:hAnsi="Times New Roman" w:cs="Times New Roman"/>
          <w:b/>
          <w:bCs/>
          <w:sz w:val="24"/>
          <w:szCs w:val="24"/>
        </w:rPr>
        <w:t xml:space="preserve">WHEREAS </w:t>
      </w:r>
      <w:r w:rsidRPr="001F2EBB">
        <w:rPr>
          <w:rFonts w:ascii="Times New Roman" w:hAnsi="Times New Roman" w:cs="Times New Roman"/>
          <w:sz w:val="24"/>
          <w:szCs w:val="24"/>
        </w:rPr>
        <w:t xml:space="preserve">the Purchaser is desirous that certain ancillary services viz.,..................................... </w:t>
      </w:r>
      <w:r w:rsidRPr="001F2EBB">
        <w:rPr>
          <w:rFonts w:ascii="Times New Roman" w:hAnsi="Times New Roman" w:cs="Times New Roman"/>
          <w:i/>
          <w:iCs/>
          <w:sz w:val="24"/>
          <w:szCs w:val="24"/>
        </w:rPr>
        <w:t>(Brief</w:t>
      </w:r>
      <w:r w:rsidRPr="001F2EBB">
        <w:rPr>
          <w:rFonts w:ascii="Times New Roman" w:hAnsi="Times New Roman" w:cs="Times New Roman"/>
          <w:b/>
          <w:bCs/>
          <w:sz w:val="24"/>
          <w:szCs w:val="24"/>
        </w:rPr>
        <w:t xml:space="preserve"> </w:t>
      </w:r>
      <w:r w:rsidRPr="001F2EBB">
        <w:rPr>
          <w:rFonts w:ascii="Times New Roman" w:hAnsi="Times New Roman" w:cs="Times New Roman"/>
          <w:i/>
          <w:iCs/>
          <w:sz w:val="24"/>
          <w:szCs w:val="24"/>
        </w:rPr>
        <w:t xml:space="preserve">Description of Services) </w:t>
      </w:r>
      <w:r w:rsidRPr="001F2EBB">
        <w:rPr>
          <w:rFonts w:ascii="Times New Roman" w:hAnsi="Times New Roman" w:cs="Times New Roman"/>
          <w:sz w:val="24"/>
          <w:szCs w:val="24"/>
        </w:rPr>
        <w:t xml:space="preserve">and has accepted a tender by the Supplier for the supply of those services in the sum of.............................. </w:t>
      </w:r>
      <w:r w:rsidRPr="001F2EBB">
        <w:rPr>
          <w:rFonts w:ascii="Times New Roman" w:hAnsi="Times New Roman" w:cs="Times New Roman"/>
          <w:i/>
          <w:iCs/>
          <w:sz w:val="24"/>
          <w:szCs w:val="24"/>
        </w:rPr>
        <w:t>(Contract Price in Words and Figures)</w:t>
      </w:r>
      <w:r w:rsidRPr="001F2EBB">
        <w:rPr>
          <w:rFonts w:ascii="Times New Roman" w:hAnsi="Times New Roman" w:cs="Times New Roman"/>
          <w:sz w:val="24"/>
          <w:szCs w:val="24"/>
        </w:rPr>
        <w:t xml:space="preserve"> (Herein after called "the Contract Price").</w:t>
      </w:r>
    </w:p>
    <w:p w14:paraId="0748AE0D" w14:textId="77777777" w:rsidR="000D0EEA" w:rsidRPr="001F2EBB" w:rsidRDefault="000D0EE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NOW THIS AGREEMENT WITNESSETH AS FOLLOWS:</w:t>
      </w:r>
    </w:p>
    <w:p w14:paraId="0A49E74B" w14:textId="77777777" w:rsidR="000D0EEA" w:rsidRPr="001F2EBB" w:rsidRDefault="000D0EEA" w:rsidP="00384724">
      <w:pPr>
        <w:widowControl w:val="0"/>
        <w:numPr>
          <w:ilvl w:val="0"/>
          <w:numId w:val="7"/>
        </w:numPr>
        <w:tabs>
          <w:tab w:val="left" w:pos="600"/>
        </w:tabs>
        <w:overflowPunct w:val="0"/>
        <w:autoSpaceDE w:val="0"/>
        <w:spacing w:line="297" w:lineRule="auto"/>
        <w:ind w:left="600" w:right="80" w:hanging="600"/>
        <w:jc w:val="both"/>
        <w:rPr>
          <w:rFonts w:ascii="Times New Roman" w:hAnsi="Times New Roman" w:cs="Times New Roman"/>
          <w:sz w:val="24"/>
          <w:szCs w:val="24"/>
        </w:rPr>
      </w:pPr>
      <w:r w:rsidRPr="001F2EBB">
        <w:rPr>
          <w:rFonts w:ascii="Times New Roman" w:hAnsi="Times New Roman" w:cs="Times New Roman"/>
          <w:sz w:val="24"/>
          <w:szCs w:val="24"/>
        </w:rPr>
        <w:t xml:space="preserve">In this Agreement words and expressions shall have the same meanings as are respectively assigned to them in the Conditions of Contract referred to. </w:t>
      </w:r>
    </w:p>
    <w:p w14:paraId="503ACF0F" w14:textId="77777777" w:rsidR="000D0EEA" w:rsidRPr="001F2EBB" w:rsidRDefault="000D0EEA" w:rsidP="00384724">
      <w:pPr>
        <w:widowControl w:val="0"/>
        <w:numPr>
          <w:ilvl w:val="0"/>
          <w:numId w:val="7"/>
        </w:numPr>
        <w:tabs>
          <w:tab w:val="left" w:pos="600"/>
        </w:tabs>
        <w:overflowPunct w:val="0"/>
        <w:autoSpaceDE w:val="0"/>
        <w:ind w:left="600" w:hanging="600"/>
        <w:jc w:val="both"/>
        <w:rPr>
          <w:rFonts w:ascii="Times New Roman" w:hAnsi="Times New Roman" w:cs="Times New Roman"/>
          <w:sz w:val="24"/>
          <w:szCs w:val="24"/>
        </w:rPr>
      </w:pPr>
      <w:r w:rsidRPr="001F2EBB">
        <w:rPr>
          <w:rFonts w:ascii="Times New Roman" w:hAnsi="Times New Roman" w:cs="Times New Roman"/>
          <w:sz w:val="24"/>
          <w:szCs w:val="24"/>
        </w:rPr>
        <w:t xml:space="preserve">The following documents shall be deemed to form and be read and construed as part of this Agreement, viz.: </w:t>
      </w:r>
    </w:p>
    <w:p w14:paraId="07CDBE9C" w14:textId="77777777" w:rsidR="000D0EEA" w:rsidRPr="001F2EBB" w:rsidRDefault="000D0EEA" w:rsidP="00384724">
      <w:pPr>
        <w:widowControl w:val="0"/>
        <w:numPr>
          <w:ilvl w:val="1"/>
          <w:numId w:val="7"/>
        </w:numPr>
        <w:tabs>
          <w:tab w:val="left" w:pos="1260"/>
        </w:tabs>
        <w:overflowPunct w:val="0"/>
        <w:autoSpaceDE w:val="0"/>
        <w:ind w:left="1260" w:hanging="660"/>
        <w:jc w:val="both"/>
        <w:rPr>
          <w:rFonts w:ascii="Times New Roman" w:hAnsi="Times New Roman" w:cs="Times New Roman"/>
          <w:sz w:val="24"/>
          <w:szCs w:val="24"/>
        </w:rPr>
      </w:pPr>
      <w:r w:rsidRPr="001F2EBB">
        <w:rPr>
          <w:rFonts w:ascii="Times New Roman" w:hAnsi="Times New Roman" w:cs="Times New Roman"/>
          <w:sz w:val="24"/>
          <w:szCs w:val="24"/>
        </w:rPr>
        <w:t xml:space="preserve">the Tender Form and the Price Schedule submitted by the Tenderer; </w:t>
      </w:r>
    </w:p>
    <w:p w14:paraId="7B161BF1" w14:textId="77777777" w:rsidR="000D0EEA" w:rsidRPr="001F2EBB" w:rsidRDefault="000D0EEA" w:rsidP="00384724">
      <w:pPr>
        <w:widowControl w:val="0"/>
        <w:numPr>
          <w:ilvl w:val="1"/>
          <w:numId w:val="7"/>
        </w:numPr>
        <w:tabs>
          <w:tab w:val="left" w:pos="1260"/>
        </w:tabs>
        <w:overflowPunct w:val="0"/>
        <w:autoSpaceDE w:val="0"/>
        <w:ind w:left="1260" w:hanging="660"/>
        <w:jc w:val="both"/>
        <w:rPr>
          <w:rFonts w:ascii="Times New Roman" w:hAnsi="Times New Roman" w:cs="Times New Roman"/>
          <w:sz w:val="24"/>
          <w:szCs w:val="24"/>
        </w:rPr>
      </w:pPr>
      <w:r w:rsidRPr="001F2EBB">
        <w:rPr>
          <w:rFonts w:ascii="Times New Roman" w:hAnsi="Times New Roman" w:cs="Times New Roman"/>
          <w:sz w:val="24"/>
          <w:szCs w:val="24"/>
        </w:rPr>
        <w:t xml:space="preserve">the Schedule of Requirements; </w:t>
      </w:r>
    </w:p>
    <w:p w14:paraId="1A3AF260" w14:textId="77777777" w:rsidR="000D0EEA" w:rsidRPr="001F2EBB" w:rsidRDefault="000D0EEA" w:rsidP="00384724">
      <w:pPr>
        <w:widowControl w:val="0"/>
        <w:numPr>
          <w:ilvl w:val="1"/>
          <w:numId w:val="7"/>
        </w:numPr>
        <w:tabs>
          <w:tab w:val="left" w:pos="1260"/>
        </w:tabs>
        <w:overflowPunct w:val="0"/>
        <w:autoSpaceDE w:val="0"/>
        <w:ind w:left="1260" w:hanging="660"/>
        <w:jc w:val="both"/>
        <w:rPr>
          <w:rFonts w:ascii="Times New Roman" w:hAnsi="Times New Roman" w:cs="Times New Roman"/>
          <w:sz w:val="24"/>
          <w:szCs w:val="24"/>
        </w:rPr>
      </w:pPr>
      <w:r w:rsidRPr="001F2EBB">
        <w:rPr>
          <w:rFonts w:ascii="Times New Roman" w:hAnsi="Times New Roman" w:cs="Times New Roman"/>
          <w:sz w:val="24"/>
          <w:szCs w:val="24"/>
        </w:rPr>
        <w:t xml:space="preserve">the Technical Specifications; </w:t>
      </w:r>
    </w:p>
    <w:p w14:paraId="6271103C" w14:textId="77777777" w:rsidR="000D0EEA" w:rsidRPr="001F2EBB" w:rsidRDefault="000D0EEA" w:rsidP="00384724">
      <w:pPr>
        <w:widowControl w:val="0"/>
        <w:numPr>
          <w:ilvl w:val="1"/>
          <w:numId w:val="7"/>
        </w:numPr>
        <w:tabs>
          <w:tab w:val="left" w:pos="1260"/>
        </w:tabs>
        <w:overflowPunct w:val="0"/>
        <w:autoSpaceDE w:val="0"/>
        <w:ind w:left="1260" w:hanging="660"/>
        <w:jc w:val="both"/>
        <w:rPr>
          <w:rFonts w:ascii="Times New Roman" w:hAnsi="Times New Roman" w:cs="Times New Roman"/>
          <w:sz w:val="24"/>
          <w:szCs w:val="24"/>
        </w:rPr>
      </w:pPr>
      <w:r w:rsidRPr="001F2EBB">
        <w:rPr>
          <w:rFonts w:ascii="Times New Roman" w:hAnsi="Times New Roman" w:cs="Times New Roman"/>
          <w:sz w:val="24"/>
          <w:szCs w:val="24"/>
        </w:rPr>
        <w:t xml:space="preserve">the General Conditions of Contract; </w:t>
      </w:r>
    </w:p>
    <w:p w14:paraId="2688B2F4" w14:textId="77777777" w:rsidR="000D0EEA" w:rsidRPr="001F2EBB" w:rsidRDefault="000D0EEA" w:rsidP="00384724">
      <w:pPr>
        <w:widowControl w:val="0"/>
        <w:numPr>
          <w:ilvl w:val="1"/>
          <w:numId w:val="7"/>
        </w:numPr>
        <w:tabs>
          <w:tab w:val="left" w:pos="1260"/>
        </w:tabs>
        <w:overflowPunct w:val="0"/>
        <w:autoSpaceDE w:val="0"/>
        <w:ind w:left="1260" w:hanging="660"/>
        <w:jc w:val="both"/>
        <w:rPr>
          <w:rFonts w:ascii="Times New Roman" w:hAnsi="Times New Roman" w:cs="Times New Roman"/>
          <w:sz w:val="24"/>
          <w:szCs w:val="24"/>
        </w:rPr>
      </w:pPr>
      <w:r w:rsidRPr="001F2EBB">
        <w:rPr>
          <w:rFonts w:ascii="Times New Roman" w:hAnsi="Times New Roman" w:cs="Times New Roman"/>
          <w:sz w:val="24"/>
          <w:szCs w:val="24"/>
        </w:rPr>
        <w:t xml:space="preserve">the Special Conditions of Contract; and </w:t>
      </w:r>
    </w:p>
    <w:p w14:paraId="6545F65B" w14:textId="77777777" w:rsidR="000D0EEA" w:rsidRPr="001F2EBB" w:rsidRDefault="000D0EEA" w:rsidP="00384724">
      <w:pPr>
        <w:widowControl w:val="0"/>
        <w:numPr>
          <w:ilvl w:val="1"/>
          <w:numId w:val="7"/>
        </w:numPr>
        <w:tabs>
          <w:tab w:val="left" w:pos="1260"/>
        </w:tabs>
        <w:overflowPunct w:val="0"/>
        <w:autoSpaceDE w:val="0"/>
        <w:ind w:left="1260" w:hanging="660"/>
        <w:jc w:val="both"/>
        <w:rPr>
          <w:rFonts w:ascii="Times New Roman" w:hAnsi="Times New Roman" w:cs="Times New Roman"/>
          <w:sz w:val="24"/>
          <w:szCs w:val="24"/>
        </w:rPr>
      </w:pPr>
      <w:r w:rsidRPr="001F2EBB">
        <w:rPr>
          <w:rFonts w:ascii="Times New Roman" w:hAnsi="Times New Roman" w:cs="Times New Roman"/>
          <w:sz w:val="24"/>
          <w:szCs w:val="24"/>
        </w:rPr>
        <w:t xml:space="preserve">the Purchaser's Notification of Award. </w:t>
      </w:r>
    </w:p>
    <w:p w14:paraId="4808F858" w14:textId="77777777" w:rsidR="000D0EEA" w:rsidRPr="001F2EBB" w:rsidRDefault="000D0EEA" w:rsidP="00384724">
      <w:pPr>
        <w:widowControl w:val="0"/>
        <w:numPr>
          <w:ilvl w:val="0"/>
          <w:numId w:val="7"/>
        </w:numPr>
        <w:tabs>
          <w:tab w:val="left" w:pos="600"/>
        </w:tabs>
        <w:overflowPunct w:val="0"/>
        <w:autoSpaceDE w:val="0"/>
        <w:spacing w:line="268" w:lineRule="auto"/>
        <w:ind w:left="600" w:right="200" w:hanging="600"/>
        <w:rPr>
          <w:rFonts w:ascii="Times New Roman" w:hAnsi="Times New Roman" w:cs="Times New Roman"/>
          <w:sz w:val="24"/>
          <w:szCs w:val="24"/>
        </w:rPr>
      </w:pPr>
      <w:r w:rsidRPr="001F2EBB">
        <w:rPr>
          <w:rFonts w:ascii="Times New Roman" w:hAnsi="Times New Roman" w:cs="Times New Roman"/>
          <w:sz w:val="24"/>
          <w:szCs w:val="24"/>
        </w:rPr>
        <w:t xml:space="preserve">In consideration of the payments to be made by the Purchaser to the Supplier as hereinafter mentioned, the Supplier hereby covenants with the Purchaser to provide the </w:t>
      </w:r>
      <w:r w:rsidR="0002176A" w:rsidRPr="001F2EBB">
        <w:rPr>
          <w:rFonts w:ascii="Times New Roman" w:hAnsi="Times New Roman" w:cs="Times New Roman"/>
          <w:sz w:val="24"/>
          <w:szCs w:val="24"/>
        </w:rPr>
        <w:t xml:space="preserve"> goods and </w:t>
      </w:r>
      <w:r w:rsidR="00BB65DC" w:rsidRPr="001F2EBB">
        <w:rPr>
          <w:rFonts w:ascii="Times New Roman" w:hAnsi="Times New Roman" w:cs="Times New Roman"/>
          <w:sz w:val="24"/>
          <w:szCs w:val="24"/>
        </w:rPr>
        <w:t xml:space="preserve"> satisfactory </w:t>
      </w:r>
      <w:r w:rsidRPr="001F2EBB">
        <w:rPr>
          <w:rFonts w:ascii="Times New Roman" w:hAnsi="Times New Roman" w:cs="Times New Roman"/>
          <w:sz w:val="24"/>
          <w:szCs w:val="24"/>
        </w:rPr>
        <w:t xml:space="preserve">services and to remedy defects therein in conformity in all respects with the provisions of the Contract. </w:t>
      </w:r>
    </w:p>
    <w:p w14:paraId="1B2C2867" w14:textId="77777777" w:rsidR="000D0EEA" w:rsidRPr="001F2EBB" w:rsidRDefault="000D0EEA" w:rsidP="00384724">
      <w:pPr>
        <w:widowControl w:val="0"/>
        <w:numPr>
          <w:ilvl w:val="0"/>
          <w:numId w:val="7"/>
        </w:numPr>
        <w:tabs>
          <w:tab w:val="left" w:pos="600"/>
        </w:tabs>
        <w:overflowPunct w:val="0"/>
        <w:autoSpaceDE w:val="0"/>
        <w:spacing w:line="268" w:lineRule="auto"/>
        <w:ind w:left="600" w:right="140" w:hanging="600"/>
        <w:rPr>
          <w:rFonts w:ascii="Times New Roman" w:hAnsi="Times New Roman" w:cs="Times New Roman"/>
          <w:sz w:val="24"/>
          <w:szCs w:val="24"/>
        </w:rPr>
      </w:pPr>
      <w:r w:rsidRPr="001F2EBB">
        <w:rPr>
          <w:rFonts w:ascii="Times New Roman" w:hAnsi="Times New Roman" w:cs="Times New Roman"/>
          <w:sz w:val="24"/>
          <w:szCs w:val="24"/>
        </w:rPr>
        <w:t xml:space="preserve">The Purchaser hereby covenants to pay the Supplier in consideration of the provision of the </w:t>
      </w:r>
      <w:r w:rsidR="00BB65DC" w:rsidRPr="001F2EBB">
        <w:rPr>
          <w:rFonts w:ascii="Times New Roman" w:hAnsi="Times New Roman" w:cs="Times New Roman"/>
          <w:sz w:val="24"/>
          <w:szCs w:val="24"/>
        </w:rPr>
        <w:t xml:space="preserve">goods and satisfactory </w:t>
      </w:r>
      <w:r w:rsidRPr="001F2EBB">
        <w:rPr>
          <w:rFonts w:ascii="Times New Roman" w:hAnsi="Times New Roman" w:cs="Times New Roman"/>
          <w:sz w:val="24"/>
          <w:szCs w:val="24"/>
        </w:rPr>
        <w:t xml:space="preserve">services and the remedying of defects </w:t>
      </w:r>
      <w:proofErr w:type="gramStart"/>
      <w:r w:rsidRPr="001F2EBB">
        <w:rPr>
          <w:rFonts w:ascii="Times New Roman" w:hAnsi="Times New Roman" w:cs="Times New Roman"/>
          <w:sz w:val="24"/>
          <w:szCs w:val="24"/>
        </w:rPr>
        <w:t>therein,</w:t>
      </w:r>
      <w:proofErr w:type="gramEnd"/>
      <w:r w:rsidRPr="001F2EBB">
        <w:rPr>
          <w:rFonts w:ascii="Times New Roman" w:hAnsi="Times New Roman" w:cs="Times New Roman"/>
          <w:sz w:val="24"/>
          <w:szCs w:val="24"/>
        </w:rPr>
        <w:t xml:space="preserve"> the Contract Price or such other sum as may become payable under the provisions of the Contract at the times and in the manner prescribed by the Contract. </w:t>
      </w:r>
    </w:p>
    <w:p w14:paraId="0816C87E" w14:textId="77777777" w:rsidR="000D0EEA" w:rsidRPr="001F2EBB" w:rsidRDefault="000D0EEA">
      <w:pPr>
        <w:widowControl w:val="0"/>
        <w:autoSpaceDE w:val="0"/>
        <w:ind w:left="600"/>
        <w:rPr>
          <w:rFonts w:ascii="Times New Roman" w:hAnsi="Times New Roman" w:cs="Times New Roman"/>
          <w:sz w:val="24"/>
          <w:szCs w:val="24"/>
        </w:rPr>
      </w:pPr>
      <w:r w:rsidRPr="001F2EBB">
        <w:rPr>
          <w:rFonts w:ascii="Times New Roman" w:hAnsi="Times New Roman" w:cs="Times New Roman"/>
          <w:sz w:val="24"/>
          <w:szCs w:val="24"/>
        </w:rPr>
        <w:t xml:space="preserve">Brief particulars of the services which shall be supplied/provided by the Supplier are as under: </w:t>
      </w:r>
    </w:p>
    <w:tbl>
      <w:tblPr>
        <w:tblW w:w="9900" w:type="dxa"/>
        <w:tblInd w:w="5" w:type="dxa"/>
        <w:tblLayout w:type="fixed"/>
        <w:tblCellMar>
          <w:left w:w="0" w:type="dxa"/>
          <w:right w:w="0" w:type="dxa"/>
        </w:tblCellMar>
        <w:tblLook w:val="0000" w:firstRow="0" w:lastRow="0" w:firstColumn="0" w:lastColumn="0" w:noHBand="0" w:noVBand="0"/>
      </w:tblPr>
      <w:tblGrid>
        <w:gridCol w:w="1080"/>
        <w:gridCol w:w="2790"/>
        <w:gridCol w:w="1350"/>
        <w:gridCol w:w="2340"/>
        <w:gridCol w:w="2340"/>
      </w:tblGrid>
      <w:tr w:rsidR="00BB65DC" w:rsidRPr="001F2EBB" w14:paraId="7338ADD1" w14:textId="77777777" w:rsidTr="00257880">
        <w:trPr>
          <w:trHeight w:val="519"/>
        </w:trPr>
        <w:tc>
          <w:tcPr>
            <w:tcW w:w="1080" w:type="dxa"/>
            <w:tcBorders>
              <w:top w:val="single" w:sz="4" w:space="0" w:color="000000"/>
              <w:left w:val="single" w:sz="4" w:space="0" w:color="000000"/>
              <w:bottom w:val="single" w:sz="4" w:space="0" w:color="000000"/>
            </w:tcBorders>
            <w:vAlign w:val="center"/>
          </w:tcPr>
          <w:p w14:paraId="0C4C2E7D" w14:textId="77777777" w:rsidR="00BB65DC" w:rsidRPr="001F2EBB" w:rsidRDefault="00BB65DC">
            <w:pPr>
              <w:widowControl w:val="0"/>
              <w:autoSpaceDE w:val="0"/>
              <w:snapToGrid w:val="0"/>
              <w:spacing w:line="216" w:lineRule="exact"/>
              <w:jc w:val="center"/>
              <w:rPr>
                <w:rFonts w:ascii="Times New Roman" w:hAnsi="Times New Roman" w:cs="Times New Roman"/>
                <w:sz w:val="24"/>
                <w:szCs w:val="24"/>
              </w:rPr>
            </w:pPr>
            <w:r w:rsidRPr="001F2EBB">
              <w:rPr>
                <w:rFonts w:ascii="Times New Roman" w:hAnsi="Times New Roman" w:cs="Times New Roman"/>
                <w:sz w:val="24"/>
                <w:szCs w:val="24"/>
              </w:rPr>
              <w:t>SL.NO.</w:t>
            </w:r>
          </w:p>
        </w:tc>
        <w:tc>
          <w:tcPr>
            <w:tcW w:w="2790" w:type="dxa"/>
            <w:tcBorders>
              <w:top w:val="single" w:sz="4" w:space="0" w:color="000000"/>
              <w:left w:val="single" w:sz="4" w:space="0" w:color="000000"/>
              <w:bottom w:val="single" w:sz="4" w:space="0" w:color="000000"/>
            </w:tcBorders>
            <w:vAlign w:val="center"/>
          </w:tcPr>
          <w:p w14:paraId="61A03A2A" w14:textId="77777777" w:rsidR="00BB65DC" w:rsidRPr="001F2EBB" w:rsidRDefault="00BB65DC">
            <w:pPr>
              <w:widowControl w:val="0"/>
              <w:autoSpaceDE w:val="0"/>
              <w:snapToGrid w:val="0"/>
              <w:ind w:left="140"/>
              <w:jc w:val="center"/>
              <w:rPr>
                <w:rFonts w:ascii="Times New Roman" w:hAnsi="Times New Roman" w:cs="Times New Roman"/>
                <w:sz w:val="24"/>
                <w:szCs w:val="24"/>
              </w:rPr>
            </w:pPr>
            <w:r w:rsidRPr="001F2EBB">
              <w:rPr>
                <w:rFonts w:ascii="Times New Roman" w:hAnsi="Times New Roman" w:cs="Times New Roman"/>
                <w:sz w:val="24"/>
                <w:szCs w:val="24"/>
              </w:rPr>
              <w:t>BRIEF DESCRIPTION OF SUPPLY</w:t>
            </w:r>
          </w:p>
        </w:tc>
        <w:tc>
          <w:tcPr>
            <w:tcW w:w="1350" w:type="dxa"/>
            <w:tcBorders>
              <w:top w:val="single" w:sz="4" w:space="0" w:color="000000"/>
              <w:left w:val="single" w:sz="4" w:space="0" w:color="000000"/>
              <w:bottom w:val="single" w:sz="4" w:space="0" w:color="000000"/>
            </w:tcBorders>
            <w:vAlign w:val="center"/>
          </w:tcPr>
          <w:p w14:paraId="5AE44568" w14:textId="77777777" w:rsidR="00BB65DC" w:rsidRPr="001F2EBB" w:rsidRDefault="00BB65DC">
            <w:pPr>
              <w:widowControl w:val="0"/>
              <w:autoSpaceDE w:val="0"/>
              <w:snapToGrid w:val="0"/>
              <w:spacing w:line="216" w:lineRule="exact"/>
              <w:ind w:left="400"/>
              <w:jc w:val="center"/>
              <w:rPr>
                <w:rFonts w:ascii="Times New Roman" w:hAnsi="Times New Roman" w:cs="Times New Roman"/>
                <w:sz w:val="24"/>
                <w:szCs w:val="24"/>
              </w:rPr>
            </w:pPr>
            <w:r w:rsidRPr="001F2EBB">
              <w:rPr>
                <w:rFonts w:ascii="Times New Roman" w:hAnsi="Times New Roman" w:cs="Times New Roman"/>
                <w:sz w:val="24"/>
                <w:szCs w:val="24"/>
              </w:rPr>
              <w:t>UNIT PRICE</w:t>
            </w:r>
          </w:p>
        </w:tc>
        <w:tc>
          <w:tcPr>
            <w:tcW w:w="2340" w:type="dxa"/>
            <w:tcBorders>
              <w:top w:val="single" w:sz="4" w:space="0" w:color="000000"/>
              <w:left w:val="single" w:sz="4" w:space="0" w:color="000000"/>
              <w:bottom w:val="single" w:sz="4" w:space="0" w:color="000000"/>
              <w:right w:val="single" w:sz="4" w:space="0" w:color="000000"/>
            </w:tcBorders>
            <w:vAlign w:val="center"/>
          </w:tcPr>
          <w:p w14:paraId="0247930F" w14:textId="77777777" w:rsidR="00BB65DC" w:rsidRPr="001F2EBB" w:rsidRDefault="00BB65DC">
            <w:pPr>
              <w:widowControl w:val="0"/>
              <w:autoSpaceDE w:val="0"/>
              <w:snapToGrid w:val="0"/>
              <w:spacing w:line="216" w:lineRule="exact"/>
              <w:ind w:left="400"/>
              <w:jc w:val="center"/>
              <w:rPr>
                <w:rFonts w:ascii="Times New Roman" w:hAnsi="Times New Roman" w:cs="Times New Roman"/>
                <w:sz w:val="24"/>
                <w:szCs w:val="24"/>
              </w:rPr>
            </w:pPr>
            <w:r w:rsidRPr="001F2EBB">
              <w:rPr>
                <w:rFonts w:ascii="Times New Roman" w:hAnsi="Times New Roman" w:cs="Times New Roman"/>
                <w:sz w:val="24"/>
                <w:szCs w:val="24"/>
              </w:rPr>
              <w:t>TOTAL PRICE</w:t>
            </w:r>
          </w:p>
        </w:tc>
        <w:tc>
          <w:tcPr>
            <w:tcW w:w="2340" w:type="dxa"/>
            <w:tcBorders>
              <w:top w:val="single" w:sz="4" w:space="0" w:color="000000"/>
              <w:left w:val="single" w:sz="4" w:space="0" w:color="000000"/>
              <w:bottom w:val="single" w:sz="4" w:space="0" w:color="000000"/>
              <w:right w:val="single" w:sz="4" w:space="0" w:color="000000"/>
            </w:tcBorders>
          </w:tcPr>
          <w:p w14:paraId="0EE1459F" w14:textId="77777777" w:rsidR="00BB65DC" w:rsidRPr="001F2EBB" w:rsidRDefault="00BB65DC">
            <w:pPr>
              <w:widowControl w:val="0"/>
              <w:autoSpaceDE w:val="0"/>
              <w:snapToGrid w:val="0"/>
              <w:spacing w:line="216" w:lineRule="exact"/>
              <w:ind w:left="400"/>
              <w:jc w:val="center"/>
              <w:rPr>
                <w:rFonts w:ascii="Times New Roman" w:hAnsi="Times New Roman" w:cs="Times New Roman"/>
                <w:sz w:val="24"/>
                <w:szCs w:val="24"/>
              </w:rPr>
            </w:pPr>
            <w:r w:rsidRPr="001F2EBB">
              <w:rPr>
                <w:rFonts w:ascii="Times New Roman" w:hAnsi="Times New Roman" w:cs="Times New Roman"/>
                <w:sz w:val="24"/>
                <w:szCs w:val="24"/>
              </w:rPr>
              <w:t>Delivery terms</w:t>
            </w:r>
          </w:p>
        </w:tc>
      </w:tr>
      <w:tr w:rsidR="00BB65DC" w:rsidRPr="001F2EBB" w14:paraId="6C57B655" w14:textId="77777777" w:rsidTr="00257880">
        <w:trPr>
          <w:trHeight w:val="234"/>
        </w:trPr>
        <w:tc>
          <w:tcPr>
            <w:tcW w:w="1080" w:type="dxa"/>
            <w:tcBorders>
              <w:top w:val="single" w:sz="4" w:space="0" w:color="000000"/>
              <w:left w:val="single" w:sz="4" w:space="0" w:color="000000"/>
              <w:bottom w:val="single" w:sz="4" w:space="0" w:color="000000"/>
            </w:tcBorders>
            <w:vAlign w:val="bottom"/>
          </w:tcPr>
          <w:p w14:paraId="60711F96" w14:textId="77777777" w:rsidR="00BB65DC" w:rsidRPr="001F2EBB" w:rsidRDefault="00BB65DC">
            <w:pPr>
              <w:widowControl w:val="0"/>
              <w:autoSpaceDE w:val="0"/>
              <w:snapToGrid w:val="0"/>
              <w:rPr>
                <w:rFonts w:ascii="Times New Roman" w:hAnsi="Times New Roman" w:cs="Times New Roman"/>
                <w:sz w:val="24"/>
                <w:szCs w:val="24"/>
              </w:rPr>
            </w:pPr>
          </w:p>
        </w:tc>
        <w:tc>
          <w:tcPr>
            <w:tcW w:w="2790" w:type="dxa"/>
            <w:tcBorders>
              <w:top w:val="single" w:sz="4" w:space="0" w:color="000000"/>
              <w:left w:val="single" w:sz="4" w:space="0" w:color="000000"/>
              <w:bottom w:val="single" w:sz="4" w:space="0" w:color="000000"/>
            </w:tcBorders>
            <w:vAlign w:val="bottom"/>
          </w:tcPr>
          <w:p w14:paraId="6ED5B6A6" w14:textId="77777777" w:rsidR="00BB65DC" w:rsidRPr="001F2EBB" w:rsidRDefault="00BB65DC">
            <w:pPr>
              <w:widowControl w:val="0"/>
              <w:autoSpaceDE w:val="0"/>
              <w:snapToGrid w:val="0"/>
              <w:ind w:left="140"/>
              <w:rPr>
                <w:rFonts w:ascii="Times New Roman" w:hAnsi="Times New Roman" w:cs="Times New Roman"/>
                <w:sz w:val="24"/>
                <w:szCs w:val="24"/>
              </w:rPr>
            </w:pPr>
          </w:p>
        </w:tc>
        <w:tc>
          <w:tcPr>
            <w:tcW w:w="1350" w:type="dxa"/>
            <w:tcBorders>
              <w:top w:val="single" w:sz="4" w:space="0" w:color="000000"/>
              <w:left w:val="single" w:sz="4" w:space="0" w:color="000000"/>
              <w:bottom w:val="single" w:sz="4" w:space="0" w:color="000000"/>
            </w:tcBorders>
            <w:vAlign w:val="bottom"/>
          </w:tcPr>
          <w:p w14:paraId="17CCF37F" w14:textId="77777777" w:rsidR="00BB65DC" w:rsidRPr="001F2EBB" w:rsidRDefault="00BB65DC">
            <w:pPr>
              <w:widowControl w:val="0"/>
              <w:autoSpaceDE w:val="0"/>
              <w:snapToGrid w:val="0"/>
              <w:ind w:left="400"/>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14:paraId="2CA605E9" w14:textId="77777777" w:rsidR="00BB65DC" w:rsidRPr="001F2EBB" w:rsidRDefault="00BB65DC">
            <w:pPr>
              <w:widowControl w:val="0"/>
              <w:autoSpaceDE w:val="0"/>
              <w:snapToGrid w:val="0"/>
              <w:ind w:left="400"/>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14:paraId="783D8D03" w14:textId="77777777" w:rsidR="00BB65DC" w:rsidRPr="001F2EBB" w:rsidRDefault="00BB65DC">
            <w:pPr>
              <w:widowControl w:val="0"/>
              <w:autoSpaceDE w:val="0"/>
              <w:snapToGrid w:val="0"/>
              <w:ind w:left="400"/>
              <w:rPr>
                <w:rFonts w:ascii="Times New Roman" w:hAnsi="Times New Roman" w:cs="Times New Roman"/>
                <w:sz w:val="24"/>
                <w:szCs w:val="24"/>
              </w:rPr>
            </w:pPr>
          </w:p>
        </w:tc>
      </w:tr>
      <w:tr w:rsidR="00BB65DC" w:rsidRPr="001F2EBB" w14:paraId="0286CAD3" w14:textId="77777777" w:rsidTr="00257880">
        <w:trPr>
          <w:trHeight w:val="256"/>
        </w:trPr>
        <w:tc>
          <w:tcPr>
            <w:tcW w:w="1080" w:type="dxa"/>
            <w:tcBorders>
              <w:top w:val="single" w:sz="4" w:space="0" w:color="000000"/>
              <w:left w:val="single" w:sz="4" w:space="0" w:color="000000"/>
              <w:bottom w:val="single" w:sz="4" w:space="0" w:color="000000"/>
            </w:tcBorders>
            <w:vAlign w:val="bottom"/>
          </w:tcPr>
          <w:p w14:paraId="7BFAB9A9" w14:textId="77777777" w:rsidR="00BB65DC" w:rsidRPr="001F2EBB" w:rsidRDefault="00BB65DC">
            <w:pPr>
              <w:widowControl w:val="0"/>
              <w:autoSpaceDE w:val="0"/>
              <w:snapToGrid w:val="0"/>
              <w:rPr>
                <w:rFonts w:ascii="Times New Roman" w:hAnsi="Times New Roman" w:cs="Times New Roman"/>
                <w:sz w:val="24"/>
                <w:szCs w:val="24"/>
              </w:rPr>
            </w:pPr>
          </w:p>
        </w:tc>
        <w:tc>
          <w:tcPr>
            <w:tcW w:w="2790" w:type="dxa"/>
            <w:tcBorders>
              <w:top w:val="single" w:sz="4" w:space="0" w:color="000000"/>
              <w:left w:val="single" w:sz="4" w:space="0" w:color="000000"/>
              <w:bottom w:val="single" w:sz="4" w:space="0" w:color="000000"/>
            </w:tcBorders>
            <w:vAlign w:val="bottom"/>
          </w:tcPr>
          <w:p w14:paraId="5CB1800E" w14:textId="77777777" w:rsidR="00BB65DC" w:rsidRPr="001F2EBB" w:rsidRDefault="00BB65DC">
            <w:pPr>
              <w:widowControl w:val="0"/>
              <w:autoSpaceDE w:val="0"/>
              <w:snapToGrid w:val="0"/>
              <w:ind w:left="140"/>
              <w:rPr>
                <w:rFonts w:ascii="Times New Roman" w:hAnsi="Times New Roman" w:cs="Times New Roman"/>
                <w:sz w:val="24"/>
                <w:szCs w:val="24"/>
              </w:rPr>
            </w:pPr>
            <w:r w:rsidRPr="001F2EBB">
              <w:rPr>
                <w:rFonts w:ascii="Times New Roman" w:hAnsi="Times New Roman" w:cs="Times New Roman"/>
                <w:sz w:val="24"/>
                <w:szCs w:val="24"/>
              </w:rPr>
              <w:t xml:space="preserve"> </w:t>
            </w:r>
          </w:p>
        </w:tc>
        <w:tc>
          <w:tcPr>
            <w:tcW w:w="1350" w:type="dxa"/>
            <w:tcBorders>
              <w:top w:val="single" w:sz="4" w:space="0" w:color="000000"/>
              <w:left w:val="single" w:sz="4" w:space="0" w:color="000000"/>
              <w:bottom w:val="single" w:sz="4" w:space="0" w:color="000000"/>
            </w:tcBorders>
            <w:vAlign w:val="bottom"/>
          </w:tcPr>
          <w:p w14:paraId="208A7613" w14:textId="77777777" w:rsidR="00BB65DC" w:rsidRPr="001F2EBB" w:rsidRDefault="00BB65DC">
            <w:pPr>
              <w:widowControl w:val="0"/>
              <w:autoSpaceDE w:val="0"/>
              <w:snapToGrid w:val="0"/>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14:paraId="7AE07A56" w14:textId="77777777" w:rsidR="00BB65DC" w:rsidRPr="001F2EBB" w:rsidRDefault="00BB65DC">
            <w:pPr>
              <w:widowControl w:val="0"/>
              <w:autoSpaceDE w:val="0"/>
              <w:snapToGrid w:val="0"/>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tcPr>
          <w:p w14:paraId="10C2215E" w14:textId="77777777" w:rsidR="00BB65DC" w:rsidRPr="001F2EBB" w:rsidRDefault="00BB65DC">
            <w:pPr>
              <w:widowControl w:val="0"/>
              <w:autoSpaceDE w:val="0"/>
              <w:snapToGrid w:val="0"/>
              <w:rPr>
                <w:rFonts w:ascii="Times New Roman" w:hAnsi="Times New Roman" w:cs="Times New Roman"/>
                <w:sz w:val="24"/>
                <w:szCs w:val="24"/>
              </w:rPr>
            </w:pPr>
          </w:p>
        </w:tc>
      </w:tr>
    </w:tbl>
    <w:p w14:paraId="081FB28F" w14:textId="77777777" w:rsidR="000D0EEA" w:rsidRPr="001F2EBB" w:rsidRDefault="000D0EEA" w:rsidP="006675EF">
      <w:pPr>
        <w:widowControl w:val="0"/>
        <w:autoSpaceDE w:val="0"/>
        <w:rPr>
          <w:rFonts w:ascii="Times New Roman" w:hAnsi="Times New Roman" w:cs="Times New Roman"/>
          <w:sz w:val="24"/>
          <w:szCs w:val="24"/>
        </w:rPr>
      </w:pPr>
    </w:p>
    <w:p w14:paraId="4311CA61" w14:textId="77777777" w:rsidR="000337A5" w:rsidRPr="001F2EBB" w:rsidRDefault="000337A5" w:rsidP="006675EF">
      <w:pPr>
        <w:widowControl w:val="0"/>
        <w:autoSpaceDE w:val="0"/>
        <w:ind w:left="600"/>
        <w:rPr>
          <w:rFonts w:ascii="Times New Roman" w:hAnsi="Times New Roman" w:cs="Times New Roman"/>
          <w:sz w:val="24"/>
          <w:szCs w:val="24"/>
        </w:rPr>
      </w:pPr>
      <w:r w:rsidRPr="001F2EBB">
        <w:rPr>
          <w:rFonts w:ascii="Times New Roman" w:hAnsi="Times New Roman" w:cs="Times New Roman"/>
          <w:sz w:val="24"/>
          <w:szCs w:val="24"/>
        </w:rPr>
        <w:t>Total value:</w:t>
      </w:r>
    </w:p>
    <w:p w14:paraId="1C8DBF13" w14:textId="77777777" w:rsidR="000D0EEA" w:rsidRPr="001F2EBB" w:rsidRDefault="000D0EEA">
      <w:pPr>
        <w:widowControl w:val="0"/>
        <w:autoSpaceDE w:val="0"/>
        <w:spacing w:line="55" w:lineRule="exact"/>
        <w:rPr>
          <w:rFonts w:ascii="Times New Roman" w:hAnsi="Times New Roman" w:cs="Times New Roman"/>
          <w:sz w:val="24"/>
          <w:szCs w:val="24"/>
        </w:rPr>
      </w:pPr>
    </w:p>
    <w:p w14:paraId="04E81047" w14:textId="77777777" w:rsidR="000D0EEA" w:rsidRPr="001F2EBB" w:rsidRDefault="000D0EEA">
      <w:pPr>
        <w:widowControl w:val="0"/>
        <w:autoSpaceDE w:val="0"/>
        <w:rPr>
          <w:rFonts w:ascii="Times New Roman" w:hAnsi="Times New Roman" w:cs="Times New Roman"/>
          <w:b/>
          <w:bCs/>
          <w:sz w:val="24"/>
          <w:szCs w:val="24"/>
        </w:rPr>
      </w:pPr>
      <w:r w:rsidRPr="001F2EBB">
        <w:rPr>
          <w:rFonts w:ascii="Times New Roman" w:hAnsi="Times New Roman" w:cs="Times New Roman"/>
          <w:b/>
          <w:bCs/>
          <w:sz w:val="24"/>
          <w:szCs w:val="24"/>
        </w:rPr>
        <w:t>DELIVERY SCHEDULE:</w:t>
      </w:r>
    </w:p>
    <w:p w14:paraId="55C51523" w14:textId="77777777" w:rsidR="000D0EEA" w:rsidRPr="001F2EBB" w:rsidRDefault="000D0EEA">
      <w:pPr>
        <w:widowControl w:val="0"/>
        <w:overflowPunct w:val="0"/>
        <w:autoSpaceDE w:val="0"/>
        <w:spacing w:line="278" w:lineRule="auto"/>
        <w:rPr>
          <w:rFonts w:ascii="Times New Roman" w:hAnsi="Times New Roman" w:cs="Times New Roman"/>
          <w:sz w:val="24"/>
          <w:szCs w:val="24"/>
        </w:rPr>
      </w:pPr>
      <w:r w:rsidRPr="001F2EBB">
        <w:rPr>
          <w:rFonts w:ascii="Times New Roman" w:hAnsi="Times New Roman" w:cs="Times New Roman"/>
          <w:b/>
          <w:bCs/>
          <w:sz w:val="24"/>
          <w:szCs w:val="24"/>
        </w:rPr>
        <w:t xml:space="preserve">IN WITNESS </w:t>
      </w:r>
      <w:r w:rsidRPr="001F2EBB">
        <w:rPr>
          <w:rFonts w:ascii="Times New Roman" w:hAnsi="Times New Roman" w:cs="Times New Roman"/>
          <w:sz w:val="24"/>
          <w:szCs w:val="24"/>
        </w:rPr>
        <w:t>whereof the parties hereto have caused this Agreement to be executed in accordance with their</w:t>
      </w:r>
      <w:r w:rsidRPr="001F2EBB">
        <w:rPr>
          <w:rFonts w:ascii="Times New Roman" w:hAnsi="Times New Roman" w:cs="Times New Roman"/>
          <w:b/>
          <w:bCs/>
          <w:sz w:val="24"/>
          <w:szCs w:val="24"/>
        </w:rPr>
        <w:t xml:space="preserve"> </w:t>
      </w:r>
      <w:r w:rsidRPr="001F2EBB">
        <w:rPr>
          <w:rFonts w:ascii="Times New Roman" w:hAnsi="Times New Roman" w:cs="Times New Roman"/>
          <w:sz w:val="24"/>
          <w:szCs w:val="24"/>
        </w:rPr>
        <w:t>respective laws the day and year first above written.</w:t>
      </w:r>
    </w:p>
    <w:p w14:paraId="04C8B30A" w14:textId="77777777" w:rsidR="000D0EEA" w:rsidRPr="001F2EBB" w:rsidRDefault="000D0EEA">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Signed, Sealed and Delivered by the</w:t>
      </w:r>
    </w:p>
    <w:p w14:paraId="22893983" w14:textId="77777777" w:rsidR="000D0EEA" w:rsidRPr="001F2EBB" w:rsidRDefault="000D0EEA">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said ..................................................... (For the Purchaser)</w:t>
      </w:r>
    </w:p>
    <w:p w14:paraId="057016E2" w14:textId="77777777" w:rsidR="000D0EEA" w:rsidRPr="001F2EBB" w:rsidRDefault="000D0EEA">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in the presence of:......................................</w:t>
      </w:r>
    </w:p>
    <w:p w14:paraId="382A89BC" w14:textId="77777777" w:rsidR="000D0EEA" w:rsidRPr="001F2EBB" w:rsidRDefault="000D0EEA">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Signed, Sealed and Delivered by the said ................................................(For the Supplier)</w:t>
      </w:r>
    </w:p>
    <w:p w14:paraId="52F2BC86" w14:textId="77777777" w:rsidR="000D0EEA" w:rsidRPr="001F2EBB" w:rsidRDefault="000D0EEA">
      <w:pPr>
        <w:widowControl w:val="0"/>
        <w:autoSpaceDE w:val="0"/>
        <w:rPr>
          <w:rFonts w:ascii="Times New Roman" w:hAnsi="Times New Roman" w:cs="Times New Roman"/>
          <w:sz w:val="24"/>
          <w:szCs w:val="24"/>
        </w:rPr>
        <w:sectPr w:rsidR="000D0EEA" w:rsidRPr="001F2EBB" w:rsidSect="00200FCF">
          <w:headerReference w:type="even" r:id="rId19"/>
          <w:headerReference w:type="default" r:id="rId20"/>
          <w:footerReference w:type="even" r:id="rId21"/>
          <w:footerReference w:type="default" r:id="rId22"/>
          <w:headerReference w:type="first" r:id="rId23"/>
          <w:footerReference w:type="first" r:id="rId24"/>
          <w:pgSz w:w="12240" w:h="15840"/>
          <w:pgMar w:top="678" w:right="1260" w:bottom="776" w:left="1440" w:header="720" w:footer="720" w:gutter="0"/>
          <w:cols w:space="720"/>
          <w:docGrid w:linePitch="360"/>
        </w:sectPr>
      </w:pPr>
      <w:r w:rsidRPr="001F2EBB">
        <w:rPr>
          <w:rFonts w:ascii="Times New Roman" w:hAnsi="Times New Roman" w:cs="Times New Roman"/>
          <w:sz w:val="24"/>
          <w:szCs w:val="24"/>
        </w:rPr>
        <w:t>in the presence of:.......................................</w:t>
      </w:r>
    </w:p>
    <w:p w14:paraId="4537489B" w14:textId="77777777" w:rsidR="000D0EEA" w:rsidRPr="001F2EBB" w:rsidRDefault="000D0EEA">
      <w:pPr>
        <w:rPr>
          <w:rFonts w:ascii="Times New Roman" w:hAnsi="Times New Roman" w:cs="Times New Roman"/>
          <w:sz w:val="24"/>
          <w:szCs w:val="24"/>
        </w:rPr>
        <w:sectPr w:rsidR="000D0EEA" w:rsidRPr="001F2EBB" w:rsidSect="00200FCF">
          <w:type w:val="continuous"/>
          <w:pgSz w:w="12240" w:h="15840"/>
          <w:pgMar w:top="678" w:right="1440" w:bottom="776" w:left="1440" w:header="720" w:footer="720" w:gutter="0"/>
          <w:cols w:space="720"/>
          <w:docGrid w:linePitch="360"/>
        </w:sectPr>
      </w:pPr>
    </w:p>
    <w:p w14:paraId="74E939AC" w14:textId="77777777" w:rsidR="000D0EEA" w:rsidRPr="001F2EBB" w:rsidRDefault="000D0EEA">
      <w:pPr>
        <w:widowControl w:val="0"/>
        <w:autoSpaceDE w:val="0"/>
        <w:jc w:val="center"/>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lastRenderedPageBreak/>
        <w:t>SECTION XI</w:t>
      </w:r>
    </w:p>
    <w:p w14:paraId="325673BF" w14:textId="77777777" w:rsidR="000D0EEA" w:rsidRPr="001F2EBB" w:rsidRDefault="000D0EEA">
      <w:pPr>
        <w:widowControl w:val="0"/>
        <w:autoSpaceDE w:val="0"/>
        <w:jc w:val="center"/>
        <w:rPr>
          <w:rFonts w:ascii="Times New Roman" w:hAnsi="Times New Roman" w:cs="Times New Roman"/>
          <w:b/>
          <w:bCs/>
          <w:sz w:val="24"/>
          <w:szCs w:val="24"/>
          <w:u w:val="single"/>
        </w:rPr>
      </w:pPr>
    </w:p>
    <w:p w14:paraId="39A32E65" w14:textId="77777777" w:rsidR="000D0EEA" w:rsidRPr="001F2EBB" w:rsidRDefault="000D0EEA">
      <w:pPr>
        <w:widowControl w:val="0"/>
        <w:autoSpaceDE w:val="0"/>
        <w:jc w:val="center"/>
        <w:rPr>
          <w:rFonts w:ascii="Times New Roman" w:hAnsi="Times New Roman" w:cs="Times New Roman"/>
          <w:b/>
          <w:bCs/>
          <w:sz w:val="24"/>
          <w:szCs w:val="24"/>
          <w:u w:val="single"/>
        </w:rPr>
      </w:pPr>
      <w:r w:rsidRPr="001F2EBB">
        <w:rPr>
          <w:rFonts w:ascii="Times New Roman" w:hAnsi="Times New Roman" w:cs="Times New Roman"/>
          <w:b/>
          <w:bCs/>
          <w:sz w:val="24"/>
          <w:szCs w:val="24"/>
          <w:u w:val="single"/>
        </w:rPr>
        <w:t>PERFORMANCE SECURITY FORM</w:t>
      </w:r>
    </w:p>
    <w:p w14:paraId="4437A186" w14:textId="77777777" w:rsidR="000D0EEA" w:rsidRPr="001F2EBB" w:rsidRDefault="000D0EEA">
      <w:pPr>
        <w:widowControl w:val="0"/>
        <w:autoSpaceDE w:val="0"/>
        <w:jc w:val="center"/>
        <w:rPr>
          <w:rFonts w:ascii="Times New Roman" w:hAnsi="Times New Roman" w:cs="Times New Roman"/>
          <w:sz w:val="24"/>
          <w:szCs w:val="24"/>
        </w:rPr>
      </w:pPr>
    </w:p>
    <w:tbl>
      <w:tblPr>
        <w:tblW w:w="0" w:type="auto"/>
        <w:tblLayout w:type="fixed"/>
        <w:tblCellMar>
          <w:left w:w="0" w:type="dxa"/>
          <w:right w:w="0" w:type="dxa"/>
        </w:tblCellMar>
        <w:tblLook w:val="0000" w:firstRow="0" w:lastRow="0" w:firstColumn="0" w:lastColumn="0" w:noHBand="0" w:noVBand="0"/>
      </w:tblPr>
      <w:tblGrid>
        <w:gridCol w:w="4300"/>
        <w:gridCol w:w="2860"/>
        <w:gridCol w:w="1500"/>
        <w:gridCol w:w="260"/>
      </w:tblGrid>
      <w:tr w:rsidR="000D0EEA" w:rsidRPr="001F2EBB" w14:paraId="19CAC927" w14:textId="77777777">
        <w:trPr>
          <w:trHeight w:val="234"/>
        </w:trPr>
        <w:tc>
          <w:tcPr>
            <w:tcW w:w="4300" w:type="dxa"/>
            <w:vAlign w:val="bottom"/>
          </w:tcPr>
          <w:p w14:paraId="253C5A70" w14:textId="77777777" w:rsidR="000D0EEA" w:rsidRPr="001F2EBB" w:rsidRDefault="000D0EEA">
            <w:pPr>
              <w:widowControl w:val="0"/>
              <w:autoSpaceDE w:val="0"/>
              <w:snapToGrid w:val="0"/>
              <w:rPr>
                <w:rFonts w:ascii="Times New Roman" w:hAnsi="Times New Roman" w:cs="Times New Roman"/>
                <w:sz w:val="24"/>
                <w:szCs w:val="24"/>
              </w:rPr>
            </w:pPr>
            <w:r w:rsidRPr="001F2EBB">
              <w:rPr>
                <w:rFonts w:ascii="Times New Roman" w:hAnsi="Times New Roman" w:cs="Times New Roman"/>
                <w:sz w:val="24"/>
                <w:szCs w:val="24"/>
              </w:rPr>
              <w:t>To:</w:t>
            </w:r>
          </w:p>
        </w:tc>
        <w:tc>
          <w:tcPr>
            <w:tcW w:w="2860" w:type="dxa"/>
            <w:vAlign w:val="bottom"/>
          </w:tcPr>
          <w:p w14:paraId="17663C7A" w14:textId="77777777" w:rsidR="000D0EEA" w:rsidRPr="001F2EBB" w:rsidRDefault="000D0EEA">
            <w:pPr>
              <w:widowControl w:val="0"/>
              <w:autoSpaceDE w:val="0"/>
              <w:snapToGrid w:val="0"/>
              <w:rPr>
                <w:rFonts w:ascii="Times New Roman" w:hAnsi="Times New Roman" w:cs="Times New Roman"/>
                <w:w w:val="72"/>
                <w:sz w:val="24"/>
                <w:szCs w:val="24"/>
              </w:rPr>
            </w:pPr>
            <w:r w:rsidRPr="001F2EBB">
              <w:rPr>
                <w:rFonts w:ascii="Times New Roman" w:hAnsi="Times New Roman" w:cs="Times New Roman"/>
                <w:w w:val="72"/>
                <w:sz w:val="24"/>
                <w:szCs w:val="24"/>
              </w:rPr>
              <w:t>(</w:t>
            </w:r>
            <w:proofErr w:type="spellStart"/>
            <w:r w:rsidRPr="001F2EBB">
              <w:rPr>
                <w:rFonts w:ascii="Times New Roman" w:hAnsi="Times New Roman" w:cs="Times New Roman"/>
                <w:w w:val="72"/>
                <w:sz w:val="24"/>
                <w:szCs w:val="24"/>
              </w:rPr>
              <w:t>NameofPurchaser</w:t>
            </w:r>
            <w:proofErr w:type="spellEnd"/>
            <w:r w:rsidRPr="001F2EBB">
              <w:rPr>
                <w:rFonts w:ascii="Times New Roman" w:hAnsi="Times New Roman" w:cs="Times New Roman"/>
                <w:w w:val="72"/>
                <w:sz w:val="24"/>
                <w:szCs w:val="24"/>
              </w:rPr>
              <w:t>)</w:t>
            </w:r>
          </w:p>
        </w:tc>
        <w:tc>
          <w:tcPr>
            <w:tcW w:w="1500" w:type="dxa"/>
            <w:vAlign w:val="bottom"/>
          </w:tcPr>
          <w:p w14:paraId="482ADA3A" w14:textId="77777777" w:rsidR="000D0EEA" w:rsidRPr="001F2EBB" w:rsidRDefault="000D0EEA">
            <w:pPr>
              <w:widowControl w:val="0"/>
              <w:autoSpaceDE w:val="0"/>
              <w:snapToGrid w:val="0"/>
              <w:rPr>
                <w:rFonts w:ascii="Times New Roman" w:hAnsi="Times New Roman" w:cs="Times New Roman"/>
                <w:sz w:val="24"/>
                <w:szCs w:val="24"/>
              </w:rPr>
            </w:pPr>
          </w:p>
        </w:tc>
        <w:tc>
          <w:tcPr>
            <w:tcW w:w="260" w:type="dxa"/>
            <w:vAlign w:val="bottom"/>
          </w:tcPr>
          <w:p w14:paraId="2F02CEF8" w14:textId="77777777" w:rsidR="000D0EEA" w:rsidRPr="001F2EBB" w:rsidRDefault="000D0EEA">
            <w:pPr>
              <w:widowControl w:val="0"/>
              <w:autoSpaceDE w:val="0"/>
              <w:snapToGrid w:val="0"/>
              <w:rPr>
                <w:rFonts w:ascii="Times New Roman" w:hAnsi="Times New Roman" w:cs="Times New Roman"/>
                <w:sz w:val="24"/>
                <w:szCs w:val="24"/>
              </w:rPr>
            </w:pPr>
          </w:p>
        </w:tc>
      </w:tr>
      <w:tr w:rsidR="000D0EEA" w:rsidRPr="001F2EBB" w14:paraId="2C2AB03A" w14:textId="77777777">
        <w:trPr>
          <w:trHeight w:val="238"/>
        </w:trPr>
        <w:tc>
          <w:tcPr>
            <w:tcW w:w="4300" w:type="dxa"/>
            <w:vAlign w:val="bottom"/>
          </w:tcPr>
          <w:p w14:paraId="13939478" w14:textId="77777777" w:rsidR="000D0EEA" w:rsidRPr="001F2EBB" w:rsidRDefault="000D0EEA">
            <w:pPr>
              <w:widowControl w:val="0"/>
              <w:autoSpaceDE w:val="0"/>
              <w:snapToGrid w:val="0"/>
              <w:rPr>
                <w:rFonts w:ascii="Times New Roman" w:hAnsi="Times New Roman" w:cs="Times New Roman"/>
                <w:b/>
                <w:bCs/>
                <w:sz w:val="24"/>
                <w:szCs w:val="24"/>
              </w:rPr>
            </w:pPr>
            <w:r w:rsidRPr="001F2EBB">
              <w:rPr>
                <w:rFonts w:ascii="Times New Roman" w:hAnsi="Times New Roman" w:cs="Times New Roman"/>
                <w:b/>
                <w:bCs/>
                <w:sz w:val="24"/>
                <w:szCs w:val="24"/>
              </w:rPr>
              <w:t>WHEREAS</w:t>
            </w:r>
          </w:p>
        </w:tc>
        <w:tc>
          <w:tcPr>
            <w:tcW w:w="2860" w:type="dxa"/>
            <w:vAlign w:val="bottom"/>
          </w:tcPr>
          <w:p w14:paraId="1FB37505" w14:textId="77777777" w:rsidR="000D0EEA" w:rsidRPr="001F2EBB" w:rsidRDefault="000D0EEA">
            <w:pPr>
              <w:widowControl w:val="0"/>
              <w:autoSpaceDE w:val="0"/>
              <w:snapToGrid w:val="0"/>
              <w:rPr>
                <w:rFonts w:ascii="Times New Roman" w:hAnsi="Times New Roman" w:cs="Times New Roman"/>
                <w:w w:val="71"/>
                <w:sz w:val="24"/>
                <w:szCs w:val="24"/>
              </w:rPr>
            </w:pPr>
            <w:r w:rsidRPr="001F2EBB">
              <w:rPr>
                <w:rFonts w:ascii="Times New Roman" w:hAnsi="Times New Roman" w:cs="Times New Roman"/>
                <w:w w:val="71"/>
                <w:sz w:val="24"/>
                <w:szCs w:val="24"/>
              </w:rPr>
              <w:t>................................................................... (Name of Supplier)</w:t>
            </w:r>
          </w:p>
        </w:tc>
        <w:tc>
          <w:tcPr>
            <w:tcW w:w="1500" w:type="dxa"/>
            <w:vAlign w:val="bottom"/>
          </w:tcPr>
          <w:p w14:paraId="429D07D9" w14:textId="77777777" w:rsidR="000D0EEA" w:rsidRPr="001F2EBB" w:rsidRDefault="000D0EEA">
            <w:pPr>
              <w:widowControl w:val="0"/>
              <w:autoSpaceDE w:val="0"/>
              <w:snapToGrid w:val="0"/>
              <w:rPr>
                <w:rFonts w:ascii="Times New Roman" w:hAnsi="Times New Roman" w:cs="Times New Roman"/>
                <w:sz w:val="24"/>
                <w:szCs w:val="24"/>
              </w:rPr>
            </w:pPr>
          </w:p>
        </w:tc>
        <w:tc>
          <w:tcPr>
            <w:tcW w:w="260" w:type="dxa"/>
            <w:vAlign w:val="bottom"/>
          </w:tcPr>
          <w:p w14:paraId="1D42F12B" w14:textId="77777777" w:rsidR="000D0EEA" w:rsidRPr="001F2EBB" w:rsidRDefault="000D0EEA">
            <w:pPr>
              <w:widowControl w:val="0"/>
              <w:autoSpaceDE w:val="0"/>
              <w:snapToGrid w:val="0"/>
              <w:rPr>
                <w:rFonts w:ascii="Times New Roman" w:hAnsi="Times New Roman" w:cs="Times New Roman"/>
                <w:sz w:val="24"/>
                <w:szCs w:val="24"/>
              </w:rPr>
            </w:pPr>
          </w:p>
        </w:tc>
      </w:tr>
      <w:tr w:rsidR="000D0EEA" w:rsidRPr="001F2EBB" w14:paraId="5EC2BBE2" w14:textId="77777777">
        <w:trPr>
          <w:trHeight w:val="234"/>
        </w:trPr>
        <w:tc>
          <w:tcPr>
            <w:tcW w:w="7160" w:type="dxa"/>
            <w:gridSpan w:val="2"/>
            <w:vAlign w:val="bottom"/>
          </w:tcPr>
          <w:p w14:paraId="7CB75DFC" w14:textId="77777777" w:rsidR="000D0EEA" w:rsidRPr="001F2EBB" w:rsidRDefault="000D0EEA">
            <w:pPr>
              <w:widowControl w:val="0"/>
              <w:autoSpaceDE w:val="0"/>
              <w:snapToGrid w:val="0"/>
              <w:rPr>
                <w:rFonts w:ascii="Times New Roman" w:hAnsi="Times New Roman" w:cs="Times New Roman"/>
                <w:sz w:val="24"/>
                <w:szCs w:val="24"/>
              </w:rPr>
            </w:pPr>
            <w:r w:rsidRPr="001F2EBB">
              <w:rPr>
                <w:rFonts w:ascii="Times New Roman" w:hAnsi="Times New Roman" w:cs="Times New Roman"/>
                <w:sz w:val="24"/>
                <w:szCs w:val="24"/>
              </w:rPr>
              <w:t>hereinafter called "the Supplier" has undertaken , in pursuance of Contract No.................</w:t>
            </w:r>
          </w:p>
        </w:tc>
        <w:tc>
          <w:tcPr>
            <w:tcW w:w="1500" w:type="dxa"/>
            <w:vAlign w:val="bottom"/>
          </w:tcPr>
          <w:p w14:paraId="219D803D" w14:textId="77777777" w:rsidR="000D0EEA" w:rsidRPr="001F2EBB" w:rsidRDefault="000D0EEA">
            <w:pPr>
              <w:widowControl w:val="0"/>
              <w:autoSpaceDE w:val="0"/>
              <w:snapToGrid w:val="0"/>
              <w:ind w:left="20"/>
              <w:rPr>
                <w:rFonts w:ascii="Times New Roman" w:hAnsi="Times New Roman" w:cs="Times New Roman"/>
                <w:sz w:val="24"/>
                <w:szCs w:val="24"/>
              </w:rPr>
            </w:pPr>
            <w:r w:rsidRPr="001F2EBB">
              <w:rPr>
                <w:rFonts w:ascii="Times New Roman" w:hAnsi="Times New Roman" w:cs="Times New Roman"/>
                <w:sz w:val="24"/>
                <w:szCs w:val="24"/>
              </w:rPr>
              <w:t>dated,........... 20...</w:t>
            </w:r>
          </w:p>
        </w:tc>
        <w:tc>
          <w:tcPr>
            <w:tcW w:w="260" w:type="dxa"/>
            <w:vAlign w:val="bottom"/>
          </w:tcPr>
          <w:p w14:paraId="324D6905" w14:textId="77777777" w:rsidR="000D0EEA" w:rsidRPr="001F2EBB" w:rsidRDefault="000D0EEA">
            <w:pPr>
              <w:widowControl w:val="0"/>
              <w:autoSpaceDE w:val="0"/>
              <w:snapToGrid w:val="0"/>
              <w:ind w:left="20"/>
              <w:rPr>
                <w:rFonts w:ascii="Times New Roman" w:hAnsi="Times New Roman" w:cs="Times New Roman"/>
                <w:sz w:val="24"/>
                <w:szCs w:val="24"/>
              </w:rPr>
            </w:pPr>
            <w:r w:rsidRPr="001F2EBB">
              <w:rPr>
                <w:rFonts w:ascii="Times New Roman" w:hAnsi="Times New Roman" w:cs="Times New Roman"/>
                <w:sz w:val="24"/>
                <w:szCs w:val="24"/>
              </w:rPr>
              <w:t>to</w:t>
            </w:r>
          </w:p>
        </w:tc>
      </w:tr>
      <w:tr w:rsidR="000D0EEA" w:rsidRPr="001F2EBB" w14:paraId="5F5E9D61" w14:textId="77777777">
        <w:trPr>
          <w:trHeight w:val="234"/>
        </w:trPr>
        <w:tc>
          <w:tcPr>
            <w:tcW w:w="4300" w:type="dxa"/>
            <w:vAlign w:val="bottom"/>
          </w:tcPr>
          <w:p w14:paraId="6FAEA97C" w14:textId="77777777" w:rsidR="000D0EEA" w:rsidRPr="001F2EBB" w:rsidRDefault="000D0EEA">
            <w:pPr>
              <w:widowControl w:val="0"/>
              <w:autoSpaceDE w:val="0"/>
              <w:snapToGrid w:val="0"/>
              <w:rPr>
                <w:rFonts w:ascii="Times New Roman" w:hAnsi="Times New Roman" w:cs="Times New Roman"/>
                <w:sz w:val="24"/>
                <w:szCs w:val="24"/>
              </w:rPr>
            </w:pPr>
            <w:r w:rsidRPr="001F2EBB">
              <w:rPr>
                <w:rFonts w:ascii="Times New Roman" w:hAnsi="Times New Roman" w:cs="Times New Roman"/>
                <w:sz w:val="24"/>
                <w:szCs w:val="24"/>
              </w:rPr>
              <w:t>Supply...................... .................................................</w:t>
            </w:r>
          </w:p>
        </w:tc>
        <w:tc>
          <w:tcPr>
            <w:tcW w:w="4620" w:type="dxa"/>
            <w:gridSpan w:val="3"/>
            <w:vAlign w:val="bottom"/>
          </w:tcPr>
          <w:p w14:paraId="1AA8F8D4" w14:textId="77777777" w:rsidR="000D0EEA" w:rsidRPr="001F2EBB" w:rsidRDefault="000D0EEA">
            <w:pPr>
              <w:widowControl w:val="0"/>
              <w:autoSpaceDE w:val="0"/>
              <w:snapToGrid w:val="0"/>
              <w:rPr>
                <w:rFonts w:ascii="Times New Roman" w:hAnsi="Times New Roman" w:cs="Times New Roman"/>
                <w:w w:val="97"/>
                <w:sz w:val="24"/>
                <w:szCs w:val="24"/>
              </w:rPr>
            </w:pPr>
            <w:r w:rsidRPr="001F2EBB">
              <w:rPr>
                <w:rFonts w:ascii="Times New Roman" w:hAnsi="Times New Roman" w:cs="Times New Roman"/>
                <w:w w:val="97"/>
                <w:sz w:val="24"/>
                <w:szCs w:val="24"/>
              </w:rPr>
              <w:t>(Description of Supply) hereinafter called "the</w:t>
            </w:r>
          </w:p>
        </w:tc>
      </w:tr>
      <w:tr w:rsidR="000D0EEA" w:rsidRPr="001F2EBB" w14:paraId="725D358F" w14:textId="77777777">
        <w:trPr>
          <w:trHeight w:val="261"/>
        </w:trPr>
        <w:tc>
          <w:tcPr>
            <w:tcW w:w="4300" w:type="dxa"/>
            <w:vAlign w:val="bottom"/>
          </w:tcPr>
          <w:p w14:paraId="4BC86D33" w14:textId="77777777" w:rsidR="000D0EEA" w:rsidRPr="001F2EBB" w:rsidRDefault="000D0EEA">
            <w:pPr>
              <w:widowControl w:val="0"/>
              <w:autoSpaceDE w:val="0"/>
              <w:snapToGrid w:val="0"/>
              <w:rPr>
                <w:rFonts w:ascii="Times New Roman" w:hAnsi="Times New Roman" w:cs="Times New Roman"/>
                <w:sz w:val="24"/>
                <w:szCs w:val="24"/>
              </w:rPr>
            </w:pPr>
            <w:r w:rsidRPr="001F2EBB">
              <w:rPr>
                <w:rFonts w:ascii="Times New Roman" w:hAnsi="Times New Roman" w:cs="Times New Roman"/>
                <w:sz w:val="24"/>
                <w:szCs w:val="24"/>
              </w:rPr>
              <w:t>Contract".</w:t>
            </w:r>
          </w:p>
        </w:tc>
        <w:tc>
          <w:tcPr>
            <w:tcW w:w="2860" w:type="dxa"/>
            <w:vAlign w:val="bottom"/>
          </w:tcPr>
          <w:p w14:paraId="63122AFF" w14:textId="77777777" w:rsidR="000D0EEA" w:rsidRPr="001F2EBB" w:rsidRDefault="000D0EEA">
            <w:pPr>
              <w:widowControl w:val="0"/>
              <w:autoSpaceDE w:val="0"/>
              <w:snapToGrid w:val="0"/>
              <w:rPr>
                <w:rFonts w:ascii="Times New Roman" w:hAnsi="Times New Roman" w:cs="Times New Roman"/>
                <w:sz w:val="24"/>
                <w:szCs w:val="24"/>
              </w:rPr>
            </w:pPr>
          </w:p>
        </w:tc>
        <w:tc>
          <w:tcPr>
            <w:tcW w:w="1500" w:type="dxa"/>
            <w:vAlign w:val="bottom"/>
          </w:tcPr>
          <w:p w14:paraId="4B0860F0" w14:textId="77777777" w:rsidR="000D0EEA" w:rsidRPr="001F2EBB" w:rsidRDefault="000D0EEA">
            <w:pPr>
              <w:widowControl w:val="0"/>
              <w:autoSpaceDE w:val="0"/>
              <w:snapToGrid w:val="0"/>
              <w:rPr>
                <w:rFonts w:ascii="Times New Roman" w:hAnsi="Times New Roman" w:cs="Times New Roman"/>
                <w:sz w:val="24"/>
                <w:szCs w:val="24"/>
              </w:rPr>
            </w:pPr>
          </w:p>
        </w:tc>
        <w:tc>
          <w:tcPr>
            <w:tcW w:w="260" w:type="dxa"/>
            <w:vAlign w:val="bottom"/>
          </w:tcPr>
          <w:p w14:paraId="1B7BAB09" w14:textId="77777777" w:rsidR="000D0EEA" w:rsidRPr="001F2EBB" w:rsidRDefault="000D0EEA">
            <w:pPr>
              <w:widowControl w:val="0"/>
              <w:autoSpaceDE w:val="0"/>
              <w:snapToGrid w:val="0"/>
              <w:rPr>
                <w:rFonts w:ascii="Times New Roman" w:hAnsi="Times New Roman" w:cs="Times New Roman"/>
                <w:sz w:val="24"/>
                <w:szCs w:val="24"/>
              </w:rPr>
            </w:pPr>
          </w:p>
        </w:tc>
      </w:tr>
    </w:tbl>
    <w:p w14:paraId="36D11897" w14:textId="7E11DC8A" w:rsidR="000D0EEA" w:rsidRPr="001F2EBB" w:rsidRDefault="005C572D" w:rsidP="00257880">
      <w:pPr>
        <w:widowControl w:val="0"/>
        <w:autoSpaceDE w:val="0"/>
        <w:spacing w:line="207" w:lineRule="exact"/>
        <w:rPr>
          <w:rFonts w:ascii="Times New Roman" w:hAnsi="Times New Roman" w:cs="Times New Roman"/>
          <w:sz w:val="24"/>
          <w:szCs w:val="24"/>
        </w:rPr>
      </w:pPr>
      <w:r w:rsidRPr="001F2EBB">
        <w:rPr>
          <w:rFonts w:ascii="Times New Roman" w:hAnsi="Times New Roman" w:cs="Times New Roman"/>
          <w:noProof/>
        </w:rPr>
        <mc:AlternateContent>
          <mc:Choice Requires="wps">
            <w:drawing>
              <wp:anchor distT="0" distB="0" distL="114300" distR="114300" simplePos="0" relativeHeight="251656704" behindDoc="1" locked="0" layoutInCell="1" allowOverlap="1" wp14:anchorId="707BDEC0" wp14:editId="077061A4">
                <wp:simplePos x="0" y="0"/>
                <wp:positionH relativeFrom="column">
                  <wp:posOffset>208280</wp:posOffset>
                </wp:positionH>
                <wp:positionV relativeFrom="paragraph">
                  <wp:posOffset>-617855</wp:posOffset>
                </wp:positionV>
                <wp:extent cx="1600200" cy="0"/>
                <wp:effectExtent l="8255" t="12065" r="10795" b="6985"/>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648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D4DE8" id="Line 2"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pt,-48.65pt" to="142.4pt,-4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" strokeweight=".18mm">
                <v:stroke joinstyle="miter"/>
              </v:line>
            </w:pict>
          </mc:Fallback>
        </mc:AlternateContent>
      </w:r>
      <w:r w:rsidR="000D0EEA" w:rsidRPr="001F2EBB">
        <w:rPr>
          <w:rFonts w:ascii="Times New Roman" w:hAnsi="Times New Roman" w:cs="Times New Roman"/>
          <w:b/>
          <w:bCs/>
          <w:sz w:val="24"/>
          <w:szCs w:val="24"/>
        </w:rPr>
        <w:t xml:space="preserve">AND WHEREAS </w:t>
      </w:r>
      <w:r w:rsidR="000D0EEA" w:rsidRPr="001F2EBB">
        <w:rPr>
          <w:rFonts w:ascii="Times New Roman" w:hAnsi="Times New Roman" w:cs="Times New Roman"/>
          <w:sz w:val="24"/>
          <w:szCs w:val="24"/>
        </w:rPr>
        <w:t>it has been stipulated by you in the said Contract that the Supplier shall furnish you with a Bank</w:t>
      </w:r>
      <w:r w:rsidR="000D0EEA" w:rsidRPr="001F2EBB">
        <w:rPr>
          <w:rFonts w:ascii="Times New Roman" w:hAnsi="Times New Roman" w:cs="Times New Roman"/>
          <w:b/>
          <w:bCs/>
          <w:sz w:val="24"/>
          <w:szCs w:val="24"/>
        </w:rPr>
        <w:t xml:space="preserve"> </w:t>
      </w:r>
      <w:r w:rsidR="000D0EEA" w:rsidRPr="001F2EBB">
        <w:rPr>
          <w:rFonts w:ascii="Times New Roman" w:hAnsi="Times New Roman" w:cs="Times New Roman"/>
          <w:sz w:val="24"/>
          <w:szCs w:val="24"/>
        </w:rPr>
        <w:t>Guarantee by a recognized bank for the sum specified therein as security for compliance with the Supplier's performance obligations in accordance with the Contract.</w:t>
      </w:r>
    </w:p>
    <w:p w14:paraId="0CF65DBC" w14:textId="77777777" w:rsidR="000D0EEA" w:rsidRPr="001F2EBB" w:rsidRDefault="000D0EEA">
      <w:pPr>
        <w:widowControl w:val="0"/>
        <w:autoSpaceDE w:val="0"/>
        <w:rPr>
          <w:rFonts w:ascii="Times New Roman" w:hAnsi="Times New Roman" w:cs="Times New Roman"/>
          <w:sz w:val="24"/>
          <w:szCs w:val="24"/>
        </w:rPr>
      </w:pPr>
      <w:r w:rsidRPr="001F2EBB">
        <w:rPr>
          <w:rFonts w:ascii="Times New Roman" w:hAnsi="Times New Roman" w:cs="Times New Roman"/>
          <w:b/>
          <w:bCs/>
          <w:sz w:val="24"/>
          <w:szCs w:val="24"/>
        </w:rPr>
        <w:t xml:space="preserve">AND WHEREAS </w:t>
      </w:r>
      <w:r w:rsidRPr="001F2EBB">
        <w:rPr>
          <w:rFonts w:ascii="Times New Roman" w:hAnsi="Times New Roman" w:cs="Times New Roman"/>
          <w:sz w:val="24"/>
          <w:szCs w:val="24"/>
        </w:rPr>
        <w:t>we have agreed to give the Supplier a Guarantee:</w:t>
      </w:r>
    </w:p>
    <w:p w14:paraId="2AA14C47" w14:textId="77777777" w:rsidR="000D0EEA" w:rsidRPr="001F2EBB" w:rsidRDefault="000D0EEA">
      <w:pPr>
        <w:widowControl w:val="0"/>
        <w:overflowPunct w:val="0"/>
        <w:autoSpaceDE w:val="0"/>
        <w:spacing w:line="244" w:lineRule="auto"/>
        <w:ind w:right="80"/>
        <w:jc w:val="both"/>
        <w:rPr>
          <w:rFonts w:ascii="Times New Roman" w:hAnsi="Times New Roman" w:cs="Times New Roman"/>
          <w:sz w:val="24"/>
          <w:szCs w:val="24"/>
        </w:rPr>
      </w:pPr>
      <w:proofErr w:type="gramStart"/>
      <w:r w:rsidRPr="001F2EBB">
        <w:rPr>
          <w:rFonts w:ascii="Times New Roman" w:hAnsi="Times New Roman" w:cs="Times New Roman"/>
          <w:b/>
          <w:bCs/>
          <w:sz w:val="24"/>
          <w:szCs w:val="24"/>
        </w:rPr>
        <w:t>THEREFORE</w:t>
      </w:r>
      <w:proofErr w:type="gramEnd"/>
      <w:r w:rsidRPr="001F2EBB">
        <w:rPr>
          <w:rFonts w:ascii="Times New Roman" w:hAnsi="Times New Roman" w:cs="Times New Roman"/>
          <w:b/>
          <w:bCs/>
          <w:sz w:val="24"/>
          <w:szCs w:val="24"/>
        </w:rPr>
        <w:t xml:space="preserve"> WE </w:t>
      </w:r>
      <w:r w:rsidRPr="001F2EBB">
        <w:rPr>
          <w:rFonts w:ascii="Times New Roman" w:hAnsi="Times New Roman" w:cs="Times New Roman"/>
          <w:sz w:val="24"/>
          <w:szCs w:val="24"/>
        </w:rPr>
        <w:t>hereby affirm that we are Guarantors and responsible to you, on behalf of the Supplier, up to a</w:t>
      </w:r>
      <w:r w:rsidRPr="001F2EBB">
        <w:rPr>
          <w:rFonts w:ascii="Times New Roman" w:hAnsi="Times New Roman" w:cs="Times New Roman"/>
          <w:b/>
          <w:bCs/>
          <w:sz w:val="24"/>
          <w:szCs w:val="24"/>
        </w:rPr>
        <w:t xml:space="preserve"> </w:t>
      </w:r>
      <w:r w:rsidRPr="001F2EBB">
        <w:rPr>
          <w:rFonts w:ascii="Times New Roman" w:hAnsi="Times New Roman" w:cs="Times New Roman"/>
          <w:sz w:val="24"/>
          <w:szCs w:val="24"/>
        </w:rPr>
        <w:t>total of ................................... ........................................ (Amount of the Guarantee in Words and Figures) and we undertake to pay you, upon your first written demand declaring the Supplier to be in default under the Contract and without cavil or argument, any sum or sums within the limit of ................................ (Amount of Guarantee) as aforesaid, without your needing to prove or to show grounds or reasons for your demand or the sum specified therein.</w:t>
      </w:r>
    </w:p>
    <w:p w14:paraId="18C21198" w14:textId="77777777" w:rsidR="000D0EEA" w:rsidRPr="001F2EBB" w:rsidRDefault="000D0EEA">
      <w:pPr>
        <w:widowControl w:val="0"/>
        <w:autoSpaceDE w:val="0"/>
        <w:rPr>
          <w:rFonts w:ascii="Times New Roman" w:hAnsi="Times New Roman" w:cs="Times New Roman"/>
          <w:sz w:val="24"/>
          <w:szCs w:val="24"/>
        </w:rPr>
      </w:pPr>
      <w:r w:rsidRPr="001F2EBB">
        <w:rPr>
          <w:rFonts w:ascii="Times New Roman" w:hAnsi="Times New Roman" w:cs="Times New Roman"/>
          <w:sz w:val="24"/>
          <w:szCs w:val="24"/>
        </w:rPr>
        <w:t>This guarantee is valid until the ........day of...................20......</w:t>
      </w:r>
    </w:p>
    <w:p w14:paraId="6829C1FE" w14:textId="77777777" w:rsidR="000D0EEA" w:rsidRPr="001F2EBB" w:rsidRDefault="000D0EEA">
      <w:pPr>
        <w:widowControl w:val="0"/>
        <w:autoSpaceDE w:val="0"/>
        <w:spacing w:line="238" w:lineRule="exact"/>
        <w:rPr>
          <w:rFonts w:ascii="Times New Roman" w:hAnsi="Times New Roman" w:cs="Times New Roman"/>
          <w:sz w:val="24"/>
          <w:szCs w:val="24"/>
        </w:rPr>
      </w:pPr>
    </w:p>
    <w:p w14:paraId="25041BF2" w14:textId="77777777" w:rsidR="000D0EEA" w:rsidRPr="001F2EBB" w:rsidRDefault="000D0EEA">
      <w:pPr>
        <w:widowControl w:val="0"/>
        <w:autoSpaceDE w:val="0"/>
        <w:spacing w:line="238" w:lineRule="exact"/>
        <w:rPr>
          <w:rFonts w:ascii="Times New Roman" w:hAnsi="Times New Roman" w:cs="Times New Roman"/>
          <w:sz w:val="24"/>
          <w:szCs w:val="24"/>
        </w:rPr>
      </w:pPr>
    </w:p>
    <w:p w14:paraId="29B0D142" w14:textId="77777777" w:rsidR="000D0EEA" w:rsidRPr="001F2EBB" w:rsidRDefault="000D0EEA">
      <w:pPr>
        <w:widowControl w:val="0"/>
        <w:autoSpaceDE w:val="0"/>
        <w:ind w:left="4320"/>
        <w:rPr>
          <w:rFonts w:ascii="Times New Roman" w:hAnsi="Times New Roman" w:cs="Times New Roman"/>
          <w:sz w:val="24"/>
          <w:szCs w:val="24"/>
        </w:rPr>
      </w:pPr>
      <w:r w:rsidRPr="001F2EBB">
        <w:rPr>
          <w:rFonts w:ascii="Times New Roman" w:hAnsi="Times New Roman" w:cs="Times New Roman"/>
          <w:sz w:val="24"/>
          <w:szCs w:val="24"/>
        </w:rPr>
        <w:t>Signature and Seal of Guarantors</w:t>
      </w:r>
    </w:p>
    <w:p w14:paraId="7F58893F" w14:textId="77777777" w:rsidR="000D0EEA" w:rsidRPr="001F2EBB" w:rsidRDefault="000D0EEA">
      <w:pPr>
        <w:widowControl w:val="0"/>
        <w:autoSpaceDE w:val="0"/>
        <w:spacing w:line="26" w:lineRule="exact"/>
        <w:rPr>
          <w:rFonts w:ascii="Times New Roman" w:hAnsi="Times New Roman" w:cs="Times New Roman"/>
          <w:sz w:val="24"/>
          <w:szCs w:val="24"/>
        </w:rPr>
      </w:pPr>
    </w:p>
    <w:p w14:paraId="5444A91A" w14:textId="77777777" w:rsidR="000D0EEA" w:rsidRPr="001F2EBB" w:rsidRDefault="000D0EEA">
      <w:pPr>
        <w:widowControl w:val="0"/>
        <w:autoSpaceDE w:val="0"/>
        <w:spacing w:line="4" w:lineRule="exact"/>
        <w:rPr>
          <w:rFonts w:ascii="Times New Roman" w:hAnsi="Times New Roman" w:cs="Times New Roman"/>
          <w:sz w:val="24"/>
          <w:szCs w:val="24"/>
        </w:rPr>
      </w:pPr>
    </w:p>
    <w:p w14:paraId="6225DFCD" w14:textId="77777777" w:rsidR="000D0EEA" w:rsidRPr="001F2EBB" w:rsidRDefault="000D0EEA">
      <w:pPr>
        <w:widowControl w:val="0"/>
        <w:autoSpaceDE w:val="0"/>
        <w:spacing w:line="4" w:lineRule="exact"/>
        <w:rPr>
          <w:rFonts w:ascii="Times New Roman" w:hAnsi="Times New Roman" w:cs="Times New Roman"/>
          <w:sz w:val="24"/>
          <w:szCs w:val="24"/>
        </w:rPr>
      </w:pPr>
    </w:p>
    <w:p w14:paraId="583CECA1" w14:textId="77777777" w:rsidR="000D0EEA" w:rsidRPr="001F2EBB" w:rsidRDefault="000D0EEA">
      <w:pPr>
        <w:widowControl w:val="0"/>
        <w:autoSpaceDE w:val="0"/>
        <w:spacing w:line="4" w:lineRule="exact"/>
        <w:rPr>
          <w:rFonts w:ascii="Times New Roman" w:hAnsi="Times New Roman" w:cs="Times New Roman"/>
          <w:sz w:val="24"/>
          <w:szCs w:val="24"/>
        </w:rPr>
      </w:pPr>
    </w:p>
    <w:p w14:paraId="344EC610" w14:textId="77777777" w:rsidR="000D0EEA" w:rsidRPr="001F2EBB" w:rsidRDefault="000D0EEA">
      <w:pPr>
        <w:widowControl w:val="0"/>
        <w:autoSpaceDE w:val="0"/>
        <w:ind w:left="4320"/>
        <w:rPr>
          <w:rFonts w:ascii="Times New Roman" w:hAnsi="Times New Roman" w:cs="Times New Roman"/>
          <w:sz w:val="24"/>
          <w:szCs w:val="24"/>
        </w:rPr>
      </w:pPr>
      <w:r w:rsidRPr="001F2EBB">
        <w:rPr>
          <w:rFonts w:ascii="Times New Roman" w:hAnsi="Times New Roman" w:cs="Times New Roman"/>
          <w:sz w:val="24"/>
          <w:szCs w:val="24"/>
        </w:rPr>
        <w:t>Date......................20....</w:t>
      </w:r>
    </w:p>
    <w:p w14:paraId="4D112B07" w14:textId="77777777" w:rsidR="000D0EEA" w:rsidRPr="001F2EBB" w:rsidRDefault="000D0EEA">
      <w:pPr>
        <w:widowControl w:val="0"/>
        <w:autoSpaceDE w:val="0"/>
        <w:spacing w:line="4" w:lineRule="exact"/>
        <w:rPr>
          <w:rFonts w:ascii="Times New Roman" w:hAnsi="Times New Roman" w:cs="Times New Roman"/>
          <w:sz w:val="24"/>
          <w:szCs w:val="24"/>
        </w:rPr>
      </w:pPr>
    </w:p>
    <w:p w14:paraId="26AC95DE" w14:textId="77777777" w:rsidR="000D0EEA" w:rsidRPr="001F2EBB" w:rsidRDefault="000D0EEA">
      <w:pPr>
        <w:widowControl w:val="0"/>
        <w:autoSpaceDE w:val="0"/>
        <w:ind w:left="4320"/>
        <w:rPr>
          <w:rFonts w:ascii="Times New Roman" w:hAnsi="Times New Roman" w:cs="Times New Roman"/>
          <w:sz w:val="24"/>
          <w:szCs w:val="24"/>
        </w:rPr>
      </w:pPr>
      <w:r w:rsidRPr="001F2EBB">
        <w:rPr>
          <w:rFonts w:ascii="Times New Roman" w:hAnsi="Times New Roman" w:cs="Times New Roman"/>
          <w:sz w:val="24"/>
          <w:szCs w:val="24"/>
        </w:rPr>
        <w:t>Address:........................</w:t>
      </w:r>
    </w:p>
    <w:p w14:paraId="45FE35D2" w14:textId="77777777" w:rsidR="000D0EEA" w:rsidRPr="001F2EBB" w:rsidRDefault="000D0EEA">
      <w:pPr>
        <w:widowControl w:val="0"/>
        <w:autoSpaceDE w:val="0"/>
        <w:spacing w:line="4" w:lineRule="exact"/>
        <w:rPr>
          <w:rFonts w:ascii="Times New Roman" w:hAnsi="Times New Roman" w:cs="Times New Roman"/>
          <w:sz w:val="24"/>
          <w:szCs w:val="24"/>
        </w:rPr>
      </w:pPr>
    </w:p>
    <w:p w14:paraId="67275E1E" w14:textId="77777777" w:rsidR="000D0EEA" w:rsidRPr="001F2EBB" w:rsidRDefault="000D0EEA">
      <w:pPr>
        <w:widowControl w:val="0"/>
        <w:autoSpaceDE w:val="0"/>
        <w:spacing w:line="200" w:lineRule="exact"/>
        <w:rPr>
          <w:rFonts w:ascii="Times New Roman" w:hAnsi="Times New Roman" w:cs="Times New Roman"/>
          <w:sz w:val="24"/>
          <w:szCs w:val="24"/>
        </w:rPr>
      </w:pPr>
    </w:p>
    <w:p w14:paraId="6C528388" w14:textId="159F0145" w:rsidR="000D0EEA" w:rsidRPr="001F2EBB" w:rsidRDefault="00257880">
      <w:pPr>
        <w:widowControl w:val="0"/>
        <w:autoSpaceDE w:val="0"/>
        <w:spacing w:line="200" w:lineRule="exact"/>
        <w:rPr>
          <w:rFonts w:ascii="Times New Roman" w:hAnsi="Times New Roman" w:cs="Times New Roman"/>
          <w:sz w:val="24"/>
          <w:szCs w:val="24"/>
        </w:rPr>
      </w:pPr>
      <w:r w:rsidRPr="001F2EBB">
        <w:rPr>
          <w:rFonts w:ascii="Times New Roman" w:hAnsi="Times New Roman" w:cs="Times New Roman"/>
          <w:sz w:val="24"/>
          <w:szCs w:val="24"/>
        </w:rPr>
        <w:t>Nationalized</w:t>
      </w:r>
      <w:r w:rsidR="00E72CA1" w:rsidRPr="001F2EBB">
        <w:rPr>
          <w:rFonts w:ascii="Times New Roman" w:hAnsi="Times New Roman" w:cs="Times New Roman"/>
          <w:sz w:val="24"/>
          <w:szCs w:val="24"/>
        </w:rPr>
        <w:t xml:space="preserve"> Bank to be furnished.</w:t>
      </w:r>
    </w:p>
    <w:p w14:paraId="348CE20E" w14:textId="77777777" w:rsidR="000D0EEA" w:rsidRPr="001F2EBB" w:rsidRDefault="000D0EEA">
      <w:pPr>
        <w:widowControl w:val="0"/>
        <w:autoSpaceDE w:val="0"/>
        <w:spacing w:line="200" w:lineRule="exact"/>
        <w:rPr>
          <w:rFonts w:ascii="Times New Roman" w:hAnsi="Times New Roman" w:cs="Times New Roman"/>
          <w:sz w:val="24"/>
          <w:szCs w:val="24"/>
        </w:rPr>
      </w:pPr>
    </w:p>
    <w:p w14:paraId="1BC9116C" w14:textId="77777777" w:rsidR="000D0EEA" w:rsidRPr="001F2EBB" w:rsidRDefault="000D0EEA">
      <w:pPr>
        <w:widowControl w:val="0"/>
        <w:autoSpaceDE w:val="0"/>
        <w:spacing w:line="200" w:lineRule="exact"/>
        <w:rPr>
          <w:rFonts w:ascii="Times New Roman" w:hAnsi="Times New Roman" w:cs="Times New Roman"/>
          <w:sz w:val="24"/>
          <w:szCs w:val="24"/>
        </w:rPr>
      </w:pPr>
    </w:p>
    <w:p w14:paraId="0BAE2A03" w14:textId="77777777" w:rsidR="000D0EEA" w:rsidRPr="001F2EBB" w:rsidRDefault="000D0EEA">
      <w:pPr>
        <w:widowControl w:val="0"/>
        <w:autoSpaceDE w:val="0"/>
        <w:spacing w:line="200" w:lineRule="exact"/>
        <w:rPr>
          <w:rFonts w:ascii="Times New Roman" w:hAnsi="Times New Roman" w:cs="Times New Roman"/>
          <w:sz w:val="24"/>
          <w:szCs w:val="24"/>
        </w:rPr>
      </w:pPr>
    </w:p>
    <w:p w14:paraId="338E7D66" w14:textId="77777777" w:rsidR="000D0EEA" w:rsidRPr="001F2EBB" w:rsidRDefault="000D0EEA">
      <w:pPr>
        <w:widowControl w:val="0"/>
        <w:autoSpaceDE w:val="0"/>
        <w:spacing w:line="200" w:lineRule="exact"/>
        <w:rPr>
          <w:rFonts w:ascii="Times New Roman" w:hAnsi="Times New Roman" w:cs="Times New Roman"/>
          <w:sz w:val="24"/>
          <w:szCs w:val="24"/>
        </w:rPr>
      </w:pPr>
    </w:p>
    <w:p w14:paraId="088027AB" w14:textId="77777777" w:rsidR="000D0EEA" w:rsidRPr="001F2EBB" w:rsidRDefault="000D0EEA" w:rsidP="006525E0">
      <w:pPr>
        <w:widowControl w:val="0"/>
        <w:autoSpaceDE w:val="0"/>
        <w:jc w:val="center"/>
        <w:rPr>
          <w:rFonts w:ascii="Times New Roman" w:hAnsi="Times New Roman" w:cs="Times New Roman"/>
          <w:b/>
          <w:bCs/>
          <w:sz w:val="24"/>
          <w:szCs w:val="24"/>
        </w:rPr>
      </w:pPr>
      <w:r w:rsidRPr="001F2EBB">
        <w:rPr>
          <w:rFonts w:ascii="Times New Roman" w:hAnsi="Times New Roman" w:cs="Times New Roman"/>
          <w:b/>
          <w:bCs/>
          <w:sz w:val="24"/>
          <w:szCs w:val="24"/>
        </w:rPr>
        <w:t>SECTION XII</w:t>
      </w:r>
    </w:p>
    <w:p w14:paraId="377E8FD5" w14:textId="77777777" w:rsidR="000D0EEA" w:rsidRPr="001F2EBB" w:rsidRDefault="000D0EEA">
      <w:pPr>
        <w:widowControl w:val="0"/>
        <w:autoSpaceDE w:val="0"/>
        <w:spacing w:line="28" w:lineRule="exact"/>
        <w:rPr>
          <w:rFonts w:ascii="Times New Roman" w:hAnsi="Times New Roman" w:cs="Times New Roman"/>
          <w:sz w:val="24"/>
          <w:szCs w:val="24"/>
        </w:rPr>
      </w:pPr>
    </w:p>
    <w:p w14:paraId="0D60A783" w14:textId="77777777" w:rsidR="000D0EEA" w:rsidRPr="001F2EBB" w:rsidRDefault="000D0EEA">
      <w:pPr>
        <w:widowControl w:val="0"/>
        <w:tabs>
          <w:tab w:val="left" w:pos="9270"/>
        </w:tabs>
        <w:overflowPunct w:val="0"/>
        <w:autoSpaceDE w:val="0"/>
        <w:spacing w:line="475" w:lineRule="auto"/>
        <w:ind w:right="10"/>
        <w:jc w:val="center"/>
        <w:rPr>
          <w:rFonts w:ascii="Times New Roman" w:hAnsi="Times New Roman" w:cs="Times New Roman"/>
          <w:sz w:val="24"/>
          <w:szCs w:val="24"/>
        </w:rPr>
      </w:pPr>
      <w:r w:rsidRPr="001F2EBB">
        <w:rPr>
          <w:rFonts w:ascii="Times New Roman" w:hAnsi="Times New Roman" w:cs="Times New Roman"/>
          <w:sz w:val="24"/>
          <w:szCs w:val="24"/>
        </w:rPr>
        <w:t xml:space="preserve">(Please see Clause </w:t>
      </w:r>
      <w:r w:rsidR="000337A5" w:rsidRPr="001F2EBB">
        <w:rPr>
          <w:rFonts w:ascii="Times New Roman" w:hAnsi="Times New Roman" w:cs="Times New Roman"/>
          <w:sz w:val="24"/>
          <w:szCs w:val="24"/>
        </w:rPr>
        <w:t>11</w:t>
      </w:r>
      <w:r w:rsidRPr="001F2EBB">
        <w:rPr>
          <w:rFonts w:ascii="Times New Roman" w:hAnsi="Times New Roman" w:cs="Times New Roman"/>
          <w:sz w:val="24"/>
          <w:szCs w:val="24"/>
        </w:rPr>
        <w:t>.2 (b) of the Instructions to Tenders)</w:t>
      </w:r>
    </w:p>
    <w:p w14:paraId="50070ADB" w14:textId="4EEA8947" w:rsidR="000D0EEA" w:rsidRPr="001F2EBB" w:rsidRDefault="000D0EEA">
      <w:pPr>
        <w:widowControl w:val="0"/>
        <w:overflowPunct w:val="0"/>
        <w:autoSpaceDE w:val="0"/>
        <w:ind w:left="720" w:right="14"/>
        <w:jc w:val="center"/>
        <w:rPr>
          <w:rFonts w:ascii="Times New Roman" w:hAnsi="Times New Roman" w:cs="Times New Roman"/>
          <w:b/>
          <w:sz w:val="28"/>
          <w:szCs w:val="24"/>
        </w:rPr>
      </w:pPr>
      <w:r w:rsidRPr="001F2EBB">
        <w:rPr>
          <w:rFonts w:ascii="Times New Roman" w:hAnsi="Times New Roman" w:cs="Times New Roman"/>
          <w:b/>
          <w:sz w:val="28"/>
          <w:szCs w:val="24"/>
          <w:u w:val="single"/>
        </w:rPr>
        <w:t xml:space="preserve">Proforma for Performance Statement of the last three years </w:t>
      </w:r>
    </w:p>
    <w:p w14:paraId="39384B3A" w14:textId="77777777" w:rsidR="000D0EEA" w:rsidRPr="001F2EBB" w:rsidRDefault="000D0EEA">
      <w:pPr>
        <w:widowControl w:val="0"/>
        <w:autoSpaceDE w:val="0"/>
        <w:spacing w:line="2" w:lineRule="exact"/>
        <w:rPr>
          <w:rFonts w:ascii="Times New Roman" w:hAnsi="Times New Roman" w:cs="Times New Roman"/>
          <w:sz w:val="24"/>
          <w:szCs w:val="24"/>
        </w:rPr>
      </w:pPr>
    </w:p>
    <w:p w14:paraId="3FAAB77A" w14:textId="77777777" w:rsidR="000D0EEA" w:rsidRPr="001F2EBB" w:rsidRDefault="000D0EEA">
      <w:pPr>
        <w:widowControl w:val="0"/>
        <w:autoSpaceDE w:val="0"/>
        <w:ind w:left="100"/>
        <w:rPr>
          <w:rFonts w:ascii="Times New Roman" w:hAnsi="Times New Roman" w:cs="Times New Roman"/>
          <w:sz w:val="24"/>
          <w:szCs w:val="24"/>
        </w:rPr>
      </w:pPr>
    </w:p>
    <w:p w14:paraId="134DA122" w14:textId="77777777" w:rsidR="000D0EEA" w:rsidRPr="001F2EBB" w:rsidRDefault="000D0EEA">
      <w:pPr>
        <w:widowControl w:val="0"/>
        <w:autoSpaceDE w:val="0"/>
        <w:ind w:left="100"/>
        <w:rPr>
          <w:rFonts w:ascii="Times New Roman" w:hAnsi="Times New Roman" w:cs="Times New Roman"/>
          <w:sz w:val="24"/>
          <w:szCs w:val="24"/>
        </w:rPr>
      </w:pPr>
      <w:r w:rsidRPr="001F2EBB">
        <w:rPr>
          <w:rFonts w:ascii="Times New Roman" w:hAnsi="Times New Roman" w:cs="Times New Roman"/>
          <w:sz w:val="24"/>
          <w:szCs w:val="24"/>
        </w:rPr>
        <w:t>Name of the Firm: …………………………………………………………………………………………</w:t>
      </w:r>
      <w:proofErr w:type="gramStart"/>
      <w:r w:rsidRPr="001F2EBB">
        <w:rPr>
          <w:rFonts w:ascii="Times New Roman" w:hAnsi="Times New Roman" w:cs="Times New Roman"/>
          <w:sz w:val="24"/>
          <w:szCs w:val="24"/>
        </w:rPr>
        <w:t>…..</w:t>
      </w:r>
      <w:proofErr w:type="gramEnd"/>
    </w:p>
    <w:p w14:paraId="242B58B7" w14:textId="77777777" w:rsidR="000D0EEA" w:rsidRPr="001F2EBB" w:rsidRDefault="000D0EEA">
      <w:pPr>
        <w:widowControl w:val="0"/>
        <w:autoSpaceDE w:val="0"/>
        <w:spacing w:line="235" w:lineRule="exact"/>
        <w:rPr>
          <w:rFonts w:ascii="Times New Roman" w:hAnsi="Times New Roman" w:cs="Times New Roman"/>
          <w:sz w:val="24"/>
          <w:szCs w:val="24"/>
        </w:rPr>
      </w:pPr>
    </w:p>
    <w:tbl>
      <w:tblPr>
        <w:tblW w:w="9770" w:type="dxa"/>
        <w:tblInd w:w="10" w:type="dxa"/>
        <w:tblLayout w:type="fixed"/>
        <w:tblCellMar>
          <w:left w:w="0" w:type="dxa"/>
          <w:right w:w="0" w:type="dxa"/>
        </w:tblCellMar>
        <w:tblLook w:val="0000" w:firstRow="0" w:lastRow="0" w:firstColumn="0" w:lastColumn="0" w:noHBand="0" w:noVBand="0"/>
      </w:tblPr>
      <w:tblGrid>
        <w:gridCol w:w="1620"/>
        <w:gridCol w:w="930"/>
        <w:gridCol w:w="1260"/>
        <w:gridCol w:w="860"/>
        <w:gridCol w:w="1440"/>
        <w:gridCol w:w="1320"/>
        <w:gridCol w:w="2330"/>
        <w:gridCol w:w="10"/>
      </w:tblGrid>
      <w:tr w:rsidR="000D0EEA" w:rsidRPr="001F2EBB" w14:paraId="654BA727" w14:textId="77777777" w:rsidTr="00E239D3">
        <w:trPr>
          <w:trHeight w:val="1687"/>
        </w:trPr>
        <w:tc>
          <w:tcPr>
            <w:tcW w:w="1620" w:type="dxa"/>
            <w:tcBorders>
              <w:top w:val="single" w:sz="8" w:space="0" w:color="000000"/>
              <w:left w:val="single" w:sz="8" w:space="0" w:color="000000"/>
              <w:bottom w:val="single" w:sz="4" w:space="0" w:color="000000"/>
            </w:tcBorders>
            <w:vAlign w:val="center"/>
          </w:tcPr>
          <w:p w14:paraId="2DF72346" w14:textId="77777777" w:rsidR="000D0EEA" w:rsidRPr="001F2EBB" w:rsidRDefault="000D0EEA" w:rsidP="00A51179">
            <w:pPr>
              <w:widowControl w:val="0"/>
              <w:autoSpaceDE w:val="0"/>
              <w:snapToGrid w:val="0"/>
              <w:spacing w:line="226" w:lineRule="exact"/>
              <w:jc w:val="center"/>
              <w:rPr>
                <w:rFonts w:ascii="Times New Roman" w:hAnsi="Times New Roman" w:cs="Times New Roman"/>
                <w:b/>
                <w:sz w:val="24"/>
                <w:szCs w:val="24"/>
              </w:rPr>
            </w:pPr>
            <w:r w:rsidRPr="001F2EBB">
              <w:rPr>
                <w:rFonts w:ascii="Times New Roman" w:hAnsi="Times New Roman" w:cs="Times New Roman"/>
                <w:b/>
                <w:sz w:val="24"/>
                <w:szCs w:val="24"/>
              </w:rPr>
              <w:t>Orders</w:t>
            </w:r>
          </w:p>
          <w:p w14:paraId="7D10F025" w14:textId="77777777" w:rsidR="000D0EEA" w:rsidRPr="001F2EBB" w:rsidRDefault="000D0EEA" w:rsidP="00A51179">
            <w:pPr>
              <w:widowControl w:val="0"/>
              <w:autoSpaceDE w:val="0"/>
              <w:ind w:left="100"/>
              <w:jc w:val="center"/>
              <w:rPr>
                <w:rFonts w:ascii="Times New Roman" w:hAnsi="Times New Roman" w:cs="Times New Roman"/>
                <w:b/>
                <w:sz w:val="24"/>
                <w:szCs w:val="24"/>
              </w:rPr>
            </w:pPr>
            <w:r w:rsidRPr="001F2EBB">
              <w:rPr>
                <w:rFonts w:ascii="Times New Roman" w:hAnsi="Times New Roman" w:cs="Times New Roman"/>
                <w:b/>
                <w:sz w:val="24"/>
                <w:szCs w:val="24"/>
              </w:rPr>
              <w:t>placed by</w:t>
            </w:r>
          </w:p>
          <w:p w14:paraId="0DD9B2BB" w14:textId="77777777" w:rsidR="000D0EEA" w:rsidRPr="001F2EBB" w:rsidRDefault="000D0EEA" w:rsidP="00A51179">
            <w:pPr>
              <w:widowControl w:val="0"/>
              <w:autoSpaceDE w:val="0"/>
              <w:ind w:left="100"/>
              <w:jc w:val="center"/>
              <w:rPr>
                <w:rFonts w:ascii="Times New Roman" w:hAnsi="Times New Roman" w:cs="Times New Roman"/>
                <w:b/>
                <w:sz w:val="24"/>
                <w:szCs w:val="24"/>
              </w:rPr>
            </w:pPr>
            <w:r w:rsidRPr="001F2EBB">
              <w:rPr>
                <w:rFonts w:ascii="Times New Roman" w:hAnsi="Times New Roman" w:cs="Times New Roman"/>
                <w:b/>
                <w:sz w:val="24"/>
                <w:szCs w:val="24"/>
              </w:rPr>
              <w:t>(Full</w:t>
            </w:r>
          </w:p>
          <w:p w14:paraId="73AA6A00" w14:textId="77777777" w:rsidR="000D0EEA" w:rsidRPr="001F2EBB" w:rsidRDefault="000D0EEA" w:rsidP="00A51179">
            <w:pPr>
              <w:widowControl w:val="0"/>
              <w:autoSpaceDE w:val="0"/>
              <w:ind w:left="100"/>
              <w:jc w:val="center"/>
              <w:rPr>
                <w:rFonts w:ascii="Times New Roman" w:hAnsi="Times New Roman" w:cs="Times New Roman"/>
                <w:b/>
                <w:sz w:val="24"/>
                <w:szCs w:val="24"/>
              </w:rPr>
            </w:pPr>
            <w:r w:rsidRPr="001F2EBB">
              <w:rPr>
                <w:rFonts w:ascii="Times New Roman" w:hAnsi="Times New Roman" w:cs="Times New Roman"/>
                <w:b/>
                <w:sz w:val="24"/>
                <w:szCs w:val="24"/>
              </w:rPr>
              <w:t>address of</w:t>
            </w:r>
          </w:p>
          <w:p w14:paraId="6BB1796F" w14:textId="77777777" w:rsidR="000D0EEA" w:rsidRPr="001F2EBB" w:rsidRDefault="000D0EEA" w:rsidP="00A51179">
            <w:pPr>
              <w:widowControl w:val="0"/>
              <w:autoSpaceDE w:val="0"/>
              <w:ind w:left="100"/>
              <w:jc w:val="center"/>
              <w:rPr>
                <w:rFonts w:ascii="Times New Roman" w:hAnsi="Times New Roman" w:cs="Times New Roman"/>
                <w:b/>
                <w:sz w:val="24"/>
                <w:szCs w:val="24"/>
              </w:rPr>
            </w:pPr>
            <w:r w:rsidRPr="001F2EBB">
              <w:rPr>
                <w:rFonts w:ascii="Times New Roman" w:hAnsi="Times New Roman" w:cs="Times New Roman"/>
                <w:b/>
                <w:sz w:val="24"/>
                <w:szCs w:val="24"/>
              </w:rPr>
              <w:t>Purchaser)</w:t>
            </w:r>
          </w:p>
        </w:tc>
        <w:tc>
          <w:tcPr>
            <w:tcW w:w="930" w:type="dxa"/>
            <w:tcBorders>
              <w:top w:val="single" w:sz="8" w:space="0" w:color="000000"/>
              <w:left w:val="single" w:sz="8" w:space="0" w:color="000000"/>
              <w:bottom w:val="single" w:sz="4" w:space="0" w:color="000000"/>
            </w:tcBorders>
            <w:vAlign w:val="center"/>
          </w:tcPr>
          <w:p w14:paraId="128C85D9" w14:textId="77777777" w:rsidR="000D0EEA" w:rsidRPr="001F2EBB" w:rsidRDefault="000D0EEA" w:rsidP="00A51179">
            <w:pPr>
              <w:widowControl w:val="0"/>
              <w:autoSpaceDE w:val="0"/>
              <w:snapToGrid w:val="0"/>
              <w:spacing w:line="226" w:lineRule="exact"/>
              <w:jc w:val="center"/>
              <w:rPr>
                <w:rFonts w:ascii="Times New Roman" w:hAnsi="Times New Roman" w:cs="Times New Roman"/>
                <w:b/>
                <w:w w:val="99"/>
                <w:sz w:val="24"/>
                <w:szCs w:val="24"/>
              </w:rPr>
            </w:pPr>
            <w:r w:rsidRPr="001F2EBB">
              <w:rPr>
                <w:rFonts w:ascii="Times New Roman" w:hAnsi="Times New Roman" w:cs="Times New Roman"/>
                <w:b/>
                <w:w w:val="99"/>
                <w:sz w:val="24"/>
                <w:szCs w:val="24"/>
              </w:rPr>
              <w:t>Order No</w:t>
            </w:r>
          </w:p>
          <w:p w14:paraId="33F78650" w14:textId="77777777" w:rsidR="000D0EEA" w:rsidRPr="001F2EBB" w:rsidRDefault="000D0EEA" w:rsidP="00A51179">
            <w:pPr>
              <w:widowControl w:val="0"/>
              <w:autoSpaceDE w:val="0"/>
              <w:jc w:val="center"/>
              <w:rPr>
                <w:rFonts w:ascii="Times New Roman" w:hAnsi="Times New Roman" w:cs="Times New Roman"/>
                <w:b/>
                <w:sz w:val="24"/>
                <w:szCs w:val="24"/>
              </w:rPr>
            </w:pPr>
            <w:r w:rsidRPr="001F2EBB">
              <w:rPr>
                <w:rFonts w:ascii="Times New Roman" w:hAnsi="Times New Roman" w:cs="Times New Roman"/>
                <w:b/>
                <w:sz w:val="24"/>
                <w:szCs w:val="24"/>
              </w:rPr>
              <w:t>and Date</w:t>
            </w:r>
          </w:p>
        </w:tc>
        <w:tc>
          <w:tcPr>
            <w:tcW w:w="1260" w:type="dxa"/>
            <w:tcBorders>
              <w:top w:val="single" w:sz="8" w:space="0" w:color="000000"/>
              <w:left w:val="single" w:sz="8" w:space="0" w:color="000000"/>
              <w:bottom w:val="single" w:sz="4" w:space="0" w:color="000000"/>
            </w:tcBorders>
            <w:vAlign w:val="center"/>
          </w:tcPr>
          <w:p w14:paraId="39E8728B" w14:textId="77777777" w:rsidR="000D0EEA" w:rsidRPr="001F2EBB" w:rsidRDefault="000D0EEA" w:rsidP="00A51179">
            <w:pPr>
              <w:widowControl w:val="0"/>
              <w:autoSpaceDE w:val="0"/>
              <w:snapToGrid w:val="0"/>
              <w:spacing w:line="226" w:lineRule="exact"/>
              <w:ind w:left="100"/>
              <w:jc w:val="center"/>
              <w:rPr>
                <w:rFonts w:ascii="Times New Roman" w:hAnsi="Times New Roman" w:cs="Times New Roman"/>
                <w:b/>
                <w:sz w:val="24"/>
                <w:szCs w:val="24"/>
              </w:rPr>
            </w:pPr>
            <w:r w:rsidRPr="001F2EBB">
              <w:rPr>
                <w:rFonts w:ascii="Times New Roman" w:hAnsi="Times New Roman" w:cs="Times New Roman"/>
                <w:b/>
                <w:sz w:val="24"/>
                <w:szCs w:val="24"/>
              </w:rPr>
              <w:t>Description</w:t>
            </w:r>
          </w:p>
          <w:p w14:paraId="257F2347" w14:textId="77777777" w:rsidR="000D0EEA" w:rsidRPr="001F2EBB" w:rsidRDefault="000D0EEA" w:rsidP="00A51179">
            <w:pPr>
              <w:widowControl w:val="0"/>
              <w:autoSpaceDE w:val="0"/>
              <w:ind w:left="100"/>
              <w:jc w:val="center"/>
              <w:rPr>
                <w:rFonts w:ascii="Times New Roman" w:hAnsi="Times New Roman" w:cs="Times New Roman"/>
                <w:b/>
                <w:sz w:val="24"/>
                <w:szCs w:val="24"/>
              </w:rPr>
            </w:pPr>
            <w:r w:rsidRPr="001F2EBB">
              <w:rPr>
                <w:rFonts w:ascii="Times New Roman" w:hAnsi="Times New Roman" w:cs="Times New Roman"/>
                <w:b/>
                <w:sz w:val="24"/>
                <w:szCs w:val="24"/>
              </w:rPr>
              <w:t>of goods</w:t>
            </w:r>
          </w:p>
          <w:p w14:paraId="19791A09" w14:textId="77777777" w:rsidR="000D0EEA" w:rsidRPr="001F2EBB" w:rsidRDefault="000D0EEA" w:rsidP="00A51179">
            <w:pPr>
              <w:widowControl w:val="0"/>
              <w:autoSpaceDE w:val="0"/>
              <w:ind w:left="100"/>
              <w:jc w:val="center"/>
              <w:rPr>
                <w:rFonts w:ascii="Times New Roman" w:hAnsi="Times New Roman" w:cs="Times New Roman"/>
                <w:b/>
                <w:sz w:val="24"/>
                <w:szCs w:val="24"/>
              </w:rPr>
            </w:pPr>
            <w:r w:rsidRPr="001F2EBB">
              <w:rPr>
                <w:rFonts w:ascii="Times New Roman" w:hAnsi="Times New Roman" w:cs="Times New Roman"/>
                <w:b/>
                <w:sz w:val="24"/>
                <w:szCs w:val="24"/>
              </w:rPr>
              <w:t>ordered</w:t>
            </w:r>
          </w:p>
        </w:tc>
        <w:tc>
          <w:tcPr>
            <w:tcW w:w="860" w:type="dxa"/>
            <w:tcBorders>
              <w:top w:val="single" w:sz="8" w:space="0" w:color="000000"/>
              <w:left w:val="single" w:sz="8" w:space="0" w:color="000000"/>
              <w:bottom w:val="single" w:sz="4" w:space="0" w:color="000000"/>
            </w:tcBorders>
            <w:vAlign w:val="center"/>
          </w:tcPr>
          <w:p w14:paraId="55E88A6F" w14:textId="77777777" w:rsidR="000D0EEA" w:rsidRPr="001F2EBB" w:rsidRDefault="000D0EEA" w:rsidP="00A51179">
            <w:pPr>
              <w:widowControl w:val="0"/>
              <w:autoSpaceDE w:val="0"/>
              <w:snapToGrid w:val="0"/>
              <w:spacing w:line="226" w:lineRule="exact"/>
              <w:ind w:left="100"/>
              <w:jc w:val="center"/>
              <w:rPr>
                <w:rFonts w:ascii="Times New Roman" w:hAnsi="Times New Roman" w:cs="Times New Roman"/>
                <w:b/>
                <w:sz w:val="24"/>
                <w:szCs w:val="24"/>
              </w:rPr>
            </w:pPr>
            <w:r w:rsidRPr="001F2EBB">
              <w:rPr>
                <w:rFonts w:ascii="Times New Roman" w:hAnsi="Times New Roman" w:cs="Times New Roman"/>
                <w:b/>
                <w:sz w:val="24"/>
                <w:szCs w:val="24"/>
              </w:rPr>
              <w:t>Value</w:t>
            </w:r>
          </w:p>
          <w:p w14:paraId="5513A2E2" w14:textId="77777777" w:rsidR="000D0EEA" w:rsidRPr="001F2EBB" w:rsidRDefault="000D0EEA" w:rsidP="00A51179">
            <w:pPr>
              <w:widowControl w:val="0"/>
              <w:autoSpaceDE w:val="0"/>
              <w:ind w:left="100"/>
              <w:jc w:val="center"/>
              <w:rPr>
                <w:rFonts w:ascii="Times New Roman" w:hAnsi="Times New Roman" w:cs="Times New Roman"/>
                <w:b/>
                <w:sz w:val="24"/>
                <w:szCs w:val="24"/>
              </w:rPr>
            </w:pPr>
            <w:r w:rsidRPr="001F2EBB">
              <w:rPr>
                <w:rFonts w:ascii="Times New Roman" w:hAnsi="Times New Roman" w:cs="Times New Roman"/>
                <w:b/>
                <w:sz w:val="24"/>
                <w:szCs w:val="24"/>
              </w:rPr>
              <w:t>of</w:t>
            </w:r>
          </w:p>
          <w:p w14:paraId="6D5C9AC8" w14:textId="77777777" w:rsidR="000D0EEA" w:rsidRPr="001F2EBB" w:rsidRDefault="000D0EEA" w:rsidP="00A51179">
            <w:pPr>
              <w:widowControl w:val="0"/>
              <w:autoSpaceDE w:val="0"/>
              <w:ind w:left="100"/>
              <w:jc w:val="center"/>
              <w:rPr>
                <w:rFonts w:ascii="Times New Roman" w:hAnsi="Times New Roman" w:cs="Times New Roman"/>
                <w:b/>
                <w:sz w:val="24"/>
                <w:szCs w:val="24"/>
              </w:rPr>
            </w:pPr>
            <w:r w:rsidRPr="001F2EBB">
              <w:rPr>
                <w:rFonts w:ascii="Times New Roman" w:hAnsi="Times New Roman" w:cs="Times New Roman"/>
                <w:b/>
                <w:sz w:val="24"/>
                <w:szCs w:val="24"/>
              </w:rPr>
              <w:t>Order</w:t>
            </w:r>
          </w:p>
        </w:tc>
        <w:tc>
          <w:tcPr>
            <w:tcW w:w="1440" w:type="dxa"/>
            <w:tcBorders>
              <w:top w:val="single" w:sz="8" w:space="0" w:color="000000"/>
              <w:left w:val="single" w:sz="8" w:space="0" w:color="000000"/>
              <w:bottom w:val="single" w:sz="4" w:space="0" w:color="000000"/>
            </w:tcBorders>
            <w:vAlign w:val="center"/>
          </w:tcPr>
          <w:p w14:paraId="14AACCF7" w14:textId="77777777" w:rsidR="000D0EEA" w:rsidRPr="001F2EBB" w:rsidRDefault="000D0EEA" w:rsidP="00A51179">
            <w:pPr>
              <w:widowControl w:val="0"/>
              <w:autoSpaceDE w:val="0"/>
              <w:snapToGrid w:val="0"/>
              <w:spacing w:line="226" w:lineRule="exact"/>
              <w:ind w:left="100"/>
              <w:jc w:val="center"/>
              <w:rPr>
                <w:rFonts w:ascii="Times New Roman" w:hAnsi="Times New Roman" w:cs="Times New Roman"/>
                <w:b/>
                <w:sz w:val="24"/>
                <w:szCs w:val="24"/>
              </w:rPr>
            </w:pPr>
            <w:r w:rsidRPr="001F2EBB">
              <w:rPr>
                <w:rFonts w:ascii="Times New Roman" w:hAnsi="Times New Roman" w:cs="Times New Roman"/>
                <w:b/>
                <w:sz w:val="24"/>
                <w:szCs w:val="24"/>
              </w:rPr>
              <w:t>Date of</w:t>
            </w:r>
          </w:p>
          <w:p w14:paraId="7785DF31" w14:textId="77777777" w:rsidR="000D0EEA" w:rsidRPr="001F2EBB" w:rsidRDefault="000D0EEA" w:rsidP="00A51179">
            <w:pPr>
              <w:widowControl w:val="0"/>
              <w:autoSpaceDE w:val="0"/>
              <w:ind w:left="100"/>
              <w:jc w:val="center"/>
              <w:rPr>
                <w:rFonts w:ascii="Times New Roman" w:hAnsi="Times New Roman" w:cs="Times New Roman"/>
                <w:b/>
                <w:sz w:val="24"/>
                <w:szCs w:val="24"/>
              </w:rPr>
            </w:pPr>
            <w:r w:rsidRPr="001F2EBB">
              <w:rPr>
                <w:rFonts w:ascii="Times New Roman" w:hAnsi="Times New Roman" w:cs="Times New Roman"/>
                <w:b/>
                <w:sz w:val="24"/>
                <w:szCs w:val="24"/>
              </w:rPr>
              <w:t>Completion of  delivery of goods</w:t>
            </w:r>
          </w:p>
          <w:p w14:paraId="65D0553B" w14:textId="77777777" w:rsidR="000D0EEA" w:rsidRPr="001F2EBB" w:rsidRDefault="000D0EEA" w:rsidP="00A51179">
            <w:pPr>
              <w:widowControl w:val="0"/>
              <w:autoSpaceDE w:val="0"/>
              <w:ind w:left="100"/>
              <w:jc w:val="center"/>
              <w:rPr>
                <w:rFonts w:ascii="Times New Roman" w:hAnsi="Times New Roman" w:cs="Times New Roman"/>
                <w:b/>
                <w:sz w:val="24"/>
                <w:szCs w:val="24"/>
              </w:rPr>
            </w:pPr>
            <w:r w:rsidRPr="001F2EBB">
              <w:rPr>
                <w:rFonts w:ascii="Times New Roman" w:hAnsi="Times New Roman" w:cs="Times New Roman"/>
                <w:b/>
                <w:sz w:val="24"/>
                <w:szCs w:val="24"/>
              </w:rPr>
              <w:t>As per contract/</w:t>
            </w:r>
          </w:p>
          <w:p w14:paraId="0462B126" w14:textId="77777777" w:rsidR="000D0EEA" w:rsidRPr="001F2EBB" w:rsidRDefault="000D0EEA" w:rsidP="00A51179">
            <w:pPr>
              <w:widowControl w:val="0"/>
              <w:autoSpaceDE w:val="0"/>
              <w:ind w:left="100"/>
              <w:jc w:val="center"/>
              <w:rPr>
                <w:rFonts w:ascii="Times New Roman" w:hAnsi="Times New Roman" w:cs="Times New Roman"/>
                <w:b/>
                <w:sz w:val="24"/>
                <w:szCs w:val="24"/>
              </w:rPr>
            </w:pPr>
            <w:r w:rsidRPr="001F2EBB">
              <w:rPr>
                <w:rFonts w:ascii="Times New Roman" w:hAnsi="Times New Roman" w:cs="Times New Roman"/>
                <w:b/>
                <w:sz w:val="24"/>
                <w:szCs w:val="24"/>
              </w:rPr>
              <w:t>Actual</w:t>
            </w:r>
          </w:p>
        </w:tc>
        <w:tc>
          <w:tcPr>
            <w:tcW w:w="1320" w:type="dxa"/>
            <w:tcBorders>
              <w:top w:val="single" w:sz="8" w:space="0" w:color="000000"/>
              <w:left w:val="single" w:sz="8" w:space="0" w:color="000000"/>
              <w:bottom w:val="single" w:sz="4" w:space="0" w:color="000000"/>
            </w:tcBorders>
            <w:vAlign w:val="center"/>
          </w:tcPr>
          <w:p w14:paraId="5932A3D1" w14:textId="77777777" w:rsidR="000D0EEA" w:rsidRPr="001F2EBB" w:rsidRDefault="000D0EEA" w:rsidP="00A51179">
            <w:pPr>
              <w:widowControl w:val="0"/>
              <w:autoSpaceDE w:val="0"/>
              <w:snapToGrid w:val="0"/>
              <w:spacing w:line="226" w:lineRule="exact"/>
              <w:ind w:left="120"/>
              <w:jc w:val="center"/>
              <w:rPr>
                <w:rFonts w:ascii="Times New Roman" w:hAnsi="Times New Roman" w:cs="Times New Roman"/>
                <w:b/>
                <w:sz w:val="24"/>
                <w:szCs w:val="24"/>
              </w:rPr>
            </w:pPr>
            <w:r w:rsidRPr="001F2EBB">
              <w:rPr>
                <w:rFonts w:ascii="Times New Roman" w:hAnsi="Times New Roman" w:cs="Times New Roman"/>
                <w:b/>
                <w:sz w:val="24"/>
                <w:szCs w:val="24"/>
              </w:rPr>
              <w:t>Remarks</w:t>
            </w:r>
          </w:p>
          <w:p w14:paraId="06C37ECB" w14:textId="77777777" w:rsidR="000D0EEA" w:rsidRPr="001F2EBB" w:rsidRDefault="000D0EEA" w:rsidP="00A51179">
            <w:pPr>
              <w:widowControl w:val="0"/>
              <w:autoSpaceDE w:val="0"/>
              <w:ind w:left="120"/>
              <w:jc w:val="center"/>
              <w:rPr>
                <w:rFonts w:ascii="Times New Roman" w:hAnsi="Times New Roman" w:cs="Times New Roman"/>
                <w:b/>
                <w:sz w:val="24"/>
                <w:szCs w:val="24"/>
              </w:rPr>
            </w:pPr>
            <w:r w:rsidRPr="001F2EBB">
              <w:rPr>
                <w:rFonts w:ascii="Times New Roman" w:hAnsi="Times New Roman" w:cs="Times New Roman"/>
                <w:b/>
                <w:sz w:val="24"/>
                <w:szCs w:val="24"/>
              </w:rPr>
              <w:t>indicating</w:t>
            </w:r>
          </w:p>
          <w:p w14:paraId="14E3DA83" w14:textId="77777777" w:rsidR="000D0EEA" w:rsidRPr="001F2EBB" w:rsidRDefault="000D0EEA" w:rsidP="00A51179">
            <w:pPr>
              <w:widowControl w:val="0"/>
              <w:autoSpaceDE w:val="0"/>
              <w:ind w:left="120"/>
              <w:jc w:val="center"/>
              <w:rPr>
                <w:rFonts w:ascii="Times New Roman" w:hAnsi="Times New Roman" w:cs="Times New Roman"/>
                <w:b/>
                <w:sz w:val="24"/>
                <w:szCs w:val="24"/>
              </w:rPr>
            </w:pPr>
            <w:r w:rsidRPr="001F2EBB">
              <w:rPr>
                <w:rFonts w:ascii="Times New Roman" w:hAnsi="Times New Roman" w:cs="Times New Roman"/>
                <w:b/>
                <w:sz w:val="24"/>
                <w:szCs w:val="24"/>
              </w:rPr>
              <w:t>reasons for</w:t>
            </w:r>
          </w:p>
          <w:p w14:paraId="04427FE0" w14:textId="77777777" w:rsidR="000D0EEA" w:rsidRPr="001F2EBB" w:rsidRDefault="000D0EEA" w:rsidP="00A51179">
            <w:pPr>
              <w:widowControl w:val="0"/>
              <w:autoSpaceDE w:val="0"/>
              <w:ind w:left="120"/>
              <w:jc w:val="center"/>
              <w:rPr>
                <w:rFonts w:ascii="Times New Roman" w:hAnsi="Times New Roman" w:cs="Times New Roman"/>
                <w:b/>
                <w:sz w:val="24"/>
                <w:szCs w:val="24"/>
              </w:rPr>
            </w:pPr>
            <w:r w:rsidRPr="001F2EBB">
              <w:rPr>
                <w:rFonts w:ascii="Times New Roman" w:hAnsi="Times New Roman" w:cs="Times New Roman"/>
                <w:b/>
                <w:sz w:val="24"/>
                <w:szCs w:val="24"/>
              </w:rPr>
              <w:t>late  delivery,</w:t>
            </w:r>
          </w:p>
          <w:p w14:paraId="06307544" w14:textId="77777777" w:rsidR="000D0EEA" w:rsidRPr="001F2EBB" w:rsidRDefault="000D0EEA" w:rsidP="00A51179">
            <w:pPr>
              <w:widowControl w:val="0"/>
              <w:autoSpaceDE w:val="0"/>
              <w:ind w:left="120"/>
              <w:jc w:val="center"/>
              <w:rPr>
                <w:rFonts w:ascii="Times New Roman" w:hAnsi="Times New Roman" w:cs="Times New Roman"/>
                <w:b/>
                <w:sz w:val="24"/>
                <w:szCs w:val="24"/>
              </w:rPr>
            </w:pPr>
            <w:r w:rsidRPr="001F2EBB">
              <w:rPr>
                <w:rFonts w:ascii="Times New Roman" w:hAnsi="Times New Roman" w:cs="Times New Roman"/>
                <w:b/>
                <w:sz w:val="24"/>
                <w:szCs w:val="24"/>
              </w:rPr>
              <w:t>if any</w:t>
            </w:r>
          </w:p>
        </w:tc>
        <w:tc>
          <w:tcPr>
            <w:tcW w:w="2340" w:type="dxa"/>
            <w:gridSpan w:val="2"/>
            <w:tcBorders>
              <w:top w:val="single" w:sz="8" w:space="0" w:color="000000"/>
              <w:left w:val="single" w:sz="8" w:space="0" w:color="000000"/>
              <w:bottom w:val="single" w:sz="4" w:space="0" w:color="000000"/>
              <w:right w:val="single" w:sz="8" w:space="0" w:color="000000"/>
            </w:tcBorders>
            <w:vAlign w:val="center"/>
          </w:tcPr>
          <w:p w14:paraId="0C0F70B9" w14:textId="77777777" w:rsidR="000D0EEA" w:rsidRPr="001F2EBB" w:rsidRDefault="000D0EEA" w:rsidP="00A51179">
            <w:pPr>
              <w:widowControl w:val="0"/>
              <w:autoSpaceDE w:val="0"/>
              <w:snapToGrid w:val="0"/>
              <w:spacing w:line="226" w:lineRule="exact"/>
              <w:jc w:val="center"/>
              <w:rPr>
                <w:rFonts w:ascii="Times New Roman" w:hAnsi="Times New Roman" w:cs="Times New Roman"/>
                <w:b/>
                <w:sz w:val="24"/>
                <w:szCs w:val="24"/>
              </w:rPr>
            </w:pPr>
            <w:r w:rsidRPr="001F2EBB">
              <w:rPr>
                <w:rFonts w:ascii="Times New Roman" w:hAnsi="Times New Roman" w:cs="Times New Roman"/>
                <w:b/>
                <w:sz w:val="24"/>
                <w:szCs w:val="24"/>
              </w:rPr>
              <w:t>Has the goods been supplied satisfactorily functioning. (Attach a</w:t>
            </w:r>
          </w:p>
          <w:p w14:paraId="47641377" w14:textId="77777777" w:rsidR="000D0EEA" w:rsidRPr="001F2EBB" w:rsidRDefault="000D0EEA" w:rsidP="00A51179">
            <w:pPr>
              <w:widowControl w:val="0"/>
              <w:autoSpaceDE w:val="0"/>
              <w:jc w:val="center"/>
              <w:rPr>
                <w:rFonts w:ascii="Times New Roman" w:hAnsi="Times New Roman" w:cs="Times New Roman"/>
                <w:b/>
                <w:sz w:val="24"/>
                <w:szCs w:val="24"/>
              </w:rPr>
            </w:pPr>
            <w:r w:rsidRPr="001F2EBB">
              <w:rPr>
                <w:rFonts w:ascii="Times New Roman" w:hAnsi="Times New Roman" w:cs="Times New Roman"/>
                <w:b/>
                <w:sz w:val="24"/>
                <w:szCs w:val="24"/>
              </w:rPr>
              <w:t>Certificate from the Purchaser if any)</w:t>
            </w:r>
          </w:p>
        </w:tc>
      </w:tr>
      <w:tr w:rsidR="000D0EEA" w:rsidRPr="001F2EBB" w14:paraId="7631FFA6" w14:textId="77777777" w:rsidTr="00E239D3">
        <w:trPr>
          <w:gridAfter w:val="1"/>
          <w:wAfter w:w="10" w:type="dxa"/>
          <w:trHeight w:val="224"/>
        </w:trPr>
        <w:tc>
          <w:tcPr>
            <w:tcW w:w="1620" w:type="dxa"/>
            <w:tcBorders>
              <w:top w:val="single" w:sz="4" w:space="0" w:color="000000"/>
              <w:left w:val="single" w:sz="4" w:space="0" w:color="000000"/>
              <w:bottom w:val="single" w:sz="4" w:space="0" w:color="000000"/>
            </w:tcBorders>
            <w:vAlign w:val="bottom"/>
          </w:tcPr>
          <w:p w14:paraId="225864BA" w14:textId="77777777" w:rsidR="000D0EEA" w:rsidRPr="001F2EBB" w:rsidRDefault="000D0EEA">
            <w:pPr>
              <w:widowControl w:val="0"/>
              <w:autoSpaceDE w:val="0"/>
              <w:snapToGrid w:val="0"/>
              <w:spacing w:line="223" w:lineRule="exact"/>
              <w:ind w:left="480"/>
              <w:rPr>
                <w:rFonts w:ascii="Times New Roman" w:hAnsi="Times New Roman" w:cs="Times New Roman"/>
                <w:b/>
                <w:sz w:val="24"/>
                <w:szCs w:val="24"/>
              </w:rPr>
            </w:pPr>
            <w:r w:rsidRPr="001F2EBB">
              <w:rPr>
                <w:rFonts w:ascii="Times New Roman" w:hAnsi="Times New Roman" w:cs="Times New Roman"/>
                <w:b/>
                <w:sz w:val="24"/>
                <w:szCs w:val="24"/>
              </w:rPr>
              <w:t>1</w:t>
            </w:r>
          </w:p>
        </w:tc>
        <w:tc>
          <w:tcPr>
            <w:tcW w:w="930" w:type="dxa"/>
            <w:tcBorders>
              <w:top w:val="single" w:sz="4" w:space="0" w:color="000000"/>
              <w:left w:val="single" w:sz="4" w:space="0" w:color="000000"/>
              <w:bottom w:val="single" w:sz="4" w:space="0" w:color="000000"/>
            </w:tcBorders>
            <w:vAlign w:val="bottom"/>
          </w:tcPr>
          <w:p w14:paraId="341CFA14" w14:textId="77777777" w:rsidR="000D0EEA" w:rsidRPr="001F2EBB" w:rsidRDefault="000D0EEA">
            <w:pPr>
              <w:widowControl w:val="0"/>
              <w:autoSpaceDE w:val="0"/>
              <w:snapToGrid w:val="0"/>
              <w:spacing w:line="223" w:lineRule="exact"/>
              <w:jc w:val="center"/>
              <w:rPr>
                <w:rFonts w:ascii="Times New Roman" w:hAnsi="Times New Roman" w:cs="Times New Roman"/>
                <w:b/>
                <w:w w:val="99"/>
                <w:sz w:val="24"/>
                <w:szCs w:val="24"/>
              </w:rPr>
            </w:pPr>
            <w:r w:rsidRPr="001F2EBB">
              <w:rPr>
                <w:rFonts w:ascii="Times New Roman" w:hAnsi="Times New Roman" w:cs="Times New Roman"/>
                <w:b/>
                <w:w w:val="99"/>
                <w:sz w:val="24"/>
                <w:szCs w:val="24"/>
              </w:rPr>
              <w:t>2</w:t>
            </w:r>
          </w:p>
        </w:tc>
        <w:tc>
          <w:tcPr>
            <w:tcW w:w="1260" w:type="dxa"/>
            <w:tcBorders>
              <w:top w:val="single" w:sz="4" w:space="0" w:color="000000"/>
              <w:left w:val="single" w:sz="4" w:space="0" w:color="000000"/>
              <w:bottom w:val="single" w:sz="4" w:space="0" w:color="000000"/>
            </w:tcBorders>
            <w:vAlign w:val="bottom"/>
          </w:tcPr>
          <w:p w14:paraId="56B2A82E" w14:textId="77777777" w:rsidR="000D0EEA" w:rsidRPr="001F2EBB" w:rsidRDefault="000D0EEA">
            <w:pPr>
              <w:widowControl w:val="0"/>
              <w:autoSpaceDE w:val="0"/>
              <w:snapToGrid w:val="0"/>
              <w:spacing w:line="223" w:lineRule="exact"/>
              <w:ind w:left="580"/>
              <w:rPr>
                <w:rFonts w:ascii="Times New Roman" w:hAnsi="Times New Roman" w:cs="Times New Roman"/>
                <w:b/>
                <w:sz w:val="24"/>
                <w:szCs w:val="24"/>
              </w:rPr>
            </w:pPr>
            <w:r w:rsidRPr="001F2EBB">
              <w:rPr>
                <w:rFonts w:ascii="Times New Roman" w:hAnsi="Times New Roman" w:cs="Times New Roman"/>
                <w:b/>
                <w:sz w:val="24"/>
                <w:szCs w:val="24"/>
              </w:rPr>
              <w:t>3</w:t>
            </w:r>
          </w:p>
        </w:tc>
        <w:tc>
          <w:tcPr>
            <w:tcW w:w="860" w:type="dxa"/>
            <w:tcBorders>
              <w:top w:val="single" w:sz="4" w:space="0" w:color="000000"/>
              <w:left w:val="single" w:sz="4" w:space="0" w:color="000000"/>
              <w:bottom w:val="single" w:sz="4" w:space="0" w:color="000000"/>
            </w:tcBorders>
            <w:vAlign w:val="bottom"/>
          </w:tcPr>
          <w:p w14:paraId="1EEAE187" w14:textId="77777777" w:rsidR="000D0EEA" w:rsidRPr="001F2EBB" w:rsidRDefault="000D0EEA">
            <w:pPr>
              <w:widowControl w:val="0"/>
              <w:autoSpaceDE w:val="0"/>
              <w:snapToGrid w:val="0"/>
              <w:spacing w:line="223" w:lineRule="exact"/>
              <w:ind w:right="280"/>
              <w:jc w:val="right"/>
              <w:rPr>
                <w:rFonts w:ascii="Times New Roman" w:hAnsi="Times New Roman" w:cs="Times New Roman"/>
                <w:b/>
                <w:sz w:val="24"/>
                <w:szCs w:val="24"/>
              </w:rPr>
            </w:pPr>
            <w:r w:rsidRPr="001F2EBB">
              <w:rPr>
                <w:rFonts w:ascii="Times New Roman" w:hAnsi="Times New Roman" w:cs="Times New Roman"/>
                <w:b/>
                <w:sz w:val="24"/>
                <w:szCs w:val="24"/>
              </w:rPr>
              <w:t>4</w:t>
            </w:r>
          </w:p>
        </w:tc>
        <w:tc>
          <w:tcPr>
            <w:tcW w:w="1440" w:type="dxa"/>
            <w:tcBorders>
              <w:top w:val="single" w:sz="4" w:space="0" w:color="000000"/>
              <w:left w:val="single" w:sz="4" w:space="0" w:color="000000"/>
              <w:bottom w:val="single" w:sz="4" w:space="0" w:color="000000"/>
            </w:tcBorders>
            <w:vAlign w:val="bottom"/>
          </w:tcPr>
          <w:p w14:paraId="33DAB257" w14:textId="77777777" w:rsidR="000D0EEA" w:rsidRPr="001F2EBB" w:rsidRDefault="000D0EEA">
            <w:pPr>
              <w:widowControl w:val="0"/>
              <w:autoSpaceDE w:val="0"/>
              <w:snapToGrid w:val="0"/>
              <w:spacing w:line="223" w:lineRule="exact"/>
              <w:ind w:left="680"/>
              <w:rPr>
                <w:rFonts w:ascii="Times New Roman" w:hAnsi="Times New Roman" w:cs="Times New Roman"/>
                <w:b/>
                <w:sz w:val="24"/>
                <w:szCs w:val="24"/>
              </w:rPr>
            </w:pPr>
            <w:r w:rsidRPr="001F2EBB">
              <w:rPr>
                <w:rFonts w:ascii="Times New Roman" w:hAnsi="Times New Roman" w:cs="Times New Roman"/>
                <w:b/>
                <w:sz w:val="24"/>
                <w:szCs w:val="24"/>
              </w:rPr>
              <w:t>5</w:t>
            </w:r>
          </w:p>
        </w:tc>
        <w:tc>
          <w:tcPr>
            <w:tcW w:w="1320" w:type="dxa"/>
            <w:tcBorders>
              <w:top w:val="single" w:sz="4" w:space="0" w:color="000000"/>
              <w:left w:val="single" w:sz="4" w:space="0" w:color="000000"/>
              <w:bottom w:val="single" w:sz="4" w:space="0" w:color="000000"/>
            </w:tcBorders>
            <w:vAlign w:val="bottom"/>
          </w:tcPr>
          <w:p w14:paraId="67F87338" w14:textId="77777777" w:rsidR="000D0EEA" w:rsidRPr="001F2EBB" w:rsidRDefault="000D0EEA">
            <w:pPr>
              <w:widowControl w:val="0"/>
              <w:autoSpaceDE w:val="0"/>
              <w:snapToGrid w:val="0"/>
              <w:spacing w:line="223" w:lineRule="exact"/>
              <w:ind w:left="620"/>
              <w:rPr>
                <w:rFonts w:ascii="Times New Roman" w:hAnsi="Times New Roman" w:cs="Times New Roman"/>
                <w:b/>
                <w:sz w:val="24"/>
                <w:szCs w:val="24"/>
              </w:rPr>
            </w:pPr>
            <w:r w:rsidRPr="001F2EBB">
              <w:rPr>
                <w:rFonts w:ascii="Times New Roman" w:hAnsi="Times New Roman" w:cs="Times New Roman"/>
                <w:b/>
                <w:sz w:val="24"/>
                <w:szCs w:val="24"/>
              </w:rPr>
              <w:t>6</w:t>
            </w:r>
          </w:p>
        </w:tc>
        <w:tc>
          <w:tcPr>
            <w:tcW w:w="2330" w:type="dxa"/>
            <w:tcBorders>
              <w:top w:val="single" w:sz="4" w:space="0" w:color="000000"/>
              <w:left w:val="single" w:sz="4" w:space="0" w:color="000000"/>
              <w:bottom w:val="single" w:sz="4" w:space="0" w:color="000000"/>
              <w:right w:val="single" w:sz="4" w:space="0" w:color="000000"/>
            </w:tcBorders>
            <w:vAlign w:val="bottom"/>
          </w:tcPr>
          <w:p w14:paraId="41690D5A" w14:textId="77777777" w:rsidR="000D0EEA" w:rsidRPr="001F2EBB" w:rsidRDefault="000D0EEA">
            <w:pPr>
              <w:widowControl w:val="0"/>
              <w:autoSpaceDE w:val="0"/>
              <w:snapToGrid w:val="0"/>
              <w:spacing w:line="223" w:lineRule="exact"/>
              <w:ind w:left="1120"/>
              <w:rPr>
                <w:rFonts w:ascii="Times New Roman" w:hAnsi="Times New Roman" w:cs="Times New Roman"/>
                <w:b/>
                <w:sz w:val="24"/>
                <w:szCs w:val="24"/>
              </w:rPr>
            </w:pPr>
            <w:r w:rsidRPr="001F2EBB">
              <w:rPr>
                <w:rFonts w:ascii="Times New Roman" w:hAnsi="Times New Roman" w:cs="Times New Roman"/>
                <w:b/>
                <w:sz w:val="24"/>
                <w:szCs w:val="24"/>
              </w:rPr>
              <w:t>7</w:t>
            </w:r>
          </w:p>
        </w:tc>
      </w:tr>
      <w:tr w:rsidR="000D0EEA" w:rsidRPr="001F2EBB" w14:paraId="4F9B07C9" w14:textId="77777777" w:rsidTr="00E239D3">
        <w:trPr>
          <w:trHeight w:val="224"/>
        </w:trPr>
        <w:tc>
          <w:tcPr>
            <w:tcW w:w="1620" w:type="dxa"/>
            <w:tcBorders>
              <w:top w:val="single" w:sz="4" w:space="0" w:color="000000"/>
              <w:left w:val="single" w:sz="8" w:space="0" w:color="000000"/>
              <w:bottom w:val="single" w:sz="8" w:space="0" w:color="000000"/>
            </w:tcBorders>
            <w:vAlign w:val="bottom"/>
          </w:tcPr>
          <w:p w14:paraId="772967DB" w14:textId="77777777" w:rsidR="000D0EEA" w:rsidRPr="001F2EBB" w:rsidRDefault="000D0EEA">
            <w:pPr>
              <w:widowControl w:val="0"/>
              <w:autoSpaceDE w:val="0"/>
              <w:snapToGrid w:val="0"/>
              <w:rPr>
                <w:rFonts w:ascii="Times New Roman" w:hAnsi="Times New Roman" w:cs="Times New Roman"/>
                <w:b/>
                <w:sz w:val="24"/>
                <w:szCs w:val="24"/>
              </w:rPr>
            </w:pPr>
          </w:p>
          <w:p w14:paraId="0A8233C6" w14:textId="77777777" w:rsidR="000D0EEA" w:rsidRPr="001F2EBB" w:rsidRDefault="000D0EEA">
            <w:pPr>
              <w:widowControl w:val="0"/>
              <w:autoSpaceDE w:val="0"/>
              <w:rPr>
                <w:rFonts w:ascii="Times New Roman" w:hAnsi="Times New Roman" w:cs="Times New Roman"/>
                <w:sz w:val="24"/>
                <w:szCs w:val="24"/>
              </w:rPr>
            </w:pPr>
          </w:p>
        </w:tc>
        <w:tc>
          <w:tcPr>
            <w:tcW w:w="930" w:type="dxa"/>
            <w:tcBorders>
              <w:top w:val="single" w:sz="4" w:space="0" w:color="000000"/>
              <w:left w:val="single" w:sz="8" w:space="0" w:color="000000"/>
              <w:bottom w:val="single" w:sz="8" w:space="0" w:color="000000"/>
            </w:tcBorders>
            <w:vAlign w:val="bottom"/>
          </w:tcPr>
          <w:p w14:paraId="4008E61B" w14:textId="77777777" w:rsidR="000D0EEA" w:rsidRPr="001F2EBB" w:rsidRDefault="000D0EEA">
            <w:pPr>
              <w:widowControl w:val="0"/>
              <w:autoSpaceDE w:val="0"/>
              <w:snapToGrid w:val="0"/>
              <w:rPr>
                <w:rFonts w:ascii="Times New Roman" w:hAnsi="Times New Roman" w:cs="Times New Roman"/>
                <w:sz w:val="24"/>
                <w:szCs w:val="24"/>
              </w:rPr>
            </w:pPr>
          </w:p>
        </w:tc>
        <w:tc>
          <w:tcPr>
            <w:tcW w:w="1260" w:type="dxa"/>
            <w:tcBorders>
              <w:top w:val="single" w:sz="4" w:space="0" w:color="000000"/>
              <w:left w:val="single" w:sz="8" w:space="0" w:color="000000"/>
              <w:bottom w:val="single" w:sz="8" w:space="0" w:color="000000"/>
            </w:tcBorders>
            <w:vAlign w:val="bottom"/>
          </w:tcPr>
          <w:p w14:paraId="307075F9" w14:textId="77777777" w:rsidR="000D0EEA" w:rsidRPr="001F2EBB" w:rsidRDefault="000D0EEA">
            <w:pPr>
              <w:widowControl w:val="0"/>
              <w:autoSpaceDE w:val="0"/>
              <w:snapToGrid w:val="0"/>
              <w:rPr>
                <w:rFonts w:ascii="Times New Roman" w:hAnsi="Times New Roman" w:cs="Times New Roman"/>
                <w:sz w:val="24"/>
                <w:szCs w:val="24"/>
              </w:rPr>
            </w:pPr>
          </w:p>
        </w:tc>
        <w:tc>
          <w:tcPr>
            <w:tcW w:w="860" w:type="dxa"/>
            <w:tcBorders>
              <w:top w:val="single" w:sz="4" w:space="0" w:color="000000"/>
              <w:left w:val="single" w:sz="8" w:space="0" w:color="000000"/>
              <w:bottom w:val="single" w:sz="8" w:space="0" w:color="000000"/>
            </w:tcBorders>
            <w:vAlign w:val="bottom"/>
          </w:tcPr>
          <w:p w14:paraId="656A94F7" w14:textId="77777777" w:rsidR="000D0EEA" w:rsidRPr="001F2EBB" w:rsidRDefault="000D0EEA">
            <w:pPr>
              <w:widowControl w:val="0"/>
              <w:autoSpaceDE w:val="0"/>
              <w:snapToGrid w:val="0"/>
              <w:rPr>
                <w:rFonts w:ascii="Times New Roman" w:hAnsi="Times New Roman" w:cs="Times New Roman"/>
                <w:sz w:val="24"/>
                <w:szCs w:val="24"/>
              </w:rPr>
            </w:pPr>
          </w:p>
        </w:tc>
        <w:tc>
          <w:tcPr>
            <w:tcW w:w="1440" w:type="dxa"/>
            <w:tcBorders>
              <w:top w:val="single" w:sz="4" w:space="0" w:color="000000"/>
              <w:left w:val="single" w:sz="8" w:space="0" w:color="000000"/>
              <w:bottom w:val="single" w:sz="8" w:space="0" w:color="000000"/>
            </w:tcBorders>
            <w:vAlign w:val="bottom"/>
          </w:tcPr>
          <w:p w14:paraId="44E1BAD2" w14:textId="77777777" w:rsidR="000D0EEA" w:rsidRPr="001F2EBB" w:rsidRDefault="000D0EEA">
            <w:pPr>
              <w:widowControl w:val="0"/>
              <w:autoSpaceDE w:val="0"/>
              <w:snapToGrid w:val="0"/>
              <w:rPr>
                <w:rFonts w:ascii="Times New Roman" w:hAnsi="Times New Roman" w:cs="Times New Roman"/>
                <w:sz w:val="24"/>
                <w:szCs w:val="24"/>
              </w:rPr>
            </w:pPr>
          </w:p>
        </w:tc>
        <w:tc>
          <w:tcPr>
            <w:tcW w:w="1320" w:type="dxa"/>
            <w:tcBorders>
              <w:top w:val="single" w:sz="4" w:space="0" w:color="000000"/>
              <w:left w:val="single" w:sz="8" w:space="0" w:color="000000"/>
              <w:bottom w:val="single" w:sz="8" w:space="0" w:color="000000"/>
            </w:tcBorders>
            <w:vAlign w:val="bottom"/>
          </w:tcPr>
          <w:p w14:paraId="22C8E421" w14:textId="77777777" w:rsidR="000D0EEA" w:rsidRPr="001F2EBB" w:rsidRDefault="000D0EEA">
            <w:pPr>
              <w:widowControl w:val="0"/>
              <w:autoSpaceDE w:val="0"/>
              <w:snapToGrid w:val="0"/>
              <w:rPr>
                <w:rFonts w:ascii="Times New Roman" w:hAnsi="Times New Roman" w:cs="Times New Roman"/>
                <w:sz w:val="24"/>
                <w:szCs w:val="24"/>
              </w:rPr>
            </w:pPr>
          </w:p>
        </w:tc>
        <w:tc>
          <w:tcPr>
            <w:tcW w:w="2340" w:type="dxa"/>
            <w:gridSpan w:val="2"/>
            <w:tcBorders>
              <w:top w:val="single" w:sz="4" w:space="0" w:color="000000"/>
              <w:left w:val="single" w:sz="8" w:space="0" w:color="000000"/>
              <w:bottom w:val="single" w:sz="8" w:space="0" w:color="000000"/>
              <w:right w:val="single" w:sz="8" w:space="0" w:color="000000"/>
            </w:tcBorders>
            <w:vAlign w:val="bottom"/>
          </w:tcPr>
          <w:p w14:paraId="0FE497AA" w14:textId="77777777" w:rsidR="000D0EEA" w:rsidRPr="001F2EBB" w:rsidRDefault="000D0EEA">
            <w:pPr>
              <w:widowControl w:val="0"/>
              <w:autoSpaceDE w:val="0"/>
              <w:snapToGrid w:val="0"/>
              <w:rPr>
                <w:rFonts w:ascii="Times New Roman" w:hAnsi="Times New Roman" w:cs="Times New Roman"/>
                <w:sz w:val="24"/>
                <w:szCs w:val="24"/>
              </w:rPr>
            </w:pPr>
          </w:p>
        </w:tc>
      </w:tr>
      <w:tr w:rsidR="000D0EEA" w:rsidRPr="001F2EBB" w14:paraId="26222F1F" w14:textId="77777777" w:rsidTr="00E239D3">
        <w:trPr>
          <w:trHeight w:val="224"/>
        </w:trPr>
        <w:tc>
          <w:tcPr>
            <w:tcW w:w="1620" w:type="dxa"/>
            <w:tcBorders>
              <w:left w:val="single" w:sz="8" w:space="0" w:color="000000"/>
              <w:bottom w:val="single" w:sz="8" w:space="0" w:color="000000"/>
            </w:tcBorders>
            <w:vAlign w:val="bottom"/>
          </w:tcPr>
          <w:p w14:paraId="09867840" w14:textId="77777777" w:rsidR="000D0EEA" w:rsidRPr="001F2EBB" w:rsidRDefault="000D0EEA">
            <w:pPr>
              <w:widowControl w:val="0"/>
              <w:autoSpaceDE w:val="0"/>
              <w:snapToGrid w:val="0"/>
              <w:rPr>
                <w:rFonts w:ascii="Times New Roman" w:hAnsi="Times New Roman" w:cs="Times New Roman"/>
                <w:sz w:val="24"/>
                <w:szCs w:val="24"/>
              </w:rPr>
            </w:pPr>
          </w:p>
          <w:p w14:paraId="06BFD4A5" w14:textId="77777777" w:rsidR="000D0EEA" w:rsidRPr="001F2EBB" w:rsidRDefault="000D0EEA">
            <w:pPr>
              <w:widowControl w:val="0"/>
              <w:autoSpaceDE w:val="0"/>
              <w:rPr>
                <w:rFonts w:ascii="Times New Roman" w:hAnsi="Times New Roman" w:cs="Times New Roman"/>
                <w:sz w:val="24"/>
                <w:szCs w:val="24"/>
              </w:rPr>
            </w:pPr>
          </w:p>
        </w:tc>
        <w:tc>
          <w:tcPr>
            <w:tcW w:w="930" w:type="dxa"/>
            <w:tcBorders>
              <w:left w:val="single" w:sz="8" w:space="0" w:color="000000"/>
              <w:bottom w:val="single" w:sz="8" w:space="0" w:color="000000"/>
            </w:tcBorders>
            <w:vAlign w:val="bottom"/>
          </w:tcPr>
          <w:p w14:paraId="084D638F" w14:textId="77777777" w:rsidR="000D0EEA" w:rsidRPr="001F2EBB" w:rsidRDefault="000D0EEA">
            <w:pPr>
              <w:widowControl w:val="0"/>
              <w:autoSpaceDE w:val="0"/>
              <w:snapToGrid w:val="0"/>
              <w:rPr>
                <w:rFonts w:ascii="Times New Roman" w:hAnsi="Times New Roman" w:cs="Times New Roman"/>
                <w:sz w:val="24"/>
                <w:szCs w:val="24"/>
              </w:rPr>
            </w:pPr>
          </w:p>
        </w:tc>
        <w:tc>
          <w:tcPr>
            <w:tcW w:w="1260" w:type="dxa"/>
            <w:tcBorders>
              <w:left w:val="single" w:sz="8" w:space="0" w:color="000000"/>
              <w:bottom w:val="single" w:sz="8" w:space="0" w:color="000000"/>
            </w:tcBorders>
            <w:vAlign w:val="bottom"/>
          </w:tcPr>
          <w:p w14:paraId="1BF11F79" w14:textId="77777777" w:rsidR="000D0EEA" w:rsidRPr="001F2EBB" w:rsidRDefault="000D0EEA">
            <w:pPr>
              <w:widowControl w:val="0"/>
              <w:autoSpaceDE w:val="0"/>
              <w:snapToGrid w:val="0"/>
              <w:rPr>
                <w:rFonts w:ascii="Times New Roman" w:hAnsi="Times New Roman" w:cs="Times New Roman"/>
                <w:sz w:val="24"/>
                <w:szCs w:val="24"/>
              </w:rPr>
            </w:pPr>
          </w:p>
        </w:tc>
        <w:tc>
          <w:tcPr>
            <w:tcW w:w="860" w:type="dxa"/>
            <w:tcBorders>
              <w:left w:val="single" w:sz="8" w:space="0" w:color="000000"/>
              <w:bottom w:val="single" w:sz="8" w:space="0" w:color="000000"/>
            </w:tcBorders>
            <w:vAlign w:val="bottom"/>
          </w:tcPr>
          <w:p w14:paraId="0C51131E" w14:textId="77777777" w:rsidR="000D0EEA" w:rsidRPr="001F2EBB" w:rsidRDefault="000D0EEA">
            <w:pPr>
              <w:widowControl w:val="0"/>
              <w:autoSpaceDE w:val="0"/>
              <w:snapToGrid w:val="0"/>
              <w:rPr>
                <w:rFonts w:ascii="Times New Roman" w:hAnsi="Times New Roman" w:cs="Times New Roman"/>
                <w:sz w:val="24"/>
                <w:szCs w:val="24"/>
              </w:rPr>
            </w:pPr>
          </w:p>
        </w:tc>
        <w:tc>
          <w:tcPr>
            <w:tcW w:w="1440" w:type="dxa"/>
            <w:tcBorders>
              <w:left w:val="single" w:sz="8" w:space="0" w:color="000000"/>
              <w:bottom w:val="single" w:sz="8" w:space="0" w:color="000000"/>
            </w:tcBorders>
            <w:vAlign w:val="bottom"/>
          </w:tcPr>
          <w:p w14:paraId="1D57152E" w14:textId="77777777" w:rsidR="000D0EEA" w:rsidRPr="001F2EBB" w:rsidRDefault="000D0EEA">
            <w:pPr>
              <w:widowControl w:val="0"/>
              <w:autoSpaceDE w:val="0"/>
              <w:snapToGrid w:val="0"/>
              <w:rPr>
                <w:rFonts w:ascii="Times New Roman" w:hAnsi="Times New Roman" w:cs="Times New Roman"/>
                <w:sz w:val="24"/>
                <w:szCs w:val="24"/>
              </w:rPr>
            </w:pPr>
          </w:p>
        </w:tc>
        <w:tc>
          <w:tcPr>
            <w:tcW w:w="1320" w:type="dxa"/>
            <w:tcBorders>
              <w:left w:val="single" w:sz="8" w:space="0" w:color="000000"/>
              <w:bottom w:val="single" w:sz="8" w:space="0" w:color="000000"/>
            </w:tcBorders>
            <w:vAlign w:val="bottom"/>
          </w:tcPr>
          <w:p w14:paraId="30D450CA" w14:textId="77777777" w:rsidR="000D0EEA" w:rsidRPr="001F2EBB" w:rsidRDefault="000D0EEA">
            <w:pPr>
              <w:widowControl w:val="0"/>
              <w:autoSpaceDE w:val="0"/>
              <w:snapToGrid w:val="0"/>
              <w:rPr>
                <w:rFonts w:ascii="Times New Roman" w:hAnsi="Times New Roman" w:cs="Times New Roman"/>
                <w:sz w:val="24"/>
                <w:szCs w:val="24"/>
              </w:rPr>
            </w:pPr>
          </w:p>
        </w:tc>
        <w:tc>
          <w:tcPr>
            <w:tcW w:w="2340" w:type="dxa"/>
            <w:gridSpan w:val="2"/>
            <w:tcBorders>
              <w:left w:val="single" w:sz="8" w:space="0" w:color="000000"/>
              <w:bottom w:val="single" w:sz="8" w:space="0" w:color="000000"/>
              <w:right w:val="single" w:sz="8" w:space="0" w:color="000000"/>
            </w:tcBorders>
            <w:vAlign w:val="bottom"/>
          </w:tcPr>
          <w:p w14:paraId="5C2C2F5F" w14:textId="77777777" w:rsidR="000D0EEA" w:rsidRPr="001F2EBB" w:rsidRDefault="000D0EEA">
            <w:pPr>
              <w:widowControl w:val="0"/>
              <w:autoSpaceDE w:val="0"/>
              <w:snapToGrid w:val="0"/>
              <w:rPr>
                <w:rFonts w:ascii="Times New Roman" w:hAnsi="Times New Roman" w:cs="Times New Roman"/>
                <w:sz w:val="24"/>
                <w:szCs w:val="24"/>
              </w:rPr>
            </w:pPr>
          </w:p>
        </w:tc>
      </w:tr>
      <w:tr w:rsidR="000D0EEA" w:rsidRPr="001F2EBB" w14:paraId="0F614A03" w14:textId="77777777" w:rsidTr="00E239D3">
        <w:trPr>
          <w:trHeight w:val="224"/>
        </w:trPr>
        <w:tc>
          <w:tcPr>
            <w:tcW w:w="1620" w:type="dxa"/>
            <w:tcBorders>
              <w:left w:val="single" w:sz="8" w:space="0" w:color="000000"/>
              <w:bottom w:val="single" w:sz="8" w:space="0" w:color="000000"/>
            </w:tcBorders>
            <w:vAlign w:val="bottom"/>
          </w:tcPr>
          <w:p w14:paraId="0876896A" w14:textId="77777777" w:rsidR="000D0EEA" w:rsidRPr="001F2EBB" w:rsidRDefault="000D0EEA">
            <w:pPr>
              <w:widowControl w:val="0"/>
              <w:autoSpaceDE w:val="0"/>
              <w:snapToGrid w:val="0"/>
              <w:rPr>
                <w:rFonts w:ascii="Times New Roman" w:hAnsi="Times New Roman" w:cs="Times New Roman"/>
                <w:sz w:val="24"/>
                <w:szCs w:val="24"/>
              </w:rPr>
            </w:pPr>
          </w:p>
          <w:p w14:paraId="4682501E" w14:textId="77777777" w:rsidR="000D0EEA" w:rsidRPr="001F2EBB" w:rsidRDefault="000D0EEA">
            <w:pPr>
              <w:widowControl w:val="0"/>
              <w:autoSpaceDE w:val="0"/>
              <w:rPr>
                <w:rFonts w:ascii="Times New Roman" w:hAnsi="Times New Roman" w:cs="Times New Roman"/>
                <w:sz w:val="24"/>
                <w:szCs w:val="24"/>
              </w:rPr>
            </w:pPr>
          </w:p>
        </w:tc>
        <w:tc>
          <w:tcPr>
            <w:tcW w:w="930" w:type="dxa"/>
            <w:tcBorders>
              <w:left w:val="single" w:sz="8" w:space="0" w:color="000000"/>
              <w:bottom w:val="single" w:sz="8" w:space="0" w:color="000000"/>
            </w:tcBorders>
            <w:vAlign w:val="bottom"/>
          </w:tcPr>
          <w:p w14:paraId="104879F9" w14:textId="77777777" w:rsidR="000D0EEA" w:rsidRPr="001F2EBB" w:rsidRDefault="000D0EEA">
            <w:pPr>
              <w:widowControl w:val="0"/>
              <w:autoSpaceDE w:val="0"/>
              <w:snapToGrid w:val="0"/>
              <w:rPr>
                <w:rFonts w:ascii="Times New Roman" w:hAnsi="Times New Roman" w:cs="Times New Roman"/>
                <w:sz w:val="24"/>
                <w:szCs w:val="24"/>
              </w:rPr>
            </w:pPr>
          </w:p>
        </w:tc>
        <w:tc>
          <w:tcPr>
            <w:tcW w:w="1260" w:type="dxa"/>
            <w:tcBorders>
              <w:left w:val="single" w:sz="8" w:space="0" w:color="000000"/>
              <w:bottom w:val="single" w:sz="8" w:space="0" w:color="000000"/>
            </w:tcBorders>
            <w:vAlign w:val="bottom"/>
          </w:tcPr>
          <w:p w14:paraId="477C0E96" w14:textId="77777777" w:rsidR="000D0EEA" w:rsidRPr="001F2EBB" w:rsidRDefault="000D0EEA">
            <w:pPr>
              <w:widowControl w:val="0"/>
              <w:autoSpaceDE w:val="0"/>
              <w:snapToGrid w:val="0"/>
              <w:rPr>
                <w:rFonts w:ascii="Times New Roman" w:hAnsi="Times New Roman" w:cs="Times New Roman"/>
                <w:sz w:val="24"/>
                <w:szCs w:val="24"/>
              </w:rPr>
            </w:pPr>
          </w:p>
        </w:tc>
        <w:tc>
          <w:tcPr>
            <w:tcW w:w="860" w:type="dxa"/>
            <w:tcBorders>
              <w:left w:val="single" w:sz="8" w:space="0" w:color="000000"/>
              <w:bottom w:val="single" w:sz="8" w:space="0" w:color="000000"/>
            </w:tcBorders>
            <w:vAlign w:val="bottom"/>
          </w:tcPr>
          <w:p w14:paraId="7D48751E" w14:textId="77777777" w:rsidR="000D0EEA" w:rsidRPr="001F2EBB" w:rsidRDefault="000D0EEA">
            <w:pPr>
              <w:widowControl w:val="0"/>
              <w:autoSpaceDE w:val="0"/>
              <w:snapToGrid w:val="0"/>
              <w:rPr>
                <w:rFonts w:ascii="Times New Roman" w:hAnsi="Times New Roman" w:cs="Times New Roman"/>
                <w:sz w:val="24"/>
                <w:szCs w:val="24"/>
              </w:rPr>
            </w:pPr>
          </w:p>
        </w:tc>
        <w:tc>
          <w:tcPr>
            <w:tcW w:w="1440" w:type="dxa"/>
            <w:tcBorders>
              <w:left w:val="single" w:sz="8" w:space="0" w:color="000000"/>
              <w:bottom w:val="single" w:sz="8" w:space="0" w:color="000000"/>
            </w:tcBorders>
            <w:vAlign w:val="bottom"/>
          </w:tcPr>
          <w:p w14:paraId="5FC1FDED" w14:textId="77777777" w:rsidR="000D0EEA" w:rsidRPr="001F2EBB" w:rsidRDefault="000D0EEA">
            <w:pPr>
              <w:widowControl w:val="0"/>
              <w:autoSpaceDE w:val="0"/>
              <w:snapToGrid w:val="0"/>
              <w:rPr>
                <w:rFonts w:ascii="Times New Roman" w:hAnsi="Times New Roman" w:cs="Times New Roman"/>
                <w:sz w:val="24"/>
                <w:szCs w:val="24"/>
              </w:rPr>
            </w:pPr>
          </w:p>
        </w:tc>
        <w:tc>
          <w:tcPr>
            <w:tcW w:w="1320" w:type="dxa"/>
            <w:tcBorders>
              <w:left w:val="single" w:sz="8" w:space="0" w:color="000000"/>
              <w:bottom w:val="single" w:sz="8" w:space="0" w:color="000000"/>
            </w:tcBorders>
            <w:vAlign w:val="bottom"/>
          </w:tcPr>
          <w:p w14:paraId="30375B05" w14:textId="77777777" w:rsidR="000D0EEA" w:rsidRPr="001F2EBB" w:rsidRDefault="000D0EEA">
            <w:pPr>
              <w:widowControl w:val="0"/>
              <w:autoSpaceDE w:val="0"/>
              <w:snapToGrid w:val="0"/>
              <w:rPr>
                <w:rFonts w:ascii="Times New Roman" w:hAnsi="Times New Roman" w:cs="Times New Roman"/>
                <w:sz w:val="24"/>
                <w:szCs w:val="24"/>
              </w:rPr>
            </w:pPr>
          </w:p>
        </w:tc>
        <w:tc>
          <w:tcPr>
            <w:tcW w:w="2340" w:type="dxa"/>
            <w:gridSpan w:val="2"/>
            <w:tcBorders>
              <w:left w:val="single" w:sz="8" w:space="0" w:color="000000"/>
              <w:bottom w:val="single" w:sz="8" w:space="0" w:color="000000"/>
              <w:right w:val="single" w:sz="8" w:space="0" w:color="000000"/>
            </w:tcBorders>
            <w:vAlign w:val="bottom"/>
          </w:tcPr>
          <w:p w14:paraId="56AB9433" w14:textId="77777777" w:rsidR="000D0EEA" w:rsidRPr="001F2EBB" w:rsidRDefault="000D0EEA">
            <w:pPr>
              <w:widowControl w:val="0"/>
              <w:autoSpaceDE w:val="0"/>
              <w:snapToGrid w:val="0"/>
              <w:rPr>
                <w:rFonts w:ascii="Times New Roman" w:hAnsi="Times New Roman" w:cs="Times New Roman"/>
                <w:sz w:val="24"/>
                <w:szCs w:val="24"/>
              </w:rPr>
            </w:pPr>
          </w:p>
        </w:tc>
      </w:tr>
      <w:tr w:rsidR="000D0EEA" w:rsidRPr="001F2EBB" w14:paraId="7FEC001A" w14:textId="77777777" w:rsidTr="00E239D3">
        <w:trPr>
          <w:trHeight w:val="224"/>
        </w:trPr>
        <w:tc>
          <w:tcPr>
            <w:tcW w:w="1620" w:type="dxa"/>
            <w:tcBorders>
              <w:left w:val="single" w:sz="8" w:space="0" w:color="000000"/>
              <w:bottom w:val="single" w:sz="8" w:space="0" w:color="000000"/>
            </w:tcBorders>
            <w:vAlign w:val="bottom"/>
          </w:tcPr>
          <w:p w14:paraId="226114A2" w14:textId="77777777" w:rsidR="000D0EEA" w:rsidRPr="001F2EBB" w:rsidRDefault="000D0EEA">
            <w:pPr>
              <w:widowControl w:val="0"/>
              <w:autoSpaceDE w:val="0"/>
              <w:snapToGrid w:val="0"/>
              <w:rPr>
                <w:rFonts w:ascii="Times New Roman" w:hAnsi="Times New Roman" w:cs="Times New Roman"/>
                <w:sz w:val="24"/>
                <w:szCs w:val="24"/>
              </w:rPr>
            </w:pPr>
          </w:p>
          <w:p w14:paraId="01613F88" w14:textId="77777777" w:rsidR="000D0EEA" w:rsidRPr="001F2EBB" w:rsidRDefault="000D0EEA">
            <w:pPr>
              <w:widowControl w:val="0"/>
              <w:autoSpaceDE w:val="0"/>
              <w:rPr>
                <w:rFonts w:ascii="Times New Roman" w:hAnsi="Times New Roman" w:cs="Times New Roman"/>
                <w:sz w:val="24"/>
                <w:szCs w:val="24"/>
              </w:rPr>
            </w:pPr>
          </w:p>
        </w:tc>
        <w:tc>
          <w:tcPr>
            <w:tcW w:w="930" w:type="dxa"/>
            <w:tcBorders>
              <w:left w:val="single" w:sz="8" w:space="0" w:color="000000"/>
              <w:bottom w:val="single" w:sz="8" w:space="0" w:color="000000"/>
            </w:tcBorders>
            <w:vAlign w:val="bottom"/>
          </w:tcPr>
          <w:p w14:paraId="0ACEEC1F" w14:textId="77777777" w:rsidR="000D0EEA" w:rsidRPr="001F2EBB" w:rsidRDefault="000D0EEA">
            <w:pPr>
              <w:widowControl w:val="0"/>
              <w:autoSpaceDE w:val="0"/>
              <w:snapToGrid w:val="0"/>
              <w:rPr>
                <w:rFonts w:ascii="Times New Roman" w:hAnsi="Times New Roman" w:cs="Times New Roman"/>
                <w:sz w:val="24"/>
                <w:szCs w:val="24"/>
              </w:rPr>
            </w:pPr>
          </w:p>
        </w:tc>
        <w:tc>
          <w:tcPr>
            <w:tcW w:w="1260" w:type="dxa"/>
            <w:tcBorders>
              <w:left w:val="single" w:sz="8" w:space="0" w:color="000000"/>
              <w:bottom w:val="single" w:sz="8" w:space="0" w:color="000000"/>
            </w:tcBorders>
            <w:vAlign w:val="bottom"/>
          </w:tcPr>
          <w:p w14:paraId="3F451F14" w14:textId="77777777" w:rsidR="000D0EEA" w:rsidRPr="001F2EBB" w:rsidRDefault="000D0EEA">
            <w:pPr>
              <w:widowControl w:val="0"/>
              <w:autoSpaceDE w:val="0"/>
              <w:snapToGrid w:val="0"/>
              <w:rPr>
                <w:rFonts w:ascii="Times New Roman" w:hAnsi="Times New Roman" w:cs="Times New Roman"/>
                <w:sz w:val="24"/>
                <w:szCs w:val="24"/>
              </w:rPr>
            </w:pPr>
          </w:p>
        </w:tc>
        <w:tc>
          <w:tcPr>
            <w:tcW w:w="860" w:type="dxa"/>
            <w:tcBorders>
              <w:left w:val="single" w:sz="8" w:space="0" w:color="000000"/>
              <w:bottom w:val="single" w:sz="8" w:space="0" w:color="000000"/>
            </w:tcBorders>
            <w:vAlign w:val="bottom"/>
          </w:tcPr>
          <w:p w14:paraId="59C621FC" w14:textId="77777777" w:rsidR="000D0EEA" w:rsidRPr="001F2EBB" w:rsidRDefault="000D0EEA">
            <w:pPr>
              <w:widowControl w:val="0"/>
              <w:autoSpaceDE w:val="0"/>
              <w:snapToGrid w:val="0"/>
              <w:rPr>
                <w:rFonts w:ascii="Times New Roman" w:hAnsi="Times New Roman" w:cs="Times New Roman"/>
                <w:sz w:val="24"/>
                <w:szCs w:val="24"/>
              </w:rPr>
            </w:pPr>
          </w:p>
        </w:tc>
        <w:tc>
          <w:tcPr>
            <w:tcW w:w="1440" w:type="dxa"/>
            <w:tcBorders>
              <w:left w:val="single" w:sz="8" w:space="0" w:color="000000"/>
              <w:bottom w:val="single" w:sz="8" w:space="0" w:color="000000"/>
            </w:tcBorders>
            <w:vAlign w:val="bottom"/>
          </w:tcPr>
          <w:p w14:paraId="2112AF4B" w14:textId="77777777" w:rsidR="000D0EEA" w:rsidRPr="001F2EBB" w:rsidRDefault="000D0EEA">
            <w:pPr>
              <w:widowControl w:val="0"/>
              <w:autoSpaceDE w:val="0"/>
              <w:snapToGrid w:val="0"/>
              <w:rPr>
                <w:rFonts w:ascii="Times New Roman" w:hAnsi="Times New Roman" w:cs="Times New Roman"/>
                <w:sz w:val="24"/>
                <w:szCs w:val="24"/>
              </w:rPr>
            </w:pPr>
          </w:p>
        </w:tc>
        <w:tc>
          <w:tcPr>
            <w:tcW w:w="1320" w:type="dxa"/>
            <w:tcBorders>
              <w:left w:val="single" w:sz="8" w:space="0" w:color="000000"/>
              <w:bottom w:val="single" w:sz="8" w:space="0" w:color="000000"/>
            </w:tcBorders>
            <w:vAlign w:val="bottom"/>
          </w:tcPr>
          <w:p w14:paraId="64DB958E" w14:textId="77777777" w:rsidR="000D0EEA" w:rsidRPr="001F2EBB" w:rsidRDefault="000D0EEA">
            <w:pPr>
              <w:widowControl w:val="0"/>
              <w:autoSpaceDE w:val="0"/>
              <w:snapToGrid w:val="0"/>
              <w:rPr>
                <w:rFonts w:ascii="Times New Roman" w:hAnsi="Times New Roman" w:cs="Times New Roman"/>
                <w:sz w:val="24"/>
                <w:szCs w:val="24"/>
              </w:rPr>
            </w:pPr>
          </w:p>
        </w:tc>
        <w:tc>
          <w:tcPr>
            <w:tcW w:w="2340" w:type="dxa"/>
            <w:gridSpan w:val="2"/>
            <w:tcBorders>
              <w:left w:val="single" w:sz="8" w:space="0" w:color="000000"/>
              <w:bottom w:val="single" w:sz="8" w:space="0" w:color="000000"/>
              <w:right w:val="single" w:sz="8" w:space="0" w:color="000000"/>
            </w:tcBorders>
            <w:vAlign w:val="bottom"/>
          </w:tcPr>
          <w:p w14:paraId="57054319" w14:textId="77777777" w:rsidR="000D0EEA" w:rsidRPr="001F2EBB" w:rsidRDefault="000D0EEA">
            <w:pPr>
              <w:widowControl w:val="0"/>
              <w:autoSpaceDE w:val="0"/>
              <w:snapToGrid w:val="0"/>
              <w:rPr>
                <w:rFonts w:ascii="Times New Roman" w:hAnsi="Times New Roman" w:cs="Times New Roman"/>
                <w:sz w:val="24"/>
                <w:szCs w:val="24"/>
              </w:rPr>
            </w:pPr>
          </w:p>
        </w:tc>
      </w:tr>
    </w:tbl>
    <w:p w14:paraId="0FC6AAF8" w14:textId="77777777" w:rsidR="000D0EEA" w:rsidRPr="001F2EBB" w:rsidRDefault="000D0EEA">
      <w:pPr>
        <w:widowControl w:val="0"/>
        <w:autoSpaceDE w:val="0"/>
        <w:spacing w:line="200" w:lineRule="exact"/>
        <w:rPr>
          <w:rFonts w:ascii="Times New Roman" w:hAnsi="Times New Roman" w:cs="Times New Roman"/>
          <w:sz w:val="24"/>
          <w:szCs w:val="24"/>
        </w:rPr>
      </w:pPr>
    </w:p>
    <w:p w14:paraId="5399A7BC" w14:textId="77777777" w:rsidR="000D0EEA" w:rsidRPr="001F2EBB" w:rsidRDefault="000D0EEA">
      <w:pPr>
        <w:widowControl w:val="0"/>
        <w:autoSpaceDE w:val="0"/>
        <w:spacing w:line="200" w:lineRule="exact"/>
        <w:rPr>
          <w:rFonts w:ascii="Times New Roman" w:hAnsi="Times New Roman" w:cs="Times New Roman"/>
          <w:sz w:val="24"/>
          <w:szCs w:val="24"/>
        </w:rPr>
      </w:pPr>
    </w:p>
    <w:p w14:paraId="6E8A63F8" w14:textId="77777777" w:rsidR="000D0EEA" w:rsidRPr="001F2EBB" w:rsidRDefault="000D0EEA">
      <w:pPr>
        <w:widowControl w:val="0"/>
        <w:autoSpaceDE w:val="0"/>
        <w:spacing w:line="200" w:lineRule="exact"/>
        <w:rPr>
          <w:rFonts w:ascii="Times New Roman" w:hAnsi="Times New Roman" w:cs="Times New Roman"/>
          <w:sz w:val="24"/>
          <w:szCs w:val="24"/>
        </w:rPr>
      </w:pPr>
    </w:p>
    <w:p w14:paraId="4E2A0E6A" w14:textId="77777777" w:rsidR="000D0EEA" w:rsidRPr="001F2EBB" w:rsidRDefault="000D0EEA">
      <w:pPr>
        <w:widowControl w:val="0"/>
        <w:autoSpaceDE w:val="0"/>
        <w:spacing w:line="200" w:lineRule="exact"/>
        <w:rPr>
          <w:rFonts w:ascii="Times New Roman" w:hAnsi="Times New Roman" w:cs="Times New Roman"/>
          <w:sz w:val="24"/>
          <w:szCs w:val="24"/>
        </w:rPr>
      </w:pPr>
    </w:p>
    <w:p w14:paraId="3E77D2F2" w14:textId="77777777" w:rsidR="000D0EEA" w:rsidRPr="001F2EBB" w:rsidRDefault="000D0EEA">
      <w:pPr>
        <w:widowControl w:val="0"/>
        <w:autoSpaceDE w:val="0"/>
        <w:ind w:left="100"/>
        <w:rPr>
          <w:rFonts w:ascii="Times New Roman" w:hAnsi="Times New Roman" w:cs="Times New Roman"/>
          <w:sz w:val="24"/>
          <w:szCs w:val="24"/>
        </w:rPr>
      </w:pPr>
      <w:r w:rsidRPr="001F2EBB">
        <w:rPr>
          <w:rFonts w:ascii="Times New Roman" w:hAnsi="Times New Roman" w:cs="Times New Roman"/>
          <w:sz w:val="24"/>
          <w:szCs w:val="24"/>
        </w:rPr>
        <w:t xml:space="preserve">                                                                      Signature and Seal of the Tenderer:</w:t>
      </w:r>
    </w:p>
    <w:p w14:paraId="15E470F9" w14:textId="77777777" w:rsidR="000D0EEA" w:rsidRPr="001F2EBB" w:rsidRDefault="000D0EEA">
      <w:pPr>
        <w:widowControl w:val="0"/>
        <w:autoSpaceDE w:val="0"/>
        <w:ind w:left="100"/>
        <w:rPr>
          <w:rFonts w:ascii="Times New Roman" w:hAnsi="Times New Roman" w:cs="Times New Roman"/>
          <w:sz w:val="24"/>
          <w:szCs w:val="24"/>
        </w:rPr>
      </w:pPr>
    </w:p>
    <w:p w14:paraId="39AB4D18" w14:textId="77777777" w:rsidR="000D0EEA" w:rsidRPr="001F2EBB" w:rsidRDefault="000D0EEA" w:rsidP="00E239D3">
      <w:pPr>
        <w:widowControl w:val="0"/>
        <w:autoSpaceDE w:val="0"/>
        <w:rPr>
          <w:rFonts w:ascii="Times New Roman" w:hAnsi="Times New Roman" w:cs="Times New Roman"/>
          <w:sz w:val="24"/>
          <w:szCs w:val="24"/>
        </w:rPr>
      </w:pPr>
    </w:p>
    <w:p w14:paraId="7BB954C7" w14:textId="77777777" w:rsidR="000D0EEA" w:rsidRPr="001F2EBB" w:rsidRDefault="000D0EEA">
      <w:pPr>
        <w:widowControl w:val="0"/>
        <w:autoSpaceDE w:val="0"/>
        <w:ind w:left="100"/>
        <w:rPr>
          <w:rFonts w:ascii="Times New Roman" w:hAnsi="Times New Roman" w:cs="Times New Roman"/>
          <w:sz w:val="24"/>
          <w:szCs w:val="24"/>
        </w:rPr>
      </w:pPr>
    </w:p>
    <w:p w14:paraId="0FF645F0" w14:textId="77777777" w:rsidR="000D0EEA" w:rsidRPr="001F2EBB" w:rsidRDefault="000D0EEA">
      <w:pPr>
        <w:widowControl w:val="0"/>
        <w:autoSpaceDE w:val="0"/>
        <w:ind w:left="100"/>
        <w:rPr>
          <w:rFonts w:ascii="Times New Roman" w:hAnsi="Times New Roman" w:cs="Times New Roman"/>
          <w:sz w:val="24"/>
          <w:szCs w:val="24"/>
        </w:rPr>
      </w:pPr>
    </w:p>
    <w:p w14:paraId="5B9EEEBB" w14:textId="77777777" w:rsidR="000D0EEA" w:rsidRPr="001F2EBB" w:rsidRDefault="000D0EEA">
      <w:pPr>
        <w:widowControl w:val="0"/>
        <w:autoSpaceDE w:val="0"/>
        <w:ind w:left="1320"/>
        <w:rPr>
          <w:rFonts w:ascii="Times New Roman" w:hAnsi="Times New Roman" w:cs="Times New Roman"/>
          <w:b/>
          <w:bCs/>
          <w:sz w:val="24"/>
          <w:szCs w:val="24"/>
        </w:rPr>
      </w:pPr>
      <w:r w:rsidRPr="001F2EBB">
        <w:rPr>
          <w:rFonts w:ascii="Times New Roman" w:hAnsi="Times New Roman" w:cs="Times New Roman"/>
          <w:b/>
          <w:bCs/>
          <w:sz w:val="24"/>
          <w:szCs w:val="24"/>
        </w:rPr>
        <w:t>SECTION XIII:- MANUFACTURERS' AUTHORIZATION FORM*</w:t>
      </w:r>
    </w:p>
    <w:p w14:paraId="7B395DDD" w14:textId="77777777" w:rsidR="000D0EEA" w:rsidRPr="001F2EBB" w:rsidRDefault="000D0EEA">
      <w:pPr>
        <w:widowControl w:val="0"/>
        <w:autoSpaceDE w:val="0"/>
        <w:spacing w:line="28" w:lineRule="exact"/>
        <w:rPr>
          <w:rFonts w:ascii="Times New Roman" w:hAnsi="Times New Roman" w:cs="Times New Roman"/>
          <w:sz w:val="24"/>
          <w:szCs w:val="24"/>
        </w:rPr>
      </w:pPr>
    </w:p>
    <w:p w14:paraId="62D2D0A2" w14:textId="77777777" w:rsidR="000D0EEA" w:rsidRPr="001F2EBB" w:rsidRDefault="000D0EEA">
      <w:pPr>
        <w:widowControl w:val="0"/>
        <w:autoSpaceDE w:val="0"/>
        <w:ind w:left="2460"/>
        <w:rPr>
          <w:rFonts w:ascii="Times New Roman" w:hAnsi="Times New Roman" w:cs="Times New Roman"/>
          <w:sz w:val="24"/>
          <w:szCs w:val="24"/>
        </w:rPr>
      </w:pPr>
      <w:r w:rsidRPr="001F2EBB">
        <w:rPr>
          <w:rFonts w:ascii="Times New Roman" w:hAnsi="Times New Roman" w:cs="Times New Roman"/>
          <w:sz w:val="24"/>
          <w:szCs w:val="24"/>
        </w:rPr>
        <w:t xml:space="preserve">(Please see Clause 11.2(a) of Instructions to </w:t>
      </w:r>
      <w:r w:rsidR="005C750D" w:rsidRPr="001F2EBB">
        <w:rPr>
          <w:rFonts w:ascii="Times New Roman" w:hAnsi="Times New Roman" w:cs="Times New Roman"/>
          <w:sz w:val="24"/>
          <w:szCs w:val="24"/>
        </w:rPr>
        <w:t>BIDDERS</w:t>
      </w:r>
      <w:r w:rsidRPr="001F2EBB">
        <w:rPr>
          <w:rFonts w:ascii="Times New Roman" w:hAnsi="Times New Roman" w:cs="Times New Roman"/>
          <w:sz w:val="24"/>
          <w:szCs w:val="24"/>
        </w:rPr>
        <w:t>)</w:t>
      </w:r>
    </w:p>
    <w:p w14:paraId="4C9ABFAD" w14:textId="77777777" w:rsidR="000D0EEA" w:rsidRPr="001F2EBB" w:rsidRDefault="000D0EEA">
      <w:pPr>
        <w:widowControl w:val="0"/>
        <w:autoSpaceDE w:val="0"/>
        <w:spacing w:line="200" w:lineRule="exact"/>
        <w:rPr>
          <w:rFonts w:ascii="Times New Roman" w:hAnsi="Times New Roman" w:cs="Times New Roman"/>
          <w:sz w:val="24"/>
          <w:szCs w:val="24"/>
        </w:rPr>
      </w:pPr>
    </w:p>
    <w:p w14:paraId="30BE9F9D" w14:textId="4193DDF4" w:rsidR="000D0EEA" w:rsidRPr="001F2EBB" w:rsidRDefault="000D0EEA" w:rsidP="00E239D3">
      <w:pPr>
        <w:widowControl w:val="0"/>
        <w:tabs>
          <w:tab w:val="left" w:pos="5120"/>
        </w:tabs>
        <w:autoSpaceDE w:val="0"/>
        <w:rPr>
          <w:rFonts w:ascii="Times New Roman" w:hAnsi="Times New Roman" w:cs="Times New Roman"/>
          <w:sz w:val="24"/>
          <w:szCs w:val="24"/>
        </w:rPr>
      </w:pPr>
      <w:r w:rsidRPr="001F2EBB">
        <w:rPr>
          <w:rFonts w:ascii="Times New Roman" w:hAnsi="Times New Roman" w:cs="Times New Roman"/>
          <w:sz w:val="24"/>
          <w:szCs w:val="24"/>
        </w:rPr>
        <w:t>No.</w:t>
      </w:r>
      <w:r w:rsidRPr="001F2EBB">
        <w:rPr>
          <w:rFonts w:ascii="Times New Roman" w:hAnsi="Times New Roman" w:cs="Times New Roman"/>
          <w:sz w:val="24"/>
          <w:szCs w:val="24"/>
        </w:rPr>
        <w:tab/>
      </w:r>
      <w:r w:rsidR="00E239D3">
        <w:rPr>
          <w:rFonts w:ascii="Times New Roman" w:hAnsi="Times New Roman" w:cs="Times New Roman"/>
          <w:sz w:val="24"/>
          <w:szCs w:val="24"/>
        </w:rPr>
        <w:t xml:space="preserve">                   </w:t>
      </w:r>
      <w:r w:rsidRPr="001F2EBB">
        <w:rPr>
          <w:rFonts w:ascii="Times New Roman" w:hAnsi="Times New Roman" w:cs="Times New Roman"/>
          <w:sz w:val="24"/>
          <w:szCs w:val="24"/>
        </w:rPr>
        <w:t>dated</w:t>
      </w:r>
    </w:p>
    <w:p w14:paraId="1BFE0801" w14:textId="4DD89CEA" w:rsidR="000D0EEA" w:rsidRPr="001F2EBB" w:rsidRDefault="005C572D">
      <w:pPr>
        <w:widowControl w:val="0"/>
        <w:autoSpaceDE w:val="0"/>
        <w:spacing w:line="238" w:lineRule="exact"/>
        <w:rPr>
          <w:rFonts w:ascii="Times New Roman" w:hAnsi="Times New Roman" w:cs="Times New Roman"/>
          <w:sz w:val="24"/>
          <w:szCs w:val="24"/>
        </w:rPr>
      </w:pPr>
      <w:r w:rsidRPr="001F2EBB">
        <w:rPr>
          <w:rFonts w:ascii="Times New Roman" w:hAnsi="Times New Roman" w:cs="Times New Roman"/>
          <w:noProof/>
        </w:rPr>
        <mc:AlternateContent>
          <mc:Choice Requires="wps">
            <w:drawing>
              <wp:anchor distT="0" distB="0" distL="114300" distR="114300" simplePos="0" relativeHeight="251657728" behindDoc="1" locked="0" layoutInCell="1" allowOverlap="1" wp14:anchorId="5B1D5074" wp14:editId="7F0715B4">
                <wp:simplePos x="0" y="0"/>
                <wp:positionH relativeFrom="column">
                  <wp:posOffset>2623820</wp:posOffset>
                </wp:positionH>
                <wp:positionV relativeFrom="paragraph">
                  <wp:posOffset>-1905</wp:posOffset>
                </wp:positionV>
                <wp:extent cx="608330" cy="0"/>
                <wp:effectExtent l="13970" t="7620" r="6350" b="1143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8330" cy="0"/>
                        </a:xfrm>
                        <a:prstGeom prst="line">
                          <a:avLst/>
                        </a:prstGeom>
                        <a:noFill/>
                        <a:ln w="648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6DBB4B" id="Line 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6.6pt,-.15pt" to="254.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" strokeweight=".18mm">
                <v:stroke joinstyle="miter"/>
              </v:line>
            </w:pict>
          </mc:Fallback>
        </mc:AlternateContent>
      </w:r>
    </w:p>
    <w:p w14:paraId="7B85CA27" w14:textId="60B6BA72" w:rsidR="000D0EEA" w:rsidRPr="001F2EBB" w:rsidRDefault="000D0EEA" w:rsidP="00E239D3">
      <w:pPr>
        <w:widowControl w:val="0"/>
        <w:tabs>
          <w:tab w:val="left" w:pos="3180"/>
        </w:tabs>
        <w:autoSpaceDE w:val="0"/>
        <w:rPr>
          <w:rFonts w:ascii="Times New Roman" w:hAnsi="Times New Roman" w:cs="Times New Roman"/>
          <w:sz w:val="24"/>
          <w:szCs w:val="24"/>
        </w:rPr>
      </w:pPr>
      <w:r w:rsidRPr="001F2EBB">
        <w:rPr>
          <w:rFonts w:ascii="Times New Roman" w:hAnsi="Times New Roman" w:cs="Times New Roman"/>
          <w:sz w:val="24"/>
          <w:szCs w:val="24"/>
        </w:rPr>
        <w:t>To</w:t>
      </w:r>
      <w:r w:rsidR="00E239D3">
        <w:rPr>
          <w:rFonts w:ascii="Times New Roman" w:hAnsi="Times New Roman" w:cs="Times New Roman"/>
          <w:sz w:val="24"/>
          <w:szCs w:val="24"/>
        </w:rPr>
        <w:tab/>
      </w:r>
    </w:p>
    <w:p w14:paraId="56A9386C" w14:textId="00290836" w:rsidR="000D0EEA" w:rsidRDefault="00E239D3">
      <w:pPr>
        <w:widowControl w:val="0"/>
        <w:autoSpaceDE w:val="0"/>
        <w:spacing w:line="200" w:lineRule="exact"/>
        <w:rPr>
          <w:rFonts w:ascii="Times New Roman" w:hAnsi="Times New Roman" w:cs="Times New Roman"/>
          <w:sz w:val="24"/>
          <w:szCs w:val="24"/>
        </w:rPr>
      </w:pPr>
      <w:r>
        <w:rPr>
          <w:rFonts w:ascii="Times New Roman" w:hAnsi="Times New Roman" w:cs="Times New Roman"/>
          <w:sz w:val="24"/>
          <w:szCs w:val="24"/>
        </w:rPr>
        <w:t>CHO Public Health,</w:t>
      </w:r>
    </w:p>
    <w:p w14:paraId="6C49A118" w14:textId="78DD78A9" w:rsidR="00E239D3" w:rsidRPr="001F2EBB" w:rsidRDefault="00E239D3">
      <w:pPr>
        <w:widowControl w:val="0"/>
        <w:autoSpaceDE w:val="0"/>
        <w:spacing w:line="200" w:lineRule="exact"/>
        <w:rPr>
          <w:rFonts w:ascii="Times New Roman" w:hAnsi="Times New Roman" w:cs="Times New Roman"/>
          <w:sz w:val="24"/>
          <w:szCs w:val="24"/>
        </w:rPr>
      </w:pPr>
      <w:r>
        <w:rPr>
          <w:rFonts w:ascii="Times New Roman" w:hAnsi="Times New Roman" w:cs="Times New Roman"/>
          <w:sz w:val="24"/>
          <w:szCs w:val="24"/>
        </w:rPr>
        <w:t>GBA</w:t>
      </w:r>
    </w:p>
    <w:p w14:paraId="65E8DC13" w14:textId="77777777" w:rsidR="000D0EEA" w:rsidRPr="001F2EBB" w:rsidRDefault="000D0EEA">
      <w:pPr>
        <w:widowControl w:val="0"/>
        <w:autoSpaceDE w:val="0"/>
        <w:spacing w:line="200" w:lineRule="exact"/>
        <w:rPr>
          <w:rFonts w:ascii="Times New Roman" w:hAnsi="Times New Roman" w:cs="Times New Roman"/>
          <w:sz w:val="24"/>
          <w:szCs w:val="24"/>
        </w:rPr>
      </w:pPr>
    </w:p>
    <w:p w14:paraId="314F9FDE" w14:textId="77777777" w:rsidR="000D0EEA" w:rsidRPr="001F2EBB" w:rsidRDefault="000D0EEA">
      <w:pPr>
        <w:widowControl w:val="0"/>
        <w:autoSpaceDE w:val="0"/>
        <w:spacing w:line="374" w:lineRule="exact"/>
        <w:rPr>
          <w:rFonts w:ascii="Times New Roman" w:hAnsi="Times New Roman" w:cs="Times New Roman"/>
          <w:sz w:val="24"/>
          <w:szCs w:val="24"/>
        </w:rPr>
      </w:pPr>
      <w:r w:rsidRPr="001F2EBB">
        <w:rPr>
          <w:rFonts w:ascii="Times New Roman" w:hAnsi="Times New Roman" w:cs="Times New Roman"/>
          <w:sz w:val="24"/>
          <w:szCs w:val="24"/>
        </w:rPr>
        <w:t>Dear Sir:</w:t>
      </w:r>
    </w:p>
    <w:p w14:paraId="70D2785A" w14:textId="77777777" w:rsidR="000D0EEA" w:rsidRPr="001F2EBB" w:rsidRDefault="000D0EEA">
      <w:pPr>
        <w:widowControl w:val="0"/>
        <w:autoSpaceDE w:val="0"/>
        <w:spacing w:line="200" w:lineRule="exact"/>
        <w:rPr>
          <w:rFonts w:ascii="Times New Roman" w:hAnsi="Times New Roman" w:cs="Times New Roman"/>
          <w:sz w:val="24"/>
          <w:szCs w:val="24"/>
        </w:rPr>
      </w:pPr>
    </w:p>
    <w:p w14:paraId="555FF86D" w14:textId="77777777" w:rsidR="000D0EEA" w:rsidRPr="001F2EBB" w:rsidRDefault="000D0EEA" w:rsidP="00BE5EF1">
      <w:pPr>
        <w:rPr>
          <w:rFonts w:ascii="Times New Roman" w:hAnsi="Times New Roman" w:cs="Times New Roman"/>
          <w:sz w:val="24"/>
          <w:szCs w:val="24"/>
        </w:rPr>
      </w:pPr>
      <w:r w:rsidRPr="001F2EBB">
        <w:rPr>
          <w:rFonts w:ascii="Times New Roman" w:hAnsi="Times New Roman" w:cs="Times New Roman"/>
          <w:sz w:val="24"/>
          <w:szCs w:val="24"/>
        </w:rPr>
        <w:t xml:space="preserve">         We………………… ………………… who are established and reputable manufacturers of …………… ………  …………</w:t>
      </w:r>
      <w:proofErr w:type="gramStart"/>
      <w:r w:rsidRPr="001F2EBB">
        <w:rPr>
          <w:rFonts w:ascii="Times New Roman" w:hAnsi="Times New Roman" w:cs="Times New Roman"/>
          <w:sz w:val="24"/>
          <w:szCs w:val="24"/>
        </w:rPr>
        <w:t>…..</w:t>
      </w:r>
      <w:proofErr w:type="gramEnd"/>
      <w:r w:rsidRPr="001F2EBB">
        <w:rPr>
          <w:rFonts w:ascii="Times New Roman" w:hAnsi="Times New Roman" w:cs="Times New Roman"/>
          <w:sz w:val="24"/>
          <w:szCs w:val="24"/>
        </w:rPr>
        <w:t>(name and description of goods offered) having factories at ………(address of factory) do hereby authorize M/s……………………</w:t>
      </w:r>
      <w:proofErr w:type="gramStart"/>
      <w:r w:rsidRPr="001F2EBB">
        <w:rPr>
          <w:rFonts w:ascii="Times New Roman" w:hAnsi="Times New Roman" w:cs="Times New Roman"/>
          <w:sz w:val="24"/>
          <w:szCs w:val="24"/>
        </w:rPr>
        <w:t>…..</w:t>
      </w:r>
      <w:proofErr w:type="gramEnd"/>
      <w:r w:rsidRPr="001F2EBB">
        <w:rPr>
          <w:rFonts w:ascii="Times New Roman" w:hAnsi="Times New Roman" w:cs="Times New Roman"/>
          <w:sz w:val="24"/>
          <w:szCs w:val="24"/>
        </w:rPr>
        <w:t>(Name and address of Agent) to submit a tender, and sign the contract with you for the goods manufactured by us against the above.</w:t>
      </w:r>
    </w:p>
    <w:p w14:paraId="5DCA3E72" w14:textId="77777777" w:rsidR="000D0EEA" w:rsidRPr="001F2EBB" w:rsidRDefault="000D0EEA" w:rsidP="00BE5EF1">
      <w:pPr>
        <w:rPr>
          <w:rFonts w:ascii="Times New Roman" w:hAnsi="Times New Roman" w:cs="Times New Roman"/>
          <w:sz w:val="24"/>
          <w:szCs w:val="24"/>
        </w:rPr>
      </w:pPr>
    </w:p>
    <w:p w14:paraId="32CA74E1" w14:textId="023761FC" w:rsidR="000D0EEA" w:rsidRPr="001F2EBB" w:rsidRDefault="000D0EEA" w:rsidP="00BE5EF1">
      <w:pPr>
        <w:rPr>
          <w:rFonts w:ascii="Times New Roman" w:hAnsi="Times New Roman" w:cs="Times New Roman"/>
          <w:sz w:val="24"/>
          <w:szCs w:val="24"/>
        </w:rPr>
      </w:pPr>
      <w:r w:rsidRPr="001F2EBB">
        <w:rPr>
          <w:rFonts w:ascii="Times New Roman" w:hAnsi="Times New Roman" w:cs="Times New Roman"/>
          <w:sz w:val="24"/>
          <w:szCs w:val="24"/>
        </w:rPr>
        <w:t>No company or firm or individual other than M/s</w:t>
      </w:r>
      <w:r w:rsidRPr="001F2EBB">
        <w:rPr>
          <w:rFonts w:ascii="Times New Roman" w:hAnsi="Times New Roman" w:cs="Times New Roman"/>
          <w:sz w:val="24"/>
          <w:szCs w:val="24"/>
        </w:rPr>
        <w:tab/>
      </w:r>
      <w:r w:rsidR="00D23101" w:rsidRPr="001F2EBB">
        <w:rPr>
          <w:rFonts w:ascii="Times New Roman" w:hAnsi="Times New Roman" w:cs="Times New Roman"/>
          <w:sz w:val="24"/>
          <w:szCs w:val="24"/>
        </w:rPr>
        <w:t xml:space="preserve">                          </w:t>
      </w:r>
      <w:r w:rsidRPr="001F2EBB">
        <w:rPr>
          <w:rFonts w:ascii="Times New Roman" w:hAnsi="Times New Roman" w:cs="Times New Roman"/>
          <w:sz w:val="24"/>
          <w:szCs w:val="24"/>
        </w:rPr>
        <w:t>are authorized to tender,</w:t>
      </w:r>
    </w:p>
    <w:p w14:paraId="487A8875" w14:textId="79B7B541" w:rsidR="000D0EEA" w:rsidRPr="001F2EBB" w:rsidRDefault="005C572D" w:rsidP="00BE5EF1">
      <w:pPr>
        <w:rPr>
          <w:rFonts w:ascii="Times New Roman" w:hAnsi="Times New Roman" w:cs="Times New Roman"/>
          <w:sz w:val="24"/>
          <w:szCs w:val="24"/>
        </w:rPr>
      </w:pPr>
      <w:r w:rsidRPr="001F2EBB">
        <w:rPr>
          <w:rFonts w:ascii="Times New Roman" w:hAnsi="Times New Roman" w:cs="Times New Roman"/>
          <w:noProof/>
          <w:sz w:val="24"/>
          <w:szCs w:val="24"/>
        </w:rPr>
        <mc:AlternateContent>
          <mc:Choice Requires="wps">
            <w:drawing>
              <wp:anchor distT="0" distB="0" distL="114300" distR="114300" simplePos="0" relativeHeight="251658752" behindDoc="1" locked="0" layoutInCell="1" allowOverlap="1" wp14:anchorId="0EA450C7" wp14:editId="111E2A4B">
                <wp:simplePos x="0" y="0"/>
                <wp:positionH relativeFrom="column">
                  <wp:posOffset>2917190</wp:posOffset>
                </wp:positionH>
                <wp:positionV relativeFrom="paragraph">
                  <wp:posOffset>-1905</wp:posOffset>
                </wp:positionV>
                <wp:extent cx="1216660" cy="0"/>
                <wp:effectExtent l="12065" t="12700" r="9525" b="63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6660" cy="0"/>
                        </a:xfrm>
                        <a:prstGeom prst="line">
                          <a:avLst/>
                        </a:prstGeom>
                        <a:noFill/>
                        <a:ln w="648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AC802" id="Line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7pt,-.15pt" to="32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" strokeweight=".18mm">
                <v:stroke joinstyle="miter"/>
              </v:line>
            </w:pict>
          </mc:Fallback>
        </mc:AlternateContent>
      </w:r>
      <w:r w:rsidR="000D0EEA" w:rsidRPr="001F2EBB">
        <w:rPr>
          <w:rFonts w:ascii="Times New Roman" w:hAnsi="Times New Roman" w:cs="Times New Roman"/>
          <w:sz w:val="24"/>
          <w:szCs w:val="24"/>
        </w:rPr>
        <w:t xml:space="preserve">and conclude the contract for the above goods manufactured by us, against this specific. </w:t>
      </w:r>
    </w:p>
    <w:p w14:paraId="1FD1BCDC" w14:textId="77777777" w:rsidR="000D0EEA" w:rsidRPr="001F2EBB" w:rsidRDefault="000D0EEA" w:rsidP="00BE5EF1">
      <w:pPr>
        <w:rPr>
          <w:rFonts w:ascii="Times New Roman" w:hAnsi="Times New Roman" w:cs="Times New Roman"/>
          <w:sz w:val="24"/>
          <w:szCs w:val="24"/>
        </w:rPr>
      </w:pPr>
    </w:p>
    <w:p w14:paraId="4C46FAEB" w14:textId="77777777" w:rsidR="000D0EEA" w:rsidRPr="001F2EBB" w:rsidRDefault="000D0EEA" w:rsidP="00BE5EF1">
      <w:pPr>
        <w:rPr>
          <w:rFonts w:ascii="Times New Roman" w:hAnsi="Times New Roman" w:cs="Times New Roman"/>
          <w:sz w:val="24"/>
          <w:szCs w:val="24"/>
        </w:rPr>
      </w:pPr>
      <w:r w:rsidRPr="001F2EBB">
        <w:rPr>
          <w:rFonts w:ascii="Times New Roman" w:hAnsi="Times New Roman" w:cs="Times New Roman"/>
          <w:sz w:val="24"/>
          <w:szCs w:val="24"/>
        </w:rPr>
        <w:t>We hereby extend our full guarantee and warranty as per Section XIII of the tender document and  of the General Conditions of Contract for the goods and services offered for supply by the above firm against this.</w:t>
      </w:r>
    </w:p>
    <w:p w14:paraId="10EC7A20" w14:textId="77777777" w:rsidR="000D0EEA" w:rsidRPr="001F2EBB" w:rsidRDefault="000D0EEA" w:rsidP="00BE5EF1">
      <w:pPr>
        <w:rPr>
          <w:rFonts w:ascii="Times New Roman" w:hAnsi="Times New Roman" w:cs="Times New Roman"/>
          <w:sz w:val="24"/>
          <w:szCs w:val="24"/>
        </w:rPr>
      </w:pPr>
    </w:p>
    <w:p w14:paraId="5B15DD63" w14:textId="77777777" w:rsidR="000D0EEA" w:rsidRPr="001F2EBB" w:rsidRDefault="000D0EEA" w:rsidP="00BE5EF1">
      <w:pPr>
        <w:rPr>
          <w:rFonts w:ascii="Times New Roman" w:hAnsi="Times New Roman" w:cs="Times New Roman"/>
          <w:sz w:val="24"/>
          <w:szCs w:val="24"/>
        </w:rPr>
      </w:pPr>
      <w:r w:rsidRPr="001F2EBB">
        <w:rPr>
          <w:rFonts w:ascii="Times New Roman" w:hAnsi="Times New Roman" w:cs="Times New Roman"/>
          <w:sz w:val="24"/>
          <w:szCs w:val="24"/>
        </w:rPr>
        <w:t>Yours faithfully,</w:t>
      </w:r>
    </w:p>
    <w:p w14:paraId="5648026F" w14:textId="77777777" w:rsidR="000D0EEA" w:rsidRPr="001F2EBB" w:rsidRDefault="000D0EEA" w:rsidP="00BE5EF1">
      <w:pPr>
        <w:rPr>
          <w:rFonts w:ascii="Times New Roman" w:hAnsi="Times New Roman" w:cs="Times New Roman"/>
          <w:sz w:val="24"/>
          <w:szCs w:val="24"/>
        </w:rPr>
      </w:pPr>
    </w:p>
    <w:p w14:paraId="23925350" w14:textId="77777777" w:rsidR="000D0EEA" w:rsidRPr="001F2EBB" w:rsidRDefault="000D0EEA" w:rsidP="00BE5EF1">
      <w:pPr>
        <w:rPr>
          <w:rFonts w:ascii="Times New Roman" w:hAnsi="Times New Roman" w:cs="Times New Roman"/>
          <w:sz w:val="24"/>
          <w:szCs w:val="24"/>
        </w:rPr>
      </w:pPr>
      <w:r w:rsidRPr="001F2EBB">
        <w:rPr>
          <w:rFonts w:ascii="Times New Roman" w:hAnsi="Times New Roman" w:cs="Times New Roman"/>
          <w:sz w:val="24"/>
          <w:szCs w:val="24"/>
        </w:rPr>
        <w:t>(Name)</w:t>
      </w:r>
    </w:p>
    <w:p w14:paraId="3F92E89F" w14:textId="77777777" w:rsidR="000D0EEA" w:rsidRPr="001F2EBB" w:rsidRDefault="000D0EEA" w:rsidP="00BE5EF1">
      <w:pPr>
        <w:rPr>
          <w:rFonts w:ascii="Times New Roman" w:hAnsi="Times New Roman" w:cs="Times New Roman"/>
          <w:sz w:val="24"/>
          <w:szCs w:val="24"/>
        </w:rPr>
      </w:pPr>
    </w:p>
    <w:p w14:paraId="01F2FD53" w14:textId="77777777" w:rsidR="000D0EEA" w:rsidRPr="001F2EBB" w:rsidRDefault="000D0EEA" w:rsidP="00BE5EF1">
      <w:pPr>
        <w:rPr>
          <w:rFonts w:ascii="Times New Roman" w:hAnsi="Times New Roman" w:cs="Times New Roman"/>
          <w:sz w:val="24"/>
          <w:szCs w:val="24"/>
        </w:rPr>
      </w:pPr>
      <w:r w:rsidRPr="001F2EBB">
        <w:rPr>
          <w:rFonts w:ascii="Times New Roman" w:hAnsi="Times New Roman" w:cs="Times New Roman"/>
          <w:sz w:val="24"/>
          <w:szCs w:val="24"/>
        </w:rPr>
        <w:t>(Name of manufacturers)</w:t>
      </w:r>
    </w:p>
    <w:p w14:paraId="61ECF94B" w14:textId="77777777" w:rsidR="000D0EEA" w:rsidRPr="001F2EBB" w:rsidRDefault="000D0EEA" w:rsidP="00BE5EF1">
      <w:pPr>
        <w:rPr>
          <w:rFonts w:ascii="Times New Roman" w:hAnsi="Times New Roman" w:cs="Times New Roman"/>
          <w:sz w:val="24"/>
          <w:szCs w:val="24"/>
        </w:rPr>
      </w:pPr>
    </w:p>
    <w:p w14:paraId="296EB37F" w14:textId="77777777" w:rsidR="000D0EEA" w:rsidRPr="001F2EBB" w:rsidRDefault="000D0EEA" w:rsidP="00BE5EF1">
      <w:pPr>
        <w:rPr>
          <w:rFonts w:ascii="Times New Roman" w:hAnsi="Times New Roman" w:cs="Times New Roman"/>
          <w:sz w:val="24"/>
          <w:szCs w:val="24"/>
        </w:rPr>
      </w:pPr>
      <w:r w:rsidRPr="001F2EBB">
        <w:rPr>
          <w:rFonts w:ascii="Times New Roman" w:hAnsi="Times New Roman" w:cs="Times New Roman"/>
          <w:sz w:val="24"/>
          <w:szCs w:val="24"/>
        </w:rPr>
        <w:t>Note:</w:t>
      </w:r>
      <w:r w:rsidRPr="001F2EBB">
        <w:rPr>
          <w:rFonts w:ascii="Times New Roman" w:hAnsi="Times New Roman" w:cs="Times New Roman"/>
          <w:sz w:val="24"/>
          <w:szCs w:val="24"/>
        </w:rPr>
        <w:tab/>
        <w:t>This letter of authority should be on the letterhead of the manufacturer and should be signed by a person competent and having the power of attorney to legally bind the manufacturer. It should be included by the Tenderer in its tender.</w:t>
      </w:r>
    </w:p>
    <w:p w14:paraId="16E8E6BB" w14:textId="77777777" w:rsidR="000D0EEA" w:rsidRPr="001F2EBB" w:rsidRDefault="000D0EEA" w:rsidP="00BE5EF1">
      <w:pPr>
        <w:rPr>
          <w:rFonts w:ascii="Times New Roman" w:hAnsi="Times New Roman" w:cs="Times New Roman"/>
          <w:sz w:val="24"/>
          <w:szCs w:val="24"/>
        </w:rPr>
      </w:pPr>
    </w:p>
    <w:p w14:paraId="16D060F9" w14:textId="51918B7F" w:rsidR="000D0EEA" w:rsidRPr="001F2EBB" w:rsidRDefault="00C877AE" w:rsidP="00C877AE">
      <w:pPr>
        <w:widowControl w:val="0"/>
        <w:autoSpaceDE w:val="0"/>
        <w:rPr>
          <w:rFonts w:ascii="Times New Roman" w:hAnsi="Times New Roman" w:cs="Times New Roman"/>
          <w:bCs/>
          <w:color w:val="FFFFFF" w:themeColor="background1"/>
          <w:sz w:val="24"/>
          <w:szCs w:val="24"/>
        </w:rPr>
      </w:pPr>
      <w:r w:rsidRPr="001F2EBB">
        <w:rPr>
          <w:rFonts w:ascii="Times New Roman" w:hAnsi="Times New Roman" w:cs="Times New Roman"/>
          <w:b/>
          <w:bCs/>
          <w:color w:val="FFFFFF" w:themeColor="background1"/>
          <w:sz w:val="24"/>
          <w:szCs w:val="24"/>
        </w:rPr>
        <w:t>CA AND UPLOAD)</w:t>
      </w:r>
      <w:r w:rsidRPr="001F2EBB">
        <w:rPr>
          <w:rFonts w:ascii="Times New Roman" w:hAnsi="Times New Roman" w:cs="Times New Roman"/>
          <w:b/>
          <w:bCs/>
          <w:color w:val="FFFFFF" w:themeColor="background1"/>
          <w:sz w:val="24"/>
          <w:szCs w:val="24"/>
        </w:rPr>
        <w:tab/>
      </w:r>
      <w:r w:rsidRPr="001F2EBB">
        <w:rPr>
          <w:rFonts w:ascii="Times New Roman" w:hAnsi="Times New Roman" w:cs="Times New Roman"/>
          <w:b/>
          <w:bCs/>
          <w:color w:val="FFFFFF" w:themeColor="background1"/>
          <w:sz w:val="24"/>
          <w:szCs w:val="24"/>
        </w:rPr>
        <w:tab/>
      </w:r>
      <w:r w:rsidRPr="001F2EBB">
        <w:rPr>
          <w:rFonts w:ascii="Times New Roman" w:hAnsi="Times New Roman" w:cs="Times New Roman"/>
          <w:b/>
          <w:bCs/>
          <w:color w:val="FFFFFF" w:themeColor="background1"/>
          <w:sz w:val="24"/>
          <w:szCs w:val="24"/>
        </w:rPr>
        <w:tab/>
      </w:r>
      <w:r w:rsidRPr="001F2EBB">
        <w:rPr>
          <w:rFonts w:ascii="Times New Roman" w:hAnsi="Times New Roman" w:cs="Times New Roman"/>
          <w:b/>
          <w:bCs/>
          <w:color w:val="FFFFFF" w:themeColor="background1"/>
          <w:sz w:val="24"/>
          <w:szCs w:val="24"/>
        </w:rPr>
        <w:tab/>
      </w:r>
      <w:r w:rsidRPr="001F2EBB">
        <w:rPr>
          <w:rFonts w:ascii="Times New Roman" w:hAnsi="Times New Roman" w:cs="Times New Roman"/>
          <w:b/>
          <w:bCs/>
          <w:color w:val="FFFFFF" w:themeColor="background1"/>
          <w:sz w:val="24"/>
          <w:szCs w:val="24"/>
        </w:rPr>
        <w:tab/>
      </w:r>
      <w:r w:rsidR="000D0EEA" w:rsidRPr="001F2EBB">
        <w:rPr>
          <w:rFonts w:ascii="Times New Roman" w:hAnsi="Times New Roman" w:cs="Times New Roman"/>
          <w:bCs/>
          <w:color w:val="FFFFFF" w:themeColor="background1"/>
          <w:sz w:val="24"/>
          <w:szCs w:val="24"/>
        </w:rPr>
        <w:t>Seal and Signature………………</w:t>
      </w:r>
    </w:p>
    <w:p w14:paraId="065EAB5C" w14:textId="77777777" w:rsidR="00D65A48" w:rsidRPr="001F2EBB" w:rsidRDefault="00D65A48" w:rsidP="00D65A48">
      <w:pPr>
        <w:pStyle w:val="Heading1"/>
        <w:jc w:val="center"/>
        <w:rPr>
          <w:rFonts w:ascii="Times New Roman" w:hAnsi="Times New Roman" w:cs="Times New Roman"/>
          <w:color w:val="000000"/>
          <w:sz w:val="20"/>
        </w:rPr>
      </w:pPr>
      <w:r w:rsidRPr="001F2EBB">
        <w:rPr>
          <w:rFonts w:ascii="Times New Roman" w:hAnsi="Times New Roman" w:cs="Times New Roman"/>
          <w:b/>
          <w:bCs/>
          <w:color w:val="000000"/>
          <w:sz w:val="20"/>
          <w:u w:val="single"/>
        </w:rPr>
        <w:t xml:space="preserve">SECTION XIV-PROFORMA FOR EQUIPMENT AND QUALITY CONTROL EMPLOYED BY THE MANUFACTURER </w:t>
      </w:r>
    </w:p>
    <w:p w14:paraId="78E0A111"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IFT NO. ................................... DATE OF OPENING : .................................... </w:t>
      </w:r>
    </w:p>
    <w:p w14:paraId="5C8FEF4D" w14:textId="1B12E7A9"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NAME OF THE </w:t>
      </w:r>
      <w:r w:rsidR="006B0E18" w:rsidRPr="001F2EBB">
        <w:rPr>
          <w:rFonts w:ascii="Times New Roman" w:hAnsi="Times New Roman" w:cs="Times New Roman"/>
          <w:sz w:val="24"/>
          <w:szCs w:val="24"/>
        </w:rPr>
        <w:t>TENDERER:</w:t>
      </w:r>
      <w:r w:rsidRPr="001F2EBB">
        <w:rPr>
          <w:rFonts w:ascii="Times New Roman" w:hAnsi="Times New Roman" w:cs="Times New Roman"/>
          <w:sz w:val="24"/>
          <w:szCs w:val="24"/>
        </w:rPr>
        <w:t xml:space="preserve"> ................................................................................................................................... </w:t>
      </w:r>
    </w:p>
    <w:p w14:paraId="18DC4CFE"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(Note : All details should relate to the manufacturer for the items offered for supply) </w:t>
      </w:r>
    </w:p>
    <w:p w14:paraId="568274F4"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1. Name &amp; full address of the Manufacturer </w:t>
      </w:r>
    </w:p>
    <w:p w14:paraId="65CD95D2"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2. (a) Telephone &amp; Fax No Office/Factory/Works </w:t>
      </w:r>
    </w:p>
    <w:p w14:paraId="1AF989AF"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(b) Telex No. Office/Factory/Works </w:t>
      </w:r>
    </w:p>
    <w:p w14:paraId="7223C3BB"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(c) Telegraphic address : </w:t>
      </w:r>
    </w:p>
    <w:p w14:paraId="6118CFDF"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3. Location of the manufacturing factory. </w:t>
      </w:r>
    </w:p>
    <w:p w14:paraId="0FEB906E"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4. Details of Industrial License, wherever required as per statutory regulations. </w:t>
      </w:r>
    </w:p>
    <w:p w14:paraId="5B108D72" w14:textId="77777777" w:rsidR="00D65A48" w:rsidRPr="001F2EBB" w:rsidRDefault="00D65A48" w:rsidP="00BE5EF1">
      <w:pPr>
        <w:rPr>
          <w:rFonts w:ascii="Times New Roman" w:hAnsi="Times New Roman" w:cs="Times New Roman"/>
          <w:sz w:val="24"/>
          <w:szCs w:val="24"/>
        </w:rPr>
      </w:pPr>
      <w:r w:rsidRPr="001F2EBB">
        <w:rPr>
          <w:rFonts w:ascii="Times New Roman" w:hAnsi="Times New Roman" w:cs="Times New Roman"/>
          <w:sz w:val="24"/>
          <w:szCs w:val="24"/>
        </w:rPr>
        <w:t xml:space="preserve">5. Details of important Plant &amp; Machinery functioning in each dept. (Monographs &amp; description pamphlets be supplied if available). </w:t>
      </w:r>
    </w:p>
    <w:p w14:paraId="250F452D"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6. Details of the process of manufacture in the factory. </w:t>
      </w:r>
    </w:p>
    <w:p w14:paraId="55DDA55D"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7. Details &amp; stocks of raw materials held. </w:t>
      </w:r>
    </w:p>
    <w:p w14:paraId="331DCEB5"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8. Production capacity of item(s) quoted for, with the existing Plant &amp; Machinery </w:t>
      </w:r>
    </w:p>
    <w:p w14:paraId="198FBB24"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8.1 Normal </w:t>
      </w:r>
    </w:p>
    <w:p w14:paraId="3A0B0F32"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8.2 Maximum </w:t>
      </w:r>
    </w:p>
    <w:p w14:paraId="5552D711"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9. Details of arrangement for quality control of products such as laboratory, testing equipment etc. </w:t>
      </w:r>
    </w:p>
    <w:p w14:paraId="66118236"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10. Details of staff: </w:t>
      </w:r>
    </w:p>
    <w:p w14:paraId="48BD460E"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10.1 Details of technical supervisory staff in charge of production &amp; quality control. </w:t>
      </w:r>
    </w:p>
    <w:p w14:paraId="20356B44"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10.2 Skilled </w:t>
      </w:r>
      <w:proofErr w:type="spellStart"/>
      <w:r w:rsidRPr="001F2EBB">
        <w:rPr>
          <w:rFonts w:ascii="Times New Roman" w:hAnsi="Times New Roman" w:cs="Times New Roman"/>
          <w:sz w:val="24"/>
          <w:szCs w:val="24"/>
        </w:rPr>
        <w:t>labour</w:t>
      </w:r>
      <w:proofErr w:type="spellEnd"/>
      <w:r w:rsidRPr="001F2EBB">
        <w:rPr>
          <w:rFonts w:ascii="Times New Roman" w:hAnsi="Times New Roman" w:cs="Times New Roman"/>
          <w:sz w:val="24"/>
          <w:szCs w:val="24"/>
        </w:rPr>
        <w:t xml:space="preserve"> employed. </w:t>
      </w:r>
    </w:p>
    <w:p w14:paraId="3C60E3EC" w14:textId="77777777" w:rsidR="00D65A48" w:rsidRPr="001F2EBB" w:rsidRDefault="00D65A48" w:rsidP="00D65A48">
      <w:pPr>
        <w:rPr>
          <w:rFonts w:ascii="Times New Roman" w:hAnsi="Times New Roman" w:cs="Times New Roman"/>
          <w:sz w:val="24"/>
          <w:szCs w:val="24"/>
        </w:rPr>
      </w:pPr>
      <w:r w:rsidRPr="001F2EBB">
        <w:rPr>
          <w:rFonts w:ascii="Times New Roman" w:hAnsi="Times New Roman" w:cs="Times New Roman"/>
          <w:sz w:val="24"/>
          <w:szCs w:val="24"/>
        </w:rPr>
        <w:t xml:space="preserve">10.3 Unskilled </w:t>
      </w:r>
      <w:proofErr w:type="spellStart"/>
      <w:r w:rsidRPr="001F2EBB">
        <w:rPr>
          <w:rFonts w:ascii="Times New Roman" w:hAnsi="Times New Roman" w:cs="Times New Roman"/>
          <w:sz w:val="24"/>
          <w:szCs w:val="24"/>
        </w:rPr>
        <w:t>labour</w:t>
      </w:r>
      <w:proofErr w:type="spellEnd"/>
      <w:r w:rsidRPr="001F2EBB">
        <w:rPr>
          <w:rFonts w:ascii="Times New Roman" w:hAnsi="Times New Roman" w:cs="Times New Roman"/>
          <w:sz w:val="24"/>
          <w:szCs w:val="24"/>
        </w:rPr>
        <w:t xml:space="preserve"> employed. </w:t>
      </w:r>
    </w:p>
    <w:p w14:paraId="6C14B4DD" w14:textId="77777777" w:rsidR="00D65A48" w:rsidRPr="001F2EBB" w:rsidRDefault="00D65A48" w:rsidP="00BE5EF1">
      <w:pPr>
        <w:rPr>
          <w:rFonts w:ascii="Times New Roman" w:hAnsi="Times New Roman" w:cs="Times New Roman"/>
          <w:sz w:val="24"/>
          <w:szCs w:val="24"/>
        </w:rPr>
      </w:pPr>
      <w:r w:rsidRPr="001F2EBB">
        <w:rPr>
          <w:rFonts w:ascii="Times New Roman" w:hAnsi="Times New Roman" w:cs="Times New Roman"/>
          <w:sz w:val="24"/>
          <w:szCs w:val="24"/>
        </w:rPr>
        <w:t xml:space="preserve">10.4 Maximum No. of workers (skilled &amp; unskilled) employed on any day during the 18 months preceding the date of Tender. </w:t>
      </w:r>
    </w:p>
    <w:p w14:paraId="716B8435" w14:textId="77777777" w:rsidR="00D65A48" w:rsidRPr="001F2EBB" w:rsidRDefault="00D65A48" w:rsidP="00BE5EF1">
      <w:pPr>
        <w:rPr>
          <w:rFonts w:ascii="Times New Roman" w:hAnsi="Times New Roman" w:cs="Times New Roman"/>
          <w:sz w:val="24"/>
          <w:szCs w:val="24"/>
        </w:rPr>
      </w:pPr>
      <w:r w:rsidRPr="001F2EBB">
        <w:rPr>
          <w:rFonts w:ascii="Times New Roman" w:hAnsi="Times New Roman" w:cs="Times New Roman"/>
          <w:sz w:val="24"/>
          <w:szCs w:val="24"/>
        </w:rPr>
        <w:t xml:space="preserve">11. Whether Goods are tested to any standard specification? If so, copies of original test certificates should be submitted in triplicate. </w:t>
      </w:r>
    </w:p>
    <w:p w14:paraId="2FE76B1C" w14:textId="77777777" w:rsidR="00D65A48" w:rsidRPr="001F2EBB" w:rsidRDefault="00D65A48" w:rsidP="00BE5EF1">
      <w:pPr>
        <w:rPr>
          <w:rFonts w:ascii="Times New Roman" w:hAnsi="Times New Roman" w:cs="Times New Roman"/>
          <w:sz w:val="24"/>
          <w:szCs w:val="24"/>
        </w:rPr>
      </w:pPr>
    </w:p>
    <w:p w14:paraId="77308D51" w14:textId="6C469F45" w:rsidR="00D65A48" w:rsidRPr="001F2EBB" w:rsidRDefault="00D65A48" w:rsidP="00BE5EF1">
      <w:pPr>
        <w:rPr>
          <w:rFonts w:ascii="Times New Roman" w:hAnsi="Times New Roman" w:cs="Times New Roman"/>
          <w:sz w:val="24"/>
          <w:szCs w:val="24"/>
        </w:rPr>
      </w:pPr>
      <w:r w:rsidRPr="001F2EBB">
        <w:rPr>
          <w:rFonts w:ascii="Times New Roman" w:hAnsi="Times New Roman" w:cs="Times New Roman"/>
          <w:sz w:val="24"/>
          <w:szCs w:val="24"/>
        </w:rPr>
        <w:t xml:space="preserve">....... Signature and seal of the Manufacturer........................................................ </w:t>
      </w:r>
    </w:p>
    <w:p w14:paraId="37C48836" w14:textId="2B06E7CA" w:rsidR="00F4481A" w:rsidRPr="001F2EBB" w:rsidRDefault="0066704A" w:rsidP="00230CEB">
      <w:pPr>
        <w:spacing w:line="276" w:lineRule="auto"/>
        <w:jc w:val="right"/>
        <w:rPr>
          <w:rFonts w:ascii="Times New Roman" w:hAnsi="Times New Roman" w:cs="Times New Roman"/>
          <w:b/>
          <w:i/>
          <w:sz w:val="24"/>
        </w:rPr>
      </w:pPr>
      <w:r w:rsidRPr="001F2EBB">
        <w:rPr>
          <w:rFonts w:ascii="Times New Roman" w:hAnsi="Times New Roman" w:cs="Times New Roman"/>
          <w:b/>
          <w:i/>
          <w:sz w:val="24"/>
        </w:rPr>
        <w:lastRenderedPageBreak/>
        <w:t xml:space="preserve">                                                                                                                                                                                                                                                                                                                                                                                                                                                                                                                                                                                                                                                                                                                                                                                                                                                                                                                                                                                                                                                                  </w:t>
      </w:r>
    </w:p>
    <w:p w14:paraId="72D9ED9B" w14:textId="77777777" w:rsidR="00CF0F53" w:rsidRPr="001F2EBB" w:rsidRDefault="00CF0F53" w:rsidP="00CF0F53">
      <w:pPr>
        <w:pStyle w:val="Heading1"/>
        <w:jc w:val="center"/>
        <w:rPr>
          <w:rFonts w:ascii="Times New Roman" w:hAnsi="Times New Roman" w:cs="Times New Roman"/>
          <w:b/>
          <w:bCs/>
        </w:rPr>
      </w:pPr>
      <w:r w:rsidRPr="001F2EBB">
        <w:rPr>
          <w:rFonts w:ascii="Times New Roman" w:hAnsi="Times New Roman" w:cs="Times New Roman"/>
          <w:b/>
          <w:bCs/>
        </w:rPr>
        <w:t>FORMAT OF AFFIDAVIT</w:t>
      </w:r>
    </w:p>
    <w:p w14:paraId="2D7D44D4" w14:textId="5CB2CDCD" w:rsidR="00CF0F53" w:rsidRPr="001F2EBB" w:rsidRDefault="00CF0F53" w:rsidP="00CF0F53">
      <w:pPr>
        <w:jc w:val="center"/>
        <w:rPr>
          <w:rFonts w:ascii="Times New Roman" w:hAnsi="Times New Roman" w:cs="Times New Roman"/>
          <w:sz w:val="24"/>
          <w:szCs w:val="24"/>
        </w:rPr>
      </w:pPr>
      <w:r w:rsidRPr="001F2EBB">
        <w:rPr>
          <w:rFonts w:ascii="Times New Roman" w:hAnsi="Times New Roman" w:cs="Times New Roman"/>
          <w:sz w:val="24"/>
          <w:szCs w:val="24"/>
        </w:rPr>
        <w:t xml:space="preserve">[To be submitted by bidder on Stamp Paper of Rs. </w:t>
      </w:r>
      <w:r w:rsidR="001C74D2" w:rsidRPr="001F2EBB">
        <w:rPr>
          <w:rFonts w:ascii="Times New Roman" w:hAnsi="Times New Roman" w:cs="Times New Roman"/>
          <w:sz w:val="24"/>
          <w:szCs w:val="24"/>
        </w:rPr>
        <w:t>1</w:t>
      </w:r>
      <w:r w:rsidRPr="001F2EBB">
        <w:rPr>
          <w:rFonts w:ascii="Times New Roman" w:hAnsi="Times New Roman" w:cs="Times New Roman"/>
          <w:sz w:val="24"/>
          <w:szCs w:val="24"/>
        </w:rPr>
        <w:t>00/-]</w:t>
      </w:r>
    </w:p>
    <w:p w14:paraId="39C633AF" w14:textId="2770F098" w:rsidR="00CF0F53" w:rsidRPr="001F2EBB" w:rsidRDefault="00CF0F53" w:rsidP="00CF0F53">
      <w:pPr>
        <w:jc w:val="center"/>
        <w:rPr>
          <w:rFonts w:ascii="Times New Roman" w:hAnsi="Times New Roman" w:cs="Times New Roman"/>
          <w:sz w:val="24"/>
          <w:szCs w:val="24"/>
        </w:rPr>
      </w:pPr>
      <w:r w:rsidRPr="001F2EBB">
        <w:rPr>
          <w:rFonts w:ascii="Times New Roman" w:hAnsi="Times New Roman" w:cs="Times New Roman"/>
          <w:sz w:val="24"/>
          <w:szCs w:val="24"/>
        </w:rPr>
        <w:t>[The affidavit sh</w:t>
      </w:r>
      <w:r w:rsidR="00E239D3">
        <w:rPr>
          <w:rFonts w:ascii="Times New Roman" w:hAnsi="Times New Roman" w:cs="Times New Roman"/>
          <w:sz w:val="24"/>
          <w:szCs w:val="24"/>
        </w:rPr>
        <w:t>ould</w:t>
      </w:r>
      <w:r w:rsidRPr="001F2EBB">
        <w:rPr>
          <w:rFonts w:ascii="Times New Roman" w:hAnsi="Times New Roman" w:cs="Times New Roman"/>
          <w:sz w:val="24"/>
          <w:szCs w:val="24"/>
        </w:rPr>
        <w:t xml:space="preserve"> be notarized]</w:t>
      </w:r>
    </w:p>
    <w:p w14:paraId="03B9A309" w14:textId="77777777" w:rsidR="00CF0F53" w:rsidRPr="001F2EBB" w:rsidRDefault="00CF0F53" w:rsidP="00CF0F53">
      <w:pPr>
        <w:rPr>
          <w:rFonts w:ascii="Times New Roman" w:hAnsi="Times New Roman" w:cs="Times New Roman"/>
          <w:sz w:val="24"/>
          <w:szCs w:val="24"/>
        </w:rPr>
      </w:pPr>
    </w:p>
    <w:p w14:paraId="03B03750" w14:textId="77777777" w:rsidR="00CF0F53" w:rsidRPr="001F2EBB" w:rsidRDefault="00CF0F53" w:rsidP="00CF0F53">
      <w:pPr>
        <w:jc w:val="center"/>
        <w:rPr>
          <w:rFonts w:ascii="Times New Roman" w:hAnsi="Times New Roman" w:cs="Times New Roman"/>
          <w:b/>
          <w:sz w:val="24"/>
          <w:szCs w:val="24"/>
          <w:u w:val="single"/>
        </w:rPr>
      </w:pPr>
      <w:r w:rsidRPr="001F2EBB">
        <w:rPr>
          <w:rFonts w:ascii="Times New Roman" w:hAnsi="Times New Roman" w:cs="Times New Roman"/>
          <w:b/>
          <w:sz w:val="24"/>
          <w:szCs w:val="24"/>
          <w:u w:val="single"/>
        </w:rPr>
        <w:t>AFFIDAVIT</w:t>
      </w:r>
    </w:p>
    <w:p w14:paraId="1A469D87" w14:textId="77777777" w:rsidR="00CF0F53" w:rsidRPr="001F2EBB" w:rsidRDefault="00CF0F53" w:rsidP="00CF0F53">
      <w:pPr>
        <w:rPr>
          <w:rFonts w:ascii="Times New Roman" w:hAnsi="Times New Roman" w:cs="Times New Roman"/>
          <w:sz w:val="24"/>
          <w:szCs w:val="24"/>
        </w:rPr>
      </w:pPr>
    </w:p>
    <w:p w14:paraId="221616FE" w14:textId="2ACD5C92"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ab/>
        <w:t xml:space="preserve">This affidavit is executed by M/s. _________________________ </w:t>
      </w:r>
      <w:proofErr w:type="spellStart"/>
      <w:r w:rsidRPr="001F2EBB">
        <w:rPr>
          <w:rFonts w:ascii="Times New Roman" w:hAnsi="Times New Roman" w:cs="Times New Roman"/>
          <w:sz w:val="24"/>
          <w:szCs w:val="24"/>
        </w:rPr>
        <w:t>on</w:t>
      </w:r>
      <w:proofErr w:type="spellEnd"/>
      <w:r w:rsidRPr="001F2EBB">
        <w:rPr>
          <w:rFonts w:ascii="Times New Roman" w:hAnsi="Times New Roman" w:cs="Times New Roman"/>
          <w:sz w:val="24"/>
          <w:szCs w:val="24"/>
        </w:rPr>
        <w:t xml:space="preserve"> day ________, Year _____, for the tender called by </w:t>
      </w:r>
      <w:r w:rsidR="00B84E42" w:rsidRPr="001F2EBB">
        <w:rPr>
          <w:rFonts w:ascii="Times New Roman" w:hAnsi="Times New Roman" w:cs="Times New Roman"/>
          <w:sz w:val="24"/>
          <w:szCs w:val="24"/>
        </w:rPr>
        <w:t>GBA</w:t>
      </w:r>
      <w:r w:rsidRPr="001F2EBB">
        <w:rPr>
          <w:rFonts w:ascii="Times New Roman" w:hAnsi="Times New Roman" w:cs="Times New Roman"/>
          <w:sz w:val="24"/>
          <w:szCs w:val="24"/>
        </w:rPr>
        <w:t>, for the tender __________________________ vide Reference No._________________________________.</w:t>
      </w:r>
    </w:p>
    <w:p w14:paraId="447CC4AC"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We/I hereby declare and undertake on oath as follows:</w:t>
      </w:r>
    </w:p>
    <w:p w14:paraId="0191CF62" w14:textId="4F6B67DA" w:rsidR="00CF0F53" w:rsidRPr="001F2EBB" w:rsidRDefault="00CF0F53">
      <w:pPr>
        <w:pStyle w:val="ListParagraph"/>
        <w:numPr>
          <w:ilvl w:val="0"/>
          <w:numId w:val="60"/>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We / I that all the documents, testimonials, certificates, etc., submitted by us for the above-mentioned tender are all correct and genuine.</w:t>
      </w:r>
    </w:p>
    <w:p w14:paraId="51CD8E5C" w14:textId="77777777" w:rsidR="00CF0F53" w:rsidRPr="001F2EBB" w:rsidRDefault="00CF0F53">
      <w:pPr>
        <w:pStyle w:val="ListParagraph"/>
        <w:numPr>
          <w:ilvl w:val="0"/>
          <w:numId w:val="60"/>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We / I declare that the Purchase Order, Invoices, Certifications, proof of payment, submitted by us as proof for 80% Performance Criteria and 30% Performance Criteria are correct and genuine.</w:t>
      </w:r>
    </w:p>
    <w:p w14:paraId="55DB3C42" w14:textId="77777777" w:rsidR="00CF0F53" w:rsidRPr="001F2EBB" w:rsidRDefault="00CF0F53">
      <w:pPr>
        <w:pStyle w:val="ListParagraph"/>
        <w:numPr>
          <w:ilvl w:val="0"/>
          <w:numId w:val="60"/>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We / I declare that our firm / company M/s. __________________ is not blacklisted or de-registered by any Government / Quasi Government / and other organization.</w:t>
      </w:r>
    </w:p>
    <w:p w14:paraId="56A3974D" w14:textId="77777777" w:rsidR="00CF0F53" w:rsidRPr="001F2EBB" w:rsidRDefault="00CF0F53">
      <w:pPr>
        <w:pStyle w:val="ListParagraph"/>
        <w:numPr>
          <w:ilvl w:val="0"/>
          <w:numId w:val="60"/>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We / I declare that we / I will not supply End of Life and / or refurbished equipment / items.</w:t>
      </w:r>
    </w:p>
    <w:p w14:paraId="5CF05151" w14:textId="77777777" w:rsidR="00CF0F53" w:rsidRPr="001F2EBB" w:rsidRDefault="00CF0F53">
      <w:pPr>
        <w:pStyle w:val="ListParagraph"/>
        <w:numPr>
          <w:ilvl w:val="0"/>
          <w:numId w:val="60"/>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We / I declare that the items quoted by us shall be in commercial production and support by the manufacturer for a period of Warranty and CMC as stated in the Tender.</w:t>
      </w:r>
    </w:p>
    <w:p w14:paraId="0A6C834B" w14:textId="649B717D" w:rsidR="00CF0F53" w:rsidRPr="001F2EBB" w:rsidRDefault="00CF0F53">
      <w:pPr>
        <w:pStyle w:val="ListParagraph"/>
        <w:numPr>
          <w:ilvl w:val="0"/>
          <w:numId w:val="60"/>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 xml:space="preserve">We / I are aware that if one or more of the above declarations and undertakings are found to have been violated/breached, then We / I shall be blacklisted by </w:t>
      </w:r>
      <w:r w:rsidR="00B84E42" w:rsidRPr="001F2EBB">
        <w:rPr>
          <w:rFonts w:ascii="Times New Roman" w:hAnsi="Times New Roman" w:cs="Times New Roman"/>
          <w:sz w:val="24"/>
          <w:szCs w:val="24"/>
        </w:rPr>
        <w:t>GBA</w:t>
      </w:r>
      <w:r w:rsidRPr="001F2EBB">
        <w:rPr>
          <w:rFonts w:ascii="Times New Roman" w:hAnsi="Times New Roman" w:cs="Times New Roman"/>
          <w:sz w:val="24"/>
          <w:szCs w:val="24"/>
        </w:rPr>
        <w:t xml:space="preserve"> for the period of </w:t>
      </w:r>
      <w:r w:rsidR="00257880">
        <w:rPr>
          <w:rFonts w:ascii="Times New Roman" w:hAnsi="Times New Roman" w:cs="Times New Roman"/>
          <w:sz w:val="24"/>
          <w:szCs w:val="24"/>
        </w:rPr>
        <w:t xml:space="preserve">three </w:t>
      </w:r>
      <w:r w:rsidRPr="001F2EBB">
        <w:rPr>
          <w:rFonts w:ascii="Times New Roman" w:hAnsi="Times New Roman" w:cs="Times New Roman"/>
          <w:sz w:val="24"/>
          <w:szCs w:val="24"/>
        </w:rPr>
        <w:t>years.</w:t>
      </w:r>
    </w:p>
    <w:p w14:paraId="7FF5992D" w14:textId="77777777" w:rsidR="00CF0F53" w:rsidRPr="001F2EBB" w:rsidRDefault="00CF0F53" w:rsidP="00CF0F53">
      <w:pPr>
        <w:rPr>
          <w:rFonts w:ascii="Times New Roman" w:hAnsi="Times New Roman" w:cs="Times New Roman"/>
          <w:sz w:val="24"/>
          <w:szCs w:val="24"/>
        </w:rPr>
      </w:pPr>
    </w:p>
    <w:p w14:paraId="0C0257C0"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Identified by me:</w:t>
      </w:r>
    </w:p>
    <w:p w14:paraId="50ED12BA" w14:textId="77777777" w:rsidR="00CF0F53" w:rsidRPr="001F2EBB" w:rsidRDefault="00CF0F53" w:rsidP="00CF0F53">
      <w:pPr>
        <w:rPr>
          <w:rFonts w:ascii="Times New Roman" w:hAnsi="Times New Roman" w:cs="Times New Roman"/>
          <w:sz w:val="24"/>
          <w:szCs w:val="24"/>
        </w:rPr>
      </w:pPr>
    </w:p>
    <w:p w14:paraId="31F44954"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r>
      <w:r w:rsidRPr="001F2EBB">
        <w:rPr>
          <w:rFonts w:ascii="Times New Roman" w:hAnsi="Times New Roman" w:cs="Times New Roman"/>
          <w:sz w:val="24"/>
          <w:szCs w:val="24"/>
        </w:rPr>
        <w:tab/>
        <w:t>Deponent</w:t>
      </w:r>
    </w:p>
    <w:p w14:paraId="03ADFA9B"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Advocate</w:t>
      </w:r>
    </w:p>
    <w:p w14:paraId="4473ACAD"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Name: ____________________________</w:t>
      </w:r>
    </w:p>
    <w:p w14:paraId="24B454AC"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Title: _____________________________</w:t>
      </w:r>
    </w:p>
    <w:p w14:paraId="35210C92"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Company: _________________________</w:t>
      </w:r>
    </w:p>
    <w:p w14:paraId="4FEC1ED2"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Date: _____________________________</w:t>
      </w:r>
    </w:p>
    <w:p w14:paraId="306739B4"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Place: ____________________________</w:t>
      </w:r>
    </w:p>
    <w:p w14:paraId="5436EA07" w14:textId="319BC4ED" w:rsidR="00CF0F53" w:rsidRPr="001F2EBB" w:rsidRDefault="00CF0F53" w:rsidP="00B62D28">
      <w:pPr>
        <w:jc w:val="both"/>
        <w:rPr>
          <w:rFonts w:ascii="Times New Roman" w:hAnsi="Times New Roman" w:cs="Times New Roman"/>
          <w:b/>
          <w:i/>
          <w:sz w:val="24"/>
          <w:szCs w:val="24"/>
        </w:rPr>
      </w:pPr>
    </w:p>
    <w:p w14:paraId="3FDE8F2A" w14:textId="58271AA5" w:rsidR="00CF0F53" w:rsidRPr="001F2EBB" w:rsidRDefault="00CF0F53" w:rsidP="00B62D28">
      <w:pPr>
        <w:jc w:val="both"/>
        <w:rPr>
          <w:rFonts w:ascii="Times New Roman" w:hAnsi="Times New Roman" w:cs="Times New Roman"/>
          <w:b/>
          <w:i/>
          <w:sz w:val="24"/>
          <w:szCs w:val="24"/>
        </w:rPr>
      </w:pPr>
    </w:p>
    <w:p w14:paraId="6F36045B" w14:textId="0651FDCA" w:rsidR="00CF0F53" w:rsidRPr="001F2EBB" w:rsidRDefault="00CF0F53" w:rsidP="00B62D28">
      <w:pPr>
        <w:jc w:val="both"/>
        <w:rPr>
          <w:rFonts w:ascii="Times New Roman" w:hAnsi="Times New Roman" w:cs="Times New Roman"/>
          <w:b/>
          <w:i/>
          <w:sz w:val="24"/>
          <w:szCs w:val="24"/>
        </w:rPr>
      </w:pPr>
    </w:p>
    <w:p w14:paraId="20FC49BB" w14:textId="5A2BF85C" w:rsidR="00CF0F53" w:rsidRPr="001F2EBB" w:rsidRDefault="00CF0F53" w:rsidP="00CF0F53">
      <w:pPr>
        <w:pStyle w:val="Heading1"/>
        <w:jc w:val="center"/>
        <w:rPr>
          <w:rFonts w:ascii="Times New Roman" w:hAnsi="Times New Roman" w:cs="Times New Roman"/>
          <w:b/>
          <w:bCs/>
        </w:rPr>
      </w:pPr>
      <w:r w:rsidRPr="001F2EBB">
        <w:rPr>
          <w:rFonts w:ascii="Times New Roman" w:hAnsi="Times New Roman" w:cs="Times New Roman"/>
          <w:b/>
          <w:bCs/>
        </w:rPr>
        <w:t>ANNUAL TURNOVER STATEMENT</w:t>
      </w:r>
    </w:p>
    <w:p w14:paraId="246647A9" w14:textId="31596A77" w:rsidR="00CF0F53" w:rsidRPr="001F2EBB" w:rsidRDefault="00CF0F53" w:rsidP="00CF0F53">
      <w:pPr>
        <w:rPr>
          <w:rFonts w:ascii="Times New Roman" w:hAnsi="Times New Roman" w:cs="Times New Roman"/>
        </w:rPr>
      </w:pPr>
    </w:p>
    <w:p w14:paraId="04A882A3" w14:textId="77777777" w:rsidR="00CF0F53" w:rsidRPr="001F2EBB" w:rsidRDefault="00CF0F53" w:rsidP="00CF0F53">
      <w:pPr>
        <w:rPr>
          <w:rFonts w:ascii="Times New Roman" w:hAnsi="Times New Roman" w:cs="Times New Roman"/>
          <w:sz w:val="24"/>
          <w:szCs w:val="24"/>
        </w:rPr>
      </w:pPr>
    </w:p>
    <w:p w14:paraId="02D7F40B" w14:textId="77777777" w:rsidR="00CF0F53" w:rsidRPr="001F2EBB" w:rsidRDefault="00CF0F53" w:rsidP="00CF0F53">
      <w:pPr>
        <w:ind w:firstLine="720"/>
        <w:rPr>
          <w:rFonts w:ascii="Times New Roman" w:hAnsi="Times New Roman" w:cs="Times New Roman"/>
          <w:sz w:val="24"/>
          <w:szCs w:val="24"/>
        </w:rPr>
      </w:pPr>
      <w:r w:rsidRPr="001F2EBB">
        <w:rPr>
          <w:rFonts w:ascii="Times New Roman" w:hAnsi="Times New Roman" w:cs="Times New Roman"/>
          <w:sz w:val="24"/>
          <w:szCs w:val="24"/>
        </w:rPr>
        <w:t>The Annual Turnover of M/s.  ______________________________________</w:t>
      </w:r>
    </w:p>
    <w:p w14:paraId="31B9EEB6"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for the past three years are given below and certified that the statement is true and correct.</w:t>
      </w:r>
    </w:p>
    <w:tbl>
      <w:tblPr>
        <w:tblStyle w:val="TableGrid"/>
        <w:tblW w:w="0" w:type="auto"/>
        <w:tblLook w:val="04A0" w:firstRow="1" w:lastRow="0" w:firstColumn="1" w:lastColumn="0" w:noHBand="0" w:noVBand="1"/>
      </w:tblPr>
      <w:tblGrid>
        <w:gridCol w:w="625"/>
        <w:gridCol w:w="5387"/>
        <w:gridCol w:w="3007"/>
      </w:tblGrid>
      <w:tr w:rsidR="00CF0F53" w:rsidRPr="001F2EBB" w14:paraId="76732E39" w14:textId="77777777" w:rsidTr="00257812">
        <w:tc>
          <w:tcPr>
            <w:tcW w:w="625" w:type="dxa"/>
            <w:shd w:val="clear" w:color="auto" w:fill="D9D9D9" w:themeFill="background1" w:themeFillShade="D9"/>
          </w:tcPr>
          <w:p w14:paraId="4507961C"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Sl.</w:t>
            </w:r>
          </w:p>
        </w:tc>
        <w:tc>
          <w:tcPr>
            <w:tcW w:w="5387" w:type="dxa"/>
            <w:shd w:val="clear" w:color="auto" w:fill="D9D9D9" w:themeFill="background1" w:themeFillShade="D9"/>
          </w:tcPr>
          <w:p w14:paraId="4F16806B"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Financial Year</w:t>
            </w:r>
          </w:p>
        </w:tc>
        <w:tc>
          <w:tcPr>
            <w:tcW w:w="3007" w:type="dxa"/>
            <w:shd w:val="clear" w:color="auto" w:fill="D9D9D9" w:themeFill="background1" w:themeFillShade="D9"/>
          </w:tcPr>
          <w:p w14:paraId="2D497751"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Turnover (in Rs.)</w:t>
            </w:r>
          </w:p>
        </w:tc>
      </w:tr>
      <w:tr w:rsidR="00D23101" w:rsidRPr="001F2EBB" w14:paraId="4257DEEB" w14:textId="77777777" w:rsidTr="00257812">
        <w:tc>
          <w:tcPr>
            <w:tcW w:w="625" w:type="dxa"/>
          </w:tcPr>
          <w:p w14:paraId="3BC12BB5" w14:textId="77777777" w:rsidR="00D23101" w:rsidRPr="001F2EBB" w:rsidRDefault="00D23101">
            <w:pPr>
              <w:pStyle w:val="ListParagraph"/>
              <w:numPr>
                <w:ilvl w:val="0"/>
                <w:numId w:val="61"/>
              </w:numPr>
              <w:spacing w:after="120"/>
              <w:jc w:val="both"/>
              <w:rPr>
                <w:rFonts w:ascii="Times New Roman" w:hAnsi="Times New Roman" w:cs="Times New Roman"/>
                <w:sz w:val="24"/>
                <w:szCs w:val="24"/>
              </w:rPr>
            </w:pPr>
          </w:p>
        </w:tc>
        <w:tc>
          <w:tcPr>
            <w:tcW w:w="5387" w:type="dxa"/>
          </w:tcPr>
          <w:p w14:paraId="7CB680EA" w14:textId="16073F0B" w:rsidR="00D23101" w:rsidRPr="001F2EBB" w:rsidRDefault="00D23101" w:rsidP="00D23101">
            <w:pPr>
              <w:rPr>
                <w:rFonts w:ascii="Times New Roman" w:hAnsi="Times New Roman" w:cs="Times New Roman"/>
                <w:sz w:val="24"/>
                <w:szCs w:val="24"/>
              </w:rPr>
            </w:pPr>
            <w:r w:rsidRPr="001F2EBB">
              <w:rPr>
                <w:rFonts w:ascii="Times New Roman" w:hAnsi="Times New Roman" w:cs="Times New Roman"/>
                <w:sz w:val="24"/>
                <w:szCs w:val="24"/>
              </w:rPr>
              <w:t>2022-23</w:t>
            </w:r>
          </w:p>
        </w:tc>
        <w:tc>
          <w:tcPr>
            <w:tcW w:w="3007" w:type="dxa"/>
          </w:tcPr>
          <w:p w14:paraId="007C79C3" w14:textId="77777777" w:rsidR="00D23101" w:rsidRPr="001F2EBB" w:rsidRDefault="00D23101" w:rsidP="00D23101">
            <w:pPr>
              <w:rPr>
                <w:rFonts w:ascii="Times New Roman" w:hAnsi="Times New Roman" w:cs="Times New Roman"/>
                <w:sz w:val="24"/>
                <w:szCs w:val="24"/>
              </w:rPr>
            </w:pPr>
          </w:p>
        </w:tc>
      </w:tr>
      <w:tr w:rsidR="00D23101" w:rsidRPr="001F2EBB" w14:paraId="2455364B" w14:textId="77777777" w:rsidTr="00257812">
        <w:tc>
          <w:tcPr>
            <w:tcW w:w="625" w:type="dxa"/>
          </w:tcPr>
          <w:p w14:paraId="400FB63D" w14:textId="77777777" w:rsidR="00D23101" w:rsidRPr="001F2EBB" w:rsidRDefault="00D23101">
            <w:pPr>
              <w:pStyle w:val="ListParagraph"/>
              <w:numPr>
                <w:ilvl w:val="0"/>
                <w:numId w:val="61"/>
              </w:numPr>
              <w:spacing w:after="120"/>
              <w:jc w:val="both"/>
              <w:rPr>
                <w:rFonts w:ascii="Times New Roman" w:hAnsi="Times New Roman" w:cs="Times New Roman"/>
                <w:sz w:val="24"/>
                <w:szCs w:val="24"/>
              </w:rPr>
            </w:pPr>
          </w:p>
        </w:tc>
        <w:tc>
          <w:tcPr>
            <w:tcW w:w="5387" w:type="dxa"/>
          </w:tcPr>
          <w:p w14:paraId="35CF116F" w14:textId="2F0A3EDF" w:rsidR="00D23101" w:rsidRPr="001F2EBB" w:rsidRDefault="00D23101" w:rsidP="00D23101">
            <w:pPr>
              <w:rPr>
                <w:rFonts w:ascii="Times New Roman" w:hAnsi="Times New Roman" w:cs="Times New Roman"/>
                <w:sz w:val="24"/>
                <w:szCs w:val="24"/>
              </w:rPr>
            </w:pPr>
            <w:r w:rsidRPr="001F2EBB">
              <w:rPr>
                <w:rFonts w:ascii="Times New Roman" w:hAnsi="Times New Roman" w:cs="Times New Roman"/>
                <w:sz w:val="24"/>
                <w:szCs w:val="24"/>
              </w:rPr>
              <w:t>2023-24</w:t>
            </w:r>
          </w:p>
        </w:tc>
        <w:tc>
          <w:tcPr>
            <w:tcW w:w="3007" w:type="dxa"/>
          </w:tcPr>
          <w:p w14:paraId="63DCAFE8" w14:textId="77777777" w:rsidR="00D23101" w:rsidRPr="001F2EBB" w:rsidRDefault="00D23101" w:rsidP="00D23101">
            <w:pPr>
              <w:rPr>
                <w:rFonts w:ascii="Times New Roman" w:hAnsi="Times New Roman" w:cs="Times New Roman"/>
                <w:sz w:val="24"/>
                <w:szCs w:val="24"/>
              </w:rPr>
            </w:pPr>
          </w:p>
        </w:tc>
      </w:tr>
      <w:tr w:rsidR="00D23101" w:rsidRPr="001F2EBB" w14:paraId="7564AE35" w14:textId="77777777" w:rsidTr="00257812">
        <w:tc>
          <w:tcPr>
            <w:tcW w:w="625" w:type="dxa"/>
          </w:tcPr>
          <w:p w14:paraId="74109B02" w14:textId="77777777" w:rsidR="00D23101" w:rsidRPr="001F2EBB" w:rsidRDefault="00D23101">
            <w:pPr>
              <w:pStyle w:val="ListParagraph"/>
              <w:numPr>
                <w:ilvl w:val="0"/>
                <w:numId w:val="61"/>
              </w:numPr>
              <w:spacing w:after="120"/>
              <w:jc w:val="both"/>
              <w:rPr>
                <w:rFonts w:ascii="Times New Roman" w:hAnsi="Times New Roman" w:cs="Times New Roman"/>
                <w:sz w:val="24"/>
                <w:szCs w:val="24"/>
              </w:rPr>
            </w:pPr>
          </w:p>
        </w:tc>
        <w:tc>
          <w:tcPr>
            <w:tcW w:w="5387" w:type="dxa"/>
          </w:tcPr>
          <w:p w14:paraId="3C178BAC" w14:textId="5DE617DF" w:rsidR="00D23101" w:rsidRPr="001F2EBB" w:rsidRDefault="00D23101" w:rsidP="00D23101">
            <w:pPr>
              <w:rPr>
                <w:rFonts w:ascii="Times New Roman" w:hAnsi="Times New Roman" w:cs="Times New Roman"/>
                <w:sz w:val="24"/>
                <w:szCs w:val="24"/>
              </w:rPr>
            </w:pPr>
            <w:r w:rsidRPr="001F2EBB">
              <w:rPr>
                <w:rFonts w:ascii="Times New Roman" w:hAnsi="Times New Roman" w:cs="Times New Roman"/>
                <w:sz w:val="24"/>
                <w:szCs w:val="24"/>
              </w:rPr>
              <w:t>2024-25</w:t>
            </w:r>
          </w:p>
        </w:tc>
        <w:tc>
          <w:tcPr>
            <w:tcW w:w="3007" w:type="dxa"/>
          </w:tcPr>
          <w:p w14:paraId="6E560758" w14:textId="77777777" w:rsidR="00D23101" w:rsidRPr="001F2EBB" w:rsidRDefault="00D23101" w:rsidP="00D23101">
            <w:pPr>
              <w:rPr>
                <w:rFonts w:ascii="Times New Roman" w:hAnsi="Times New Roman" w:cs="Times New Roman"/>
                <w:sz w:val="24"/>
                <w:szCs w:val="24"/>
              </w:rPr>
            </w:pPr>
          </w:p>
        </w:tc>
      </w:tr>
    </w:tbl>
    <w:p w14:paraId="327C0F2E" w14:textId="77777777" w:rsidR="00CF0F53" w:rsidRPr="001F2EBB" w:rsidRDefault="00CF0F53" w:rsidP="00CF0F53">
      <w:pPr>
        <w:rPr>
          <w:rFonts w:ascii="Times New Roman" w:hAnsi="Times New Roman" w:cs="Times New Roman"/>
          <w:sz w:val="24"/>
          <w:szCs w:val="24"/>
        </w:rPr>
      </w:pP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6"/>
      </w:tblGrid>
      <w:tr w:rsidR="00CF0F53" w:rsidRPr="001F2EBB" w14:paraId="148D5115" w14:textId="77777777" w:rsidTr="00257812">
        <w:tc>
          <w:tcPr>
            <w:tcW w:w="2500" w:type="pct"/>
          </w:tcPr>
          <w:p w14:paraId="5C5F2F27"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Date:</w:t>
            </w:r>
          </w:p>
        </w:tc>
        <w:tc>
          <w:tcPr>
            <w:tcW w:w="2500" w:type="pct"/>
          </w:tcPr>
          <w:p w14:paraId="4AA0C408"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Chartered Account’s Signature:</w:t>
            </w:r>
          </w:p>
        </w:tc>
      </w:tr>
      <w:tr w:rsidR="00CF0F53" w:rsidRPr="001F2EBB" w14:paraId="37EE0389" w14:textId="77777777" w:rsidTr="00257812">
        <w:tc>
          <w:tcPr>
            <w:tcW w:w="2500" w:type="pct"/>
          </w:tcPr>
          <w:p w14:paraId="0C6C54DE"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Place:</w:t>
            </w:r>
          </w:p>
        </w:tc>
        <w:tc>
          <w:tcPr>
            <w:tcW w:w="2500" w:type="pct"/>
          </w:tcPr>
          <w:p w14:paraId="33009201"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Name:</w:t>
            </w:r>
          </w:p>
        </w:tc>
      </w:tr>
      <w:tr w:rsidR="00CF0F53" w:rsidRPr="001F2EBB" w14:paraId="19202C92" w14:textId="77777777" w:rsidTr="00257812">
        <w:tc>
          <w:tcPr>
            <w:tcW w:w="2500" w:type="pct"/>
          </w:tcPr>
          <w:p w14:paraId="410A6A13"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Chartered Account’s Seal:</w:t>
            </w:r>
          </w:p>
        </w:tc>
        <w:tc>
          <w:tcPr>
            <w:tcW w:w="2500" w:type="pct"/>
          </w:tcPr>
          <w:p w14:paraId="4794236F"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Chartered Accountant’s Registration Number:</w:t>
            </w:r>
          </w:p>
        </w:tc>
      </w:tr>
      <w:tr w:rsidR="0037333C" w:rsidRPr="001F2EBB" w14:paraId="42EF3254" w14:textId="77777777" w:rsidTr="00257812">
        <w:tc>
          <w:tcPr>
            <w:tcW w:w="2500" w:type="pct"/>
          </w:tcPr>
          <w:p w14:paraId="3FE75A93" w14:textId="4CE29BD8" w:rsidR="0037333C" w:rsidRPr="001F2EBB" w:rsidRDefault="0037333C" w:rsidP="00257812">
            <w:pPr>
              <w:rPr>
                <w:rFonts w:ascii="Times New Roman" w:hAnsi="Times New Roman" w:cs="Times New Roman"/>
                <w:sz w:val="24"/>
                <w:szCs w:val="24"/>
              </w:rPr>
            </w:pPr>
            <w:r w:rsidRPr="001F2EBB">
              <w:rPr>
                <w:rFonts w:ascii="Times New Roman" w:hAnsi="Times New Roman" w:cs="Times New Roman"/>
                <w:sz w:val="24"/>
                <w:szCs w:val="24"/>
              </w:rPr>
              <w:t xml:space="preserve">Unique Document Identification Number (UDIN) </w:t>
            </w:r>
          </w:p>
        </w:tc>
        <w:tc>
          <w:tcPr>
            <w:tcW w:w="2500" w:type="pct"/>
          </w:tcPr>
          <w:p w14:paraId="298A8A7A" w14:textId="77777777" w:rsidR="0037333C" w:rsidRPr="001F2EBB" w:rsidRDefault="0037333C" w:rsidP="00257812">
            <w:pPr>
              <w:rPr>
                <w:rFonts w:ascii="Times New Roman" w:hAnsi="Times New Roman" w:cs="Times New Roman"/>
                <w:sz w:val="24"/>
                <w:szCs w:val="24"/>
              </w:rPr>
            </w:pPr>
          </w:p>
        </w:tc>
      </w:tr>
    </w:tbl>
    <w:p w14:paraId="025AAF50" w14:textId="77777777" w:rsidR="00CF0F53" w:rsidRPr="001F2EBB" w:rsidRDefault="00CF0F53" w:rsidP="00CF0F53">
      <w:pPr>
        <w:rPr>
          <w:rFonts w:ascii="Times New Roman" w:hAnsi="Times New Roman" w:cs="Times New Roman"/>
          <w:sz w:val="24"/>
          <w:szCs w:val="24"/>
        </w:rPr>
      </w:pPr>
    </w:p>
    <w:p w14:paraId="338218C0" w14:textId="184A733C" w:rsidR="00CF0F53" w:rsidRPr="001F2EBB" w:rsidRDefault="00CF0F53" w:rsidP="00B62D28">
      <w:pPr>
        <w:jc w:val="both"/>
        <w:rPr>
          <w:rFonts w:ascii="Times New Roman" w:hAnsi="Times New Roman" w:cs="Times New Roman"/>
          <w:b/>
          <w:i/>
          <w:sz w:val="24"/>
        </w:rPr>
      </w:pPr>
    </w:p>
    <w:p w14:paraId="7B339471" w14:textId="04D2B67B" w:rsidR="00CF0F53" w:rsidRPr="001F2EBB" w:rsidRDefault="00CF0F53" w:rsidP="00B62D28">
      <w:pPr>
        <w:jc w:val="both"/>
        <w:rPr>
          <w:rFonts w:ascii="Times New Roman" w:hAnsi="Times New Roman" w:cs="Times New Roman"/>
          <w:b/>
          <w:i/>
          <w:sz w:val="24"/>
        </w:rPr>
      </w:pPr>
    </w:p>
    <w:p w14:paraId="22AF30E0" w14:textId="35F2D0F3" w:rsidR="00CF0F53" w:rsidRPr="001F2EBB" w:rsidRDefault="00CF0F53" w:rsidP="00B62D28">
      <w:pPr>
        <w:jc w:val="both"/>
        <w:rPr>
          <w:rFonts w:ascii="Times New Roman" w:hAnsi="Times New Roman" w:cs="Times New Roman"/>
          <w:b/>
          <w:i/>
          <w:sz w:val="24"/>
        </w:rPr>
      </w:pPr>
    </w:p>
    <w:p w14:paraId="3F46D05F" w14:textId="1AB49B0A" w:rsidR="00CF0F53" w:rsidRPr="001F2EBB" w:rsidRDefault="00CF0F53" w:rsidP="00B62D28">
      <w:pPr>
        <w:jc w:val="both"/>
        <w:rPr>
          <w:rFonts w:ascii="Times New Roman" w:hAnsi="Times New Roman" w:cs="Times New Roman"/>
          <w:b/>
          <w:i/>
          <w:sz w:val="24"/>
        </w:rPr>
      </w:pPr>
    </w:p>
    <w:p w14:paraId="1DAC8FE6" w14:textId="0019260D" w:rsidR="00CF0F53" w:rsidRPr="001F2EBB" w:rsidRDefault="00CF0F53" w:rsidP="00B62D28">
      <w:pPr>
        <w:jc w:val="both"/>
        <w:rPr>
          <w:rFonts w:ascii="Times New Roman" w:hAnsi="Times New Roman" w:cs="Times New Roman"/>
          <w:b/>
          <w:i/>
          <w:sz w:val="24"/>
        </w:rPr>
      </w:pPr>
    </w:p>
    <w:p w14:paraId="5FD57CBD" w14:textId="1C1F4B76" w:rsidR="00CF0F53" w:rsidRPr="001F2EBB" w:rsidRDefault="00CF0F53" w:rsidP="00B62D28">
      <w:pPr>
        <w:jc w:val="both"/>
        <w:rPr>
          <w:rFonts w:ascii="Times New Roman" w:hAnsi="Times New Roman" w:cs="Times New Roman"/>
          <w:b/>
          <w:i/>
          <w:sz w:val="24"/>
        </w:rPr>
      </w:pPr>
    </w:p>
    <w:p w14:paraId="779EA516" w14:textId="1C30382D" w:rsidR="00CF0F53" w:rsidRPr="001F2EBB" w:rsidRDefault="00CF0F53" w:rsidP="00B62D28">
      <w:pPr>
        <w:jc w:val="both"/>
        <w:rPr>
          <w:rFonts w:ascii="Times New Roman" w:hAnsi="Times New Roman" w:cs="Times New Roman"/>
          <w:b/>
          <w:i/>
          <w:sz w:val="24"/>
        </w:rPr>
      </w:pPr>
    </w:p>
    <w:p w14:paraId="00E7E181" w14:textId="5AC2CC75" w:rsidR="00CF0F53" w:rsidRPr="001F2EBB" w:rsidRDefault="00CF0F53" w:rsidP="00B62D28">
      <w:pPr>
        <w:jc w:val="both"/>
        <w:rPr>
          <w:rFonts w:ascii="Times New Roman" w:hAnsi="Times New Roman" w:cs="Times New Roman"/>
          <w:b/>
          <w:i/>
          <w:sz w:val="24"/>
        </w:rPr>
      </w:pPr>
    </w:p>
    <w:p w14:paraId="7E2A7FFD" w14:textId="3F7D1043" w:rsidR="00CF0F53" w:rsidRPr="001F2EBB" w:rsidRDefault="00CF0F53" w:rsidP="00B62D28">
      <w:pPr>
        <w:jc w:val="both"/>
        <w:rPr>
          <w:rFonts w:ascii="Times New Roman" w:hAnsi="Times New Roman" w:cs="Times New Roman"/>
          <w:b/>
          <w:i/>
          <w:sz w:val="24"/>
        </w:rPr>
      </w:pPr>
    </w:p>
    <w:p w14:paraId="3BE59DDA" w14:textId="72E580EB" w:rsidR="00CF0F53" w:rsidRPr="001F2EBB" w:rsidRDefault="00CF0F53" w:rsidP="00B62D28">
      <w:pPr>
        <w:jc w:val="both"/>
        <w:rPr>
          <w:rFonts w:ascii="Times New Roman" w:hAnsi="Times New Roman" w:cs="Times New Roman"/>
          <w:b/>
          <w:i/>
          <w:sz w:val="24"/>
        </w:rPr>
      </w:pPr>
    </w:p>
    <w:p w14:paraId="698FB792" w14:textId="49825426" w:rsidR="00CF0F53" w:rsidRPr="001F2EBB" w:rsidRDefault="00CF0F53" w:rsidP="00B62D28">
      <w:pPr>
        <w:jc w:val="both"/>
        <w:rPr>
          <w:rFonts w:ascii="Times New Roman" w:hAnsi="Times New Roman" w:cs="Times New Roman"/>
          <w:b/>
          <w:i/>
          <w:sz w:val="24"/>
        </w:rPr>
      </w:pPr>
    </w:p>
    <w:p w14:paraId="27E3162A" w14:textId="4DD6135D" w:rsidR="00CF0F53" w:rsidRPr="001F2EBB" w:rsidRDefault="00CF0F53" w:rsidP="00B62D28">
      <w:pPr>
        <w:jc w:val="both"/>
        <w:rPr>
          <w:rFonts w:ascii="Times New Roman" w:hAnsi="Times New Roman" w:cs="Times New Roman"/>
          <w:b/>
          <w:i/>
          <w:sz w:val="24"/>
        </w:rPr>
      </w:pPr>
    </w:p>
    <w:p w14:paraId="28B1A2EA" w14:textId="41C3B377" w:rsidR="00CF0F53" w:rsidRPr="001F2EBB" w:rsidRDefault="00CF0F53" w:rsidP="00B62D28">
      <w:pPr>
        <w:jc w:val="both"/>
        <w:rPr>
          <w:rFonts w:ascii="Times New Roman" w:hAnsi="Times New Roman" w:cs="Times New Roman"/>
          <w:b/>
          <w:i/>
          <w:sz w:val="24"/>
        </w:rPr>
      </w:pPr>
    </w:p>
    <w:p w14:paraId="0BC8A883" w14:textId="2BF5599F" w:rsidR="00CF0F53" w:rsidRPr="001F2EBB" w:rsidRDefault="00CF0F53" w:rsidP="00B62D28">
      <w:pPr>
        <w:jc w:val="both"/>
        <w:rPr>
          <w:rFonts w:ascii="Times New Roman" w:hAnsi="Times New Roman" w:cs="Times New Roman"/>
          <w:b/>
          <w:i/>
          <w:sz w:val="24"/>
        </w:rPr>
      </w:pPr>
    </w:p>
    <w:p w14:paraId="45C84D06" w14:textId="51835BA9" w:rsidR="00CF0F53" w:rsidRPr="001F2EBB" w:rsidRDefault="00CF0F53" w:rsidP="00CF0F53">
      <w:pPr>
        <w:pStyle w:val="Heading1"/>
        <w:rPr>
          <w:rFonts w:ascii="Times New Roman" w:hAnsi="Times New Roman" w:cs="Times New Roman"/>
          <w:b/>
          <w:bCs/>
        </w:rPr>
      </w:pPr>
      <w:r w:rsidRPr="001F2EBB">
        <w:rPr>
          <w:rFonts w:ascii="Times New Roman" w:hAnsi="Times New Roman" w:cs="Times New Roman"/>
          <w:b/>
          <w:bCs/>
        </w:rPr>
        <w:t>PROOF OF SERVICE CENTRE IN BENGALURU</w:t>
      </w:r>
    </w:p>
    <w:p w14:paraId="303FB9D8" w14:textId="77777777" w:rsidR="00CF0F53" w:rsidRPr="001F2EBB" w:rsidRDefault="00CF0F53" w:rsidP="00CF0F53">
      <w:pPr>
        <w:rPr>
          <w:rFonts w:ascii="Times New Roman" w:hAnsi="Times New Roman" w:cs="Times New Roman"/>
        </w:rPr>
      </w:pPr>
    </w:p>
    <w:tbl>
      <w:tblPr>
        <w:tblW w:w="0" w:type="auto"/>
        <w:tblLook w:val="04A0" w:firstRow="1" w:lastRow="0" w:firstColumn="1" w:lastColumn="0" w:noHBand="0" w:noVBand="1"/>
      </w:tblPr>
      <w:tblGrid>
        <w:gridCol w:w="4509"/>
        <w:gridCol w:w="4510"/>
      </w:tblGrid>
      <w:tr w:rsidR="00CF0F53" w:rsidRPr="001F2EBB" w14:paraId="6F5E32ED" w14:textId="77777777" w:rsidTr="00257812">
        <w:tc>
          <w:tcPr>
            <w:tcW w:w="4509" w:type="dxa"/>
          </w:tcPr>
          <w:p w14:paraId="17C96512"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IFT No. ______________________</w:t>
            </w:r>
          </w:p>
        </w:tc>
        <w:tc>
          <w:tcPr>
            <w:tcW w:w="4510" w:type="dxa"/>
          </w:tcPr>
          <w:p w14:paraId="24370F99" w14:textId="77777777" w:rsidR="00CF0F53" w:rsidRPr="001F2EBB" w:rsidRDefault="00CF0F53" w:rsidP="00257812">
            <w:pPr>
              <w:jc w:val="right"/>
              <w:rPr>
                <w:rFonts w:ascii="Times New Roman" w:hAnsi="Times New Roman" w:cs="Times New Roman"/>
                <w:sz w:val="24"/>
                <w:szCs w:val="24"/>
              </w:rPr>
            </w:pPr>
            <w:r w:rsidRPr="001F2EBB">
              <w:rPr>
                <w:rFonts w:ascii="Times New Roman" w:hAnsi="Times New Roman" w:cs="Times New Roman"/>
                <w:sz w:val="24"/>
                <w:szCs w:val="24"/>
              </w:rPr>
              <w:t>Date: ___/___/______</w:t>
            </w:r>
          </w:p>
        </w:tc>
      </w:tr>
    </w:tbl>
    <w:p w14:paraId="0BD49FD8" w14:textId="77777777" w:rsidR="00CF0F53" w:rsidRPr="001F2EBB" w:rsidRDefault="00CF0F53" w:rsidP="00CF0F53">
      <w:pPr>
        <w:rPr>
          <w:rFonts w:ascii="Times New Roman" w:hAnsi="Times New Roman" w:cs="Times New Roman"/>
          <w:sz w:val="24"/>
          <w:szCs w:val="24"/>
        </w:rPr>
      </w:pPr>
    </w:p>
    <w:p w14:paraId="7704CAC0"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To,</w:t>
      </w:r>
    </w:p>
    <w:p w14:paraId="5EFC27E6" w14:textId="3E8429C3"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CHO, Public Health,</w:t>
      </w:r>
    </w:p>
    <w:p w14:paraId="6F42F979" w14:textId="17C88543" w:rsidR="00CF0F53" w:rsidRPr="001F2EBB" w:rsidRDefault="00B84E42" w:rsidP="00CF0F53">
      <w:pPr>
        <w:rPr>
          <w:rFonts w:ascii="Times New Roman" w:hAnsi="Times New Roman" w:cs="Times New Roman"/>
          <w:sz w:val="24"/>
          <w:szCs w:val="24"/>
        </w:rPr>
      </w:pPr>
      <w:r w:rsidRPr="001F2EBB">
        <w:rPr>
          <w:rFonts w:ascii="Times New Roman" w:hAnsi="Times New Roman" w:cs="Times New Roman"/>
          <w:sz w:val="24"/>
          <w:szCs w:val="24"/>
        </w:rPr>
        <w:t>GBA</w:t>
      </w:r>
    </w:p>
    <w:p w14:paraId="0A93987F"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Bengaluru - 560002.</w:t>
      </w:r>
    </w:p>
    <w:p w14:paraId="5B4DEFDD" w14:textId="77777777" w:rsidR="00CF0F53" w:rsidRPr="001F2EBB" w:rsidRDefault="00CF0F53" w:rsidP="00CF0F53">
      <w:pPr>
        <w:rPr>
          <w:rFonts w:ascii="Times New Roman" w:hAnsi="Times New Roman" w:cs="Times New Roman"/>
          <w:sz w:val="24"/>
          <w:szCs w:val="24"/>
        </w:rPr>
      </w:pPr>
    </w:p>
    <w:p w14:paraId="57F7E62C"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Dear Sir,</w:t>
      </w:r>
    </w:p>
    <w:p w14:paraId="5C460D9C" w14:textId="3E05175F"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ab/>
        <w:t>The following are the details of our service centers in Bengaluru:</w:t>
      </w:r>
    </w:p>
    <w:tbl>
      <w:tblPr>
        <w:tblStyle w:val="TableGrid"/>
        <w:tblW w:w="0" w:type="auto"/>
        <w:tblLook w:val="04A0" w:firstRow="1" w:lastRow="0" w:firstColumn="1" w:lastColumn="0" w:noHBand="0" w:noVBand="1"/>
      </w:tblPr>
      <w:tblGrid>
        <w:gridCol w:w="513"/>
        <w:gridCol w:w="2508"/>
        <w:gridCol w:w="1526"/>
        <w:gridCol w:w="1352"/>
        <w:gridCol w:w="1631"/>
        <w:gridCol w:w="1489"/>
      </w:tblGrid>
      <w:tr w:rsidR="00CF0F53" w:rsidRPr="001F2EBB" w14:paraId="1BAAFA75" w14:textId="77777777" w:rsidTr="00257812">
        <w:tc>
          <w:tcPr>
            <w:tcW w:w="513" w:type="dxa"/>
            <w:shd w:val="clear" w:color="auto" w:fill="D9D9D9" w:themeFill="background1" w:themeFillShade="D9"/>
          </w:tcPr>
          <w:p w14:paraId="0684FB88"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Sl.</w:t>
            </w:r>
          </w:p>
        </w:tc>
        <w:tc>
          <w:tcPr>
            <w:tcW w:w="2508" w:type="dxa"/>
            <w:shd w:val="clear" w:color="auto" w:fill="D9D9D9" w:themeFill="background1" w:themeFillShade="D9"/>
          </w:tcPr>
          <w:p w14:paraId="36B24C6D"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Service Center Address</w:t>
            </w:r>
          </w:p>
        </w:tc>
        <w:tc>
          <w:tcPr>
            <w:tcW w:w="1526" w:type="dxa"/>
            <w:shd w:val="clear" w:color="auto" w:fill="D9D9D9" w:themeFill="background1" w:themeFillShade="D9"/>
          </w:tcPr>
          <w:p w14:paraId="712AB807"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City</w:t>
            </w:r>
          </w:p>
        </w:tc>
        <w:tc>
          <w:tcPr>
            <w:tcW w:w="1352" w:type="dxa"/>
            <w:shd w:val="clear" w:color="auto" w:fill="D9D9D9" w:themeFill="background1" w:themeFillShade="D9"/>
          </w:tcPr>
          <w:p w14:paraId="0EE2DADC"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Service Center Inception Date</w:t>
            </w:r>
          </w:p>
        </w:tc>
        <w:tc>
          <w:tcPr>
            <w:tcW w:w="1631" w:type="dxa"/>
            <w:shd w:val="clear" w:color="auto" w:fill="D9D9D9" w:themeFill="background1" w:themeFillShade="D9"/>
          </w:tcPr>
          <w:p w14:paraId="2FF2D635"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Landline Number</w:t>
            </w:r>
          </w:p>
        </w:tc>
        <w:tc>
          <w:tcPr>
            <w:tcW w:w="1489" w:type="dxa"/>
            <w:shd w:val="clear" w:color="auto" w:fill="D9D9D9" w:themeFill="background1" w:themeFillShade="D9"/>
          </w:tcPr>
          <w:p w14:paraId="12107025"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Number of Engineers working</w:t>
            </w:r>
          </w:p>
        </w:tc>
      </w:tr>
      <w:tr w:rsidR="00CF0F53" w:rsidRPr="001F2EBB" w14:paraId="2536F240" w14:textId="77777777" w:rsidTr="00257812">
        <w:tc>
          <w:tcPr>
            <w:tcW w:w="513" w:type="dxa"/>
          </w:tcPr>
          <w:p w14:paraId="09572B21" w14:textId="77777777" w:rsidR="00CF0F53" w:rsidRPr="001F2EBB" w:rsidRDefault="00CF0F53">
            <w:pPr>
              <w:pStyle w:val="ListParagraph"/>
              <w:numPr>
                <w:ilvl w:val="0"/>
                <w:numId w:val="62"/>
              </w:numPr>
              <w:spacing w:after="120"/>
              <w:jc w:val="both"/>
              <w:rPr>
                <w:rFonts w:ascii="Times New Roman" w:hAnsi="Times New Roman" w:cs="Times New Roman"/>
                <w:sz w:val="24"/>
                <w:szCs w:val="24"/>
              </w:rPr>
            </w:pPr>
          </w:p>
        </w:tc>
        <w:tc>
          <w:tcPr>
            <w:tcW w:w="2508" w:type="dxa"/>
          </w:tcPr>
          <w:p w14:paraId="701E558C" w14:textId="77777777" w:rsidR="00CF0F53" w:rsidRPr="001F2EBB" w:rsidRDefault="00CF0F53" w:rsidP="00257812">
            <w:pPr>
              <w:rPr>
                <w:rFonts w:ascii="Times New Roman" w:hAnsi="Times New Roman" w:cs="Times New Roman"/>
                <w:sz w:val="24"/>
                <w:szCs w:val="24"/>
              </w:rPr>
            </w:pPr>
          </w:p>
        </w:tc>
        <w:tc>
          <w:tcPr>
            <w:tcW w:w="1526" w:type="dxa"/>
          </w:tcPr>
          <w:p w14:paraId="56C4BD6A" w14:textId="77777777" w:rsidR="00CF0F53" w:rsidRPr="001F2EBB" w:rsidRDefault="00CF0F53" w:rsidP="00257812">
            <w:pPr>
              <w:rPr>
                <w:rFonts w:ascii="Times New Roman" w:hAnsi="Times New Roman" w:cs="Times New Roman"/>
                <w:sz w:val="24"/>
                <w:szCs w:val="24"/>
              </w:rPr>
            </w:pPr>
          </w:p>
        </w:tc>
        <w:tc>
          <w:tcPr>
            <w:tcW w:w="1352" w:type="dxa"/>
          </w:tcPr>
          <w:p w14:paraId="54A37887" w14:textId="77777777" w:rsidR="00CF0F53" w:rsidRPr="001F2EBB" w:rsidRDefault="00CF0F53" w:rsidP="00257812">
            <w:pPr>
              <w:rPr>
                <w:rFonts w:ascii="Times New Roman" w:hAnsi="Times New Roman" w:cs="Times New Roman"/>
                <w:sz w:val="24"/>
                <w:szCs w:val="24"/>
              </w:rPr>
            </w:pPr>
          </w:p>
        </w:tc>
        <w:tc>
          <w:tcPr>
            <w:tcW w:w="1631" w:type="dxa"/>
          </w:tcPr>
          <w:p w14:paraId="1E53B7E6" w14:textId="77777777" w:rsidR="00CF0F53" w:rsidRPr="001F2EBB" w:rsidRDefault="00CF0F53" w:rsidP="00257812">
            <w:pPr>
              <w:rPr>
                <w:rFonts w:ascii="Times New Roman" w:hAnsi="Times New Roman" w:cs="Times New Roman"/>
                <w:sz w:val="24"/>
                <w:szCs w:val="24"/>
              </w:rPr>
            </w:pPr>
          </w:p>
        </w:tc>
        <w:tc>
          <w:tcPr>
            <w:tcW w:w="1489" w:type="dxa"/>
          </w:tcPr>
          <w:p w14:paraId="0CC2B8C4" w14:textId="77777777" w:rsidR="00CF0F53" w:rsidRPr="001F2EBB" w:rsidRDefault="00CF0F53" w:rsidP="00257812">
            <w:pPr>
              <w:rPr>
                <w:rFonts w:ascii="Times New Roman" w:hAnsi="Times New Roman" w:cs="Times New Roman"/>
                <w:sz w:val="24"/>
                <w:szCs w:val="24"/>
              </w:rPr>
            </w:pPr>
          </w:p>
        </w:tc>
      </w:tr>
      <w:tr w:rsidR="00CF0F53" w:rsidRPr="001F2EBB" w14:paraId="2C0C58EA" w14:textId="77777777" w:rsidTr="00257812">
        <w:tc>
          <w:tcPr>
            <w:tcW w:w="513" w:type="dxa"/>
          </w:tcPr>
          <w:p w14:paraId="47F839D2" w14:textId="77777777" w:rsidR="00CF0F53" w:rsidRPr="001F2EBB" w:rsidRDefault="00CF0F53">
            <w:pPr>
              <w:pStyle w:val="ListParagraph"/>
              <w:numPr>
                <w:ilvl w:val="0"/>
                <w:numId w:val="62"/>
              </w:numPr>
              <w:spacing w:after="120"/>
              <w:jc w:val="both"/>
              <w:rPr>
                <w:rFonts w:ascii="Times New Roman" w:hAnsi="Times New Roman" w:cs="Times New Roman"/>
                <w:sz w:val="24"/>
                <w:szCs w:val="24"/>
              </w:rPr>
            </w:pPr>
          </w:p>
        </w:tc>
        <w:tc>
          <w:tcPr>
            <w:tcW w:w="2508" w:type="dxa"/>
          </w:tcPr>
          <w:p w14:paraId="18CF0C73" w14:textId="77777777" w:rsidR="00CF0F53" w:rsidRPr="001F2EBB" w:rsidRDefault="00CF0F53" w:rsidP="00257812">
            <w:pPr>
              <w:rPr>
                <w:rFonts w:ascii="Times New Roman" w:hAnsi="Times New Roman" w:cs="Times New Roman"/>
                <w:sz w:val="24"/>
                <w:szCs w:val="24"/>
              </w:rPr>
            </w:pPr>
          </w:p>
        </w:tc>
        <w:tc>
          <w:tcPr>
            <w:tcW w:w="1526" w:type="dxa"/>
          </w:tcPr>
          <w:p w14:paraId="5A1D657A" w14:textId="77777777" w:rsidR="00CF0F53" w:rsidRPr="001F2EBB" w:rsidRDefault="00CF0F53" w:rsidP="00257812">
            <w:pPr>
              <w:rPr>
                <w:rFonts w:ascii="Times New Roman" w:hAnsi="Times New Roman" w:cs="Times New Roman"/>
                <w:sz w:val="24"/>
                <w:szCs w:val="24"/>
              </w:rPr>
            </w:pPr>
          </w:p>
        </w:tc>
        <w:tc>
          <w:tcPr>
            <w:tcW w:w="1352" w:type="dxa"/>
          </w:tcPr>
          <w:p w14:paraId="34CAE106" w14:textId="77777777" w:rsidR="00CF0F53" w:rsidRPr="001F2EBB" w:rsidRDefault="00CF0F53" w:rsidP="00257812">
            <w:pPr>
              <w:rPr>
                <w:rFonts w:ascii="Times New Roman" w:hAnsi="Times New Roman" w:cs="Times New Roman"/>
                <w:sz w:val="24"/>
                <w:szCs w:val="24"/>
              </w:rPr>
            </w:pPr>
          </w:p>
        </w:tc>
        <w:tc>
          <w:tcPr>
            <w:tcW w:w="1631" w:type="dxa"/>
          </w:tcPr>
          <w:p w14:paraId="662765A4" w14:textId="77777777" w:rsidR="00CF0F53" w:rsidRPr="001F2EBB" w:rsidRDefault="00CF0F53" w:rsidP="00257812">
            <w:pPr>
              <w:rPr>
                <w:rFonts w:ascii="Times New Roman" w:hAnsi="Times New Roman" w:cs="Times New Roman"/>
                <w:sz w:val="24"/>
                <w:szCs w:val="24"/>
              </w:rPr>
            </w:pPr>
          </w:p>
        </w:tc>
        <w:tc>
          <w:tcPr>
            <w:tcW w:w="1489" w:type="dxa"/>
          </w:tcPr>
          <w:p w14:paraId="107322D7" w14:textId="77777777" w:rsidR="00CF0F53" w:rsidRPr="001F2EBB" w:rsidRDefault="00CF0F53" w:rsidP="00257812">
            <w:pPr>
              <w:rPr>
                <w:rFonts w:ascii="Times New Roman" w:hAnsi="Times New Roman" w:cs="Times New Roman"/>
                <w:sz w:val="24"/>
                <w:szCs w:val="24"/>
              </w:rPr>
            </w:pPr>
          </w:p>
        </w:tc>
      </w:tr>
      <w:tr w:rsidR="00CF0F53" w:rsidRPr="001F2EBB" w14:paraId="05EAB541" w14:textId="77777777" w:rsidTr="00257812">
        <w:tc>
          <w:tcPr>
            <w:tcW w:w="513" w:type="dxa"/>
          </w:tcPr>
          <w:p w14:paraId="70BBD56F" w14:textId="77777777" w:rsidR="00CF0F53" w:rsidRPr="001F2EBB" w:rsidRDefault="00CF0F53">
            <w:pPr>
              <w:pStyle w:val="ListParagraph"/>
              <w:numPr>
                <w:ilvl w:val="0"/>
                <w:numId w:val="62"/>
              </w:numPr>
              <w:spacing w:after="120"/>
              <w:jc w:val="both"/>
              <w:rPr>
                <w:rFonts w:ascii="Times New Roman" w:hAnsi="Times New Roman" w:cs="Times New Roman"/>
                <w:sz w:val="24"/>
                <w:szCs w:val="24"/>
              </w:rPr>
            </w:pPr>
          </w:p>
        </w:tc>
        <w:tc>
          <w:tcPr>
            <w:tcW w:w="2508" w:type="dxa"/>
          </w:tcPr>
          <w:p w14:paraId="70F7E7A7" w14:textId="77777777" w:rsidR="00CF0F53" w:rsidRPr="001F2EBB" w:rsidRDefault="00CF0F53" w:rsidP="00257812">
            <w:pPr>
              <w:rPr>
                <w:rFonts w:ascii="Times New Roman" w:hAnsi="Times New Roman" w:cs="Times New Roman"/>
                <w:sz w:val="24"/>
                <w:szCs w:val="24"/>
              </w:rPr>
            </w:pPr>
          </w:p>
        </w:tc>
        <w:tc>
          <w:tcPr>
            <w:tcW w:w="1526" w:type="dxa"/>
          </w:tcPr>
          <w:p w14:paraId="717ED3E5" w14:textId="77777777" w:rsidR="00CF0F53" w:rsidRPr="001F2EBB" w:rsidRDefault="00CF0F53" w:rsidP="00257812">
            <w:pPr>
              <w:rPr>
                <w:rFonts w:ascii="Times New Roman" w:hAnsi="Times New Roman" w:cs="Times New Roman"/>
                <w:sz w:val="24"/>
                <w:szCs w:val="24"/>
              </w:rPr>
            </w:pPr>
          </w:p>
        </w:tc>
        <w:tc>
          <w:tcPr>
            <w:tcW w:w="1352" w:type="dxa"/>
          </w:tcPr>
          <w:p w14:paraId="2993FD7E" w14:textId="77777777" w:rsidR="00CF0F53" w:rsidRPr="001F2EBB" w:rsidRDefault="00CF0F53" w:rsidP="00257812">
            <w:pPr>
              <w:rPr>
                <w:rFonts w:ascii="Times New Roman" w:hAnsi="Times New Roman" w:cs="Times New Roman"/>
                <w:sz w:val="24"/>
                <w:szCs w:val="24"/>
              </w:rPr>
            </w:pPr>
          </w:p>
        </w:tc>
        <w:tc>
          <w:tcPr>
            <w:tcW w:w="1631" w:type="dxa"/>
          </w:tcPr>
          <w:p w14:paraId="2D7083A5" w14:textId="77777777" w:rsidR="00CF0F53" w:rsidRPr="001F2EBB" w:rsidRDefault="00CF0F53" w:rsidP="00257812">
            <w:pPr>
              <w:rPr>
                <w:rFonts w:ascii="Times New Roman" w:hAnsi="Times New Roman" w:cs="Times New Roman"/>
                <w:sz w:val="24"/>
                <w:szCs w:val="24"/>
              </w:rPr>
            </w:pPr>
          </w:p>
        </w:tc>
        <w:tc>
          <w:tcPr>
            <w:tcW w:w="1489" w:type="dxa"/>
          </w:tcPr>
          <w:p w14:paraId="5077259C" w14:textId="77777777" w:rsidR="00CF0F53" w:rsidRPr="001F2EBB" w:rsidRDefault="00CF0F53" w:rsidP="00257812">
            <w:pPr>
              <w:rPr>
                <w:rFonts w:ascii="Times New Roman" w:hAnsi="Times New Roman" w:cs="Times New Roman"/>
                <w:sz w:val="24"/>
                <w:szCs w:val="24"/>
              </w:rPr>
            </w:pPr>
          </w:p>
        </w:tc>
      </w:tr>
    </w:tbl>
    <w:p w14:paraId="18384174" w14:textId="77777777" w:rsidR="00CF0F53" w:rsidRPr="001F2EBB" w:rsidRDefault="00CF0F53" w:rsidP="00CF0F53">
      <w:pPr>
        <w:rPr>
          <w:rFonts w:ascii="Times New Roman" w:hAnsi="Times New Roman" w:cs="Times New Roman"/>
          <w:sz w:val="24"/>
          <w:szCs w:val="24"/>
        </w:rPr>
      </w:pPr>
    </w:p>
    <w:tbl>
      <w:tblPr>
        <w:tblW w:w="5001" w:type="pct"/>
        <w:tblLook w:val="04A0" w:firstRow="1" w:lastRow="0" w:firstColumn="1" w:lastColumn="0" w:noHBand="0" w:noVBand="1"/>
      </w:tblPr>
      <w:tblGrid>
        <w:gridCol w:w="4515"/>
        <w:gridCol w:w="4516"/>
      </w:tblGrid>
      <w:tr w:rsidR="00CF0F53" w:rsidRPr="001F2EBB" w14:paraId="3779679E" w14:textId="77777777" w:rsidTr="00257812">
        <w:tc>
          <w:tcPr>
            <w:tcW w:w="2500" w:type="pct"/>
          </w:tcPr>
          <w:p w14:paraId="4133B384"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Date:</w:t>
            </w:r>
          </w:p>
        </w:tc>
        <w:tc>
          <w:tcPr>
            <w:tcW w:w="2500" w:type="pct"/>
          </w:tcPr>
          <w:p w14:paraId="777AA784"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Signature:</w:t>
            </w:r>
          </w:p>
        </w:tc>
      </w:tr>
      <w:tr w:rsidR="00CF0F53" w:rsidRPr="001F2EBB" w14:paraId="09D9E60D" w14:textId="77777777" w:rsidTr="00257812">
        <w:tc>
          <w:tcPr>
            <w:tcW w:w="2500" w:type="pct"/>
          </w:tcPr>
          <w:p w14:paraId="4788EB32"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Place:</w:t>
            </w:r>
          </w:p>
        </w:tc>
        <w:tc>
          <w:tcPr>
            <w:tcW w:w="2500" w:type="pct"/>
          </w:tcPr>
          <w:p w14:paraId="6AB3ABFD"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Name:</w:t>
            </w:r>
          </w:p>
        </w:tc>
      </w:tr>
      <w:tr w:rsidR="00CF0F53" w:rsidRPr="001F2EBB" w14:paraId="35F27246" w14:textId="77777777" w:rsidTr="00257812">
        <w:tc>
          <w:tcPr>
            <w:tcW w:w="2500" w:type="pct"/>
          </w:tcPr>
          <w:p w14:paraId="075B2BBC"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Company Seal:</w:t>
            </w:r>
          </w:p>
        </w:tc>
        <w:tc>
          <w:tcPr>
            <w:tcW w:w="2500" w:type="pct"/>
          </w:tcPr>
          <w:p w14:paraId="4FA988D0"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Designation:</w:t>
            </w:r>
          </w:p>
        </w:tc>
      </w:tr>
    </w:tbl>
    <w:p w14:paraId="3116B1AF" w14:textId="77777777" w:rsidR="00CF0F53" w:rsidRPr="001F2EBB" w:rsidRDefault="00CF0F53" w:rsidP="00CF0F53">
      <w:pPr>
        <w:rPr>
          <w:rFonts w:ascii="Times New Roman" w:hAnsi="Times New Roman" w:cs="Times New Roman"/>
          <w:sz w:val="24"/>
          <w:szCs w:val="24"/>
        </w:rPr>
      </w:pPr>
    </w:p>
    <w:p w14:paraId="4EAB60A3"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br w:type="page"/>
      </w:r>
    </w:p>
    <w:p w14:paraId="0D9064A4" w14:textId="2A602162" w:rsidR="00BE5EF1" w:rsidRPr="001F2EBB" w:rsidRDefault="00BE5EF1" w:rsidP="00BE5EF1">
      <w:pPr>
        <w:pStyle w:val="Heading1"/>
        <w:rPr>
          <w:rFonts w:ascii="Times New Roman" w:hAnsi="Times New Roman" w:cs="Times New Roman"/>
          <w:b/>
          <w:sz w:val="24"/>
          <w:szCs w:val="24"/>
        </w:rPr>
      </w:pPr>
      <w:r w:rsidRPr="001F2EBB">
        <w:rPr>
          <w:rFonts w:ascii="Times New Roman" w:hAnsi="Times New Roman" w:cs="Times New Roman"/>
          <w:b/>
          <w:sz w:val="24"/>
          <w:szCs w:val="24"/>
        </w:rPr>
        <w:lastRenderedPageBreak/>
        <w:t>PROFORMA OF SELF DECLARATION FOR BORDER SHARING OR NOT SHARING BY BIDDERS</w:t>
      </w:r>
      <w:r w:rsidR="002B108C" w:rsidRPr="001F2EBB">
        <w:rPr>
          <w:rFonts w:ascii="Times New Roman" w:hAnsi="Times New Roman" w:cs="Times New Roman"/>
          <w:b/>
          <w:sz w:val="24"/>
          <w:szCs w:val="24"/>
        </w:rPr>
        <w:t xml:space="preserve"> and OEM </w:t>
      </w:r>
    </w:p>
    <w:p w14:paraId="4F61C423" w14:textId="77777777" w:rsidR="002B108C" w:rsidRPr="001F2EBB" w:rsidRDefault="002B108C" w:rsidP="00BE5EF1">
      <w:pPr>
        <w:jc w:val="center"/>
        <w:rPr>
          <w:rFonts w:ascii="Times New Roman" w:hAnsi="Times New Roman" w:cs="Times New Roman"/>
          <w:b/>
          <w:sz w:val="24"/>
          <w:szCs w:val="24"/>
        </w:rPr>
      </w:pPr>
    </w:p>
    <w:p w14:paraId="777192CF" w14:textId="1185A6EE" w:rsidR="00BE5EF1" w:rsidRPr="001F2EBB" w:rsidRDefault="00BE5EF1" w:rsidP="00BE5EF1">
      <w:pPr>
        <w:jc w:val="center"/>
        <w:rPr>
          <w:rFonts w:ascii="Times New Roman" w:hAnsi="Times New Roman" w:cs="Times New Roman"/>
          <w:b/>
          <w:sz w:val="24"/>
          <w:szCs w:val="24"/>
        </w:rPr>
      </w:pPr>
      <w:r w:rsidRPr="001F2EBB">
        <w:rPr>
          <w:rFonts w:ascii="Times New Roman" w:hAnsi="Times New Roman" w:cs="Times New Roman"/>
          <w:b/>
          <w:sz w:val="24"/>
          <w:szCs w:val="24"/>
        </w:rPr>
        <w:t>(To be furnished on the Bidder’s Letter Head</w:t>
      </w:r>
      <w:r w:rsidR="002B108C" w:rsidRPr="001F2EBB">
        <w:rPr>
          <w:rFonts w:ascii="Times New Roman" w:hAnsi="Times New Roman" w:cs="Times New Roman"/>
          <w:b/>
          <w:sz w:val="24"/>
          <w:szCs w:val="24"/>
        </w:rPr>
        <w:t xml:space="preserve"> and OEM letter head</w:t>
      </w:r>
      <w:r w:rsidRPr="001F2EBB">
        <w:rPr>
          <w:rFonts w:ascii="Times New Roman" w:hAnsi="Times New Roman" w:cs="Times New Roman"/>
          <w:b/>
          <w:sz w:val="24"/>
          <w:szCs w:val="24"/>
        </w:rPr>
        <w:t xml:space="preserve">) </w:t>
      </w:r>
    </w:p>
    <w:p w14:paraId="63C4D754" w14:textId="77777777" w:rsidR="002B108C" w:rsidRPr="001F2EBB" w:rsidRDefault="002B108C" w:rsidP="00BE5EF1">
      <w:pPr>
        <w:jc w:val="both"/>
        <w:rPr>
          <w:rFonts w:ascii="Times New Roman" w:hAnsi="Times New Roman" w:cs="Times New Roman"/>
        </w:rPr>
      </w:pPr>
    </w:p>
    <w:p w14:paraId="5B1A07FB" w14:textId="44ED6EEA" w:rsidR="00BE5EF1" w:rsidRPr="001F2EBB" w:rsidRDefault="00BE5EF1" w:rsidP="00BE5EF1">
      <w:pPr>
        <w:jc w:val="both"/>
        <w:rPr>
          <w:rFonts w:ascii="Times New Roman" w:hAnsi="Times New Roman" w:cs="Times New Roman"/>
        </w:rPr>
      </w:pPr>
      <w:r w:rsidRPr="001F2EBB">
        <w:rPr>
          <w:rFonts w:ascii="Times New Roman" w:hAnsi="Times New Roman" w:cs="Times New Roman"/>
        </w:rPr>
        <w:t>Ref ……………</w:t>
      </w:r>
      <w:r w:rsidRPr="001F2EBB">
        <w:rPr>
          <w:rFonts w:ascii="Times New Roman" w:hAnsi="Times New Roman" w:cs="Times New Roman"/>
        </w:rPr>
        <w:tab/>
      </w:r>
      <w:r w:rsidRPr="001F2EBB">
        <w:rPr>
          <w:rFonts w:ascii="Times New Roman" w:hAnsi="Times New Roman" w:cs="Times New Roman"/>
        </w:rPr>
        <w:tab/>
      </w:r>
      <w:r w:rsidRPr="001F2EBB">
        <w:rPr>
          <w:rFonts w:ascii="Times New Roman" w:hAnsi="Times New Roman" w:cs="Times New Roman"/>
        </w:rPr>
        <w:tab/>
      </w:r>
      <w:r w:rsidRPr="001F2EBB">
        <w:rPr>
          <w:rFonts w:ascii="Times New Roman" w:hAnsi="Times New Roman" w:cs="Times New Roman"/>
        </w:rPr>
        <w:tab/>
      </w:r>
      <w:r w:rsidRPr="001F2EBB">
        <w:rPr>
          <w:rFonts w:ascii="Times New Roman" w:hAnsi="Times New Roman" w:cs="Times New Roman"/>
        </w:rPr>
        <w:tab/>
      </w:r>
      <w:r w:rsidRPr="001F2EBB">
        <w:rPr>
          <w:rFonts w:ascii="Times New Roman" w:hAnsi="Times New Roman" w:cs="Times New Roman"/>
        </w:rPr>
        <w:tab/>
      </w:r>
      <w:r w:rsidRPr="001F2EBB">
        <w:rPr>
          <w:rFonts w:ascii="Times New Roman" w:hAnsi="Times New Roman" w:cs="Times New Roman"/>
        </w:rPr>
        <w:tab/>
        <w:t>Date …………….</w:t>
      </w:r>
    </w:p>
    <w:p w14:paraId="7647BC91" w14:textId="77777777" w:rsidR="00BE5EF1" w:rsidRPr="001F2EBB" w:rsidRDefault="00BE5EF1" w:rsidP="00BE5EF1">
      <w:pPr>
        <w:rPr>
          <w:rFonts w:ascii="Times New Roman" w:hAnsi="Times New Roman" w:cs="Times New Roman"/>
        </w:rPr>
      </w:pPr>
      <w:r w:rsidRPr="001F2EBB">
        <w:rPr>
          <w:rFonts w:ascii="Times New Roman" w:hAnsi="Times New Roman" w:cs="Times New Roman"/>
        </w:rPr>
        <w:t xml:space="preserve">To, </w:t>
      </w:r>
    </w:p>
    <w:p w14:paraId="27A553E8" w14:textId="452C6D71" w:rsidR="00BE5EF1" w:rsidRPr="001F2EBB" w:rsidRDefault="00BE5EF1" w:rsidP="00BE5EF1">
      <w:pPr>
        <w:pStyle w:val="Default"/>
        <w:ind w:left="360"/>
        <w:rPr>
          <w:rFonts w:ascii="Times New Roman" w:hAnsi="Times New Roman" w:cs="Times New Roman"/>
          <w:color w:val="auto"/>
          <w:sz w:val="22"/>
          <w:szCs w:val="22"/>
        </w:rPr>
      </w:pPr>
      <w:r w:rsidRPr="001F2EBB">
        <w:rPr>
          <w:rFonts w:ascii="Times New Roman" w:hAnsi="Times New Roman" w:cs="Times New Roman"/>
          <w:color w:val="auto"/>
          <w:sz w:val="22"/>
          <w:szCs w:val="22"/>
        </w:rPr>
        <w:t xml:space="preserve">CHO public Health, </w:t>
      </w:r>
      <w:r w:rsidR="00B84E42" w:rsidRPr="001F2EBB">
        <w:rPr>
          <w:rFonts w:ascii="Times New Roman" w:hAnsi="Times New Roman" w:cs="Times New Roman"/>
          <w:color w:val="auto"/>
          <w:sz w:val="22"/>
          <w:szCs w:val="22"/>
        </w:rPr>
        <w:t>GBA</w:t>
      </w:r>
    </w:p>
    <w:p w14:paraId="24F33575" w14:textId="2C6D723E" w:rsidR="00BE5EF1" w:rsidRPr="001F2EBB" w:rsidRDefault="00BE5EF1" w:rsidP="00BE5EF1">
      <w:pPr>
        <w:jc w:val="both"/>
        <w:rPr>
          <w:rFonts w:ascii="Times New Roman" w:hAnsi="Times New Roman" w:cs="Times New Roman"/>
        </w:rPr>
      </w:pPr>
      <w:r w:rsidRPr="001F2EBB">
        <w:rPr>
          <w:rFonts w:ascii="Times New Roman" w:hAnsi="Times New Roman" w:cs="Times New Roman"/>
        </w:rPr>
        <w:t>Dear Sir,</w:t>
      </w:r>
    </w:p>
    <w:p w14:paraId="21569BB4" w14:textId="549784F1" w:rsidR="00BE5EF1" w:rsidRPr="001F2EBB" w:rsidRDefault="00BE5EF1" w:rsidP="00BE5EF1">
      <w:pPr>
        <w:pStyle w:val="BodyText2"/>
        <w:spacing w:line="276" w:lineRule="auto"/>
        <w:ind w:left="426"/>
        <w:jc w:val="both"/>
        <w:rPr>
          <w:rFonts w:ascii="Times New Roman" w:hAnsi="Times New Roman" w:cs="Times New Roman"/>
          <w:b/>
          <w:bCs/>
          <w:sz w:val="22"/>
        </w:rPr>
      </w:pPr>
      <w:r w:rsidRPr="001F2EBB">
        <w:rPr>
          <w:rFonts w:ascii="Times New Roman" w:hAnsi="Times New Roman" w:cs="Times New Roman"/>
          <w:sz w:val="22"/>
        </w:rPr>
        <w:t xml:space="preserve">I*/We* have read and examined the requirement of the tender condition stipulated against </w:t>
      </w:r>
      <w:r w:rsidR="006F4717" w:rsidRPr="001F2EBB">
        <w:rPr>
          <w:rFonts w:ascii="Times New Roman" w:hAnsi="Times New Roman" w:cs="Times New Roman"/>
          <w:sz w:val="22"/>
        </w:rPr>
        <w:t>clause of</w:t>
      </w:r>
      <w:r w:rsidRPr="001F2EBB">
        <w:rPr>
          <w:rFonts w:ascii="Times New Roman" w:hAnsi="Times New Roman" w:cs="Times New Roman"/>
          <w:sz w:val="22"/>
        </w:rPr>
        <w:t xml:space="preserve"> Bid Documents relating to the Tender Enquiry No. ……… </w:t>
      </w:r>
    </w:p>
    <w:p w14:paraId="200C941F" w14:textId="77777777" w:rsidR="00BE5EF1" w:rsidRPr="001F2EBB" w:rsidRDefault="00BE5EF1" w:rsidP="00BE5EF1">
      <w:pPr>
        <w:pStyle w:val="BodyText2"/>
        <w:spacing w:line="276" w:lineRule="auto"/>
        <w:ind w:left="426"/>
        <w:jc w:val="both"/>
        <w:rPr>
          <w:rFonts w:ascii="Times New Roman" w:hAnsi="Times New Roman" w:cs="Times New Roman"/>
          <w:b/>
          <w:bCs/>
          <w:sz w:val="22"/>
        </w:rPr>
      </w:pPr>
      <w:r w:rsidRPr="001F2EBB">
        <w:rPr>
          <w:rFonts w:ascii="Times New Roman" w:hAnsi="Times New Roman" w:cs="Times New Roman"/>
          <w:sz w:val="22"/>
        </w:rPr>
        <w:t>I*/We* hereby undertake to declare that (Applicable in case of Bidders from Countries not sharing Border with India)</w:t>
      </w:r>
    </w:p>
    <w:p w14:paraId="66B241E7" w14:textId="77777777" w:rsidR="00BE5EF1" w:rsidRPr="001F2EBB" w:rsidRDefault="00BE5EF1" w:rsidP="00BE5EF1">
      <w:pPr>
        <w:pStyle w:val="BodyText2"/>
        <w:spacing w:line="276" w:lineRule="auto"/>
        <w:ind w:left="426"/>
        <w:jc w:val="both"/>
        <w:rPr>
          <w:rFonts w:ascii="Times New Roman" w:hAnsi="Times New Roman" w:cs="Times New Roman"/>
          <w:b/>
          <w:bCs/>
          <w:sz w:val="22"/>
        </w:rPr>
      </w:pPr>
      <w:r w:rsidRPr="001F2EBB">
        <w:rPr>
          <w:rFonts w:ascii="Times New Roman" w:hAnsi="Times New Roman" w:cs="Times New Roman"/>
          <w:sz w:val="22"/>
        </w:rPr>
        <w:t>I*/We* have read the clause regarding restrictions on procurement from a Bidder of a country which shares a land border with India;</w:t>
      </w:r>
    </w:p>
    <w:p w14:paraId="5F972504" w14:textId="77777777" w:rsidR="00BE5EF1" w:rsidRPr="001F2EBB" w:rsidRDefault="00BE5EF1" w:rsidP="00BE5EF1">
      <w:pPr>
        <w:pStyle w:val="BodyText2"/>
        <w:spacing w:line="276" w:lineRule="auto"/>
        <w:ind w:left="426"/>
        <w:jc w:val="both"/>
        <w:rPr>
          <w:rFonts w:ascii="Times New Roman" w:hAnsi="Times New Roman" w:cs="Times New Roman"/>
          <w:b/>
          <w:bCs/>
          <w:sz w:val="22"/>
        </w:rPr>
      </w:pPr>
      <w:r w:rsidRPr="001F2EBB">
        <w:rPr>
          <w:rFonts w:ascii="Times New Roman" w:hAnsi="Times New Roman" w:cs="Times New Roman"/>
          <w:sz w:val="22"/>
        </w:rPr>
        <w:t>I*/We* certify that …………….(Bidder) is not from such a country which shares a land border with India.  I hereby certify that our bid fulfils all requirements in this regard and is eligible to be considered.</w:t>
      </w:r>
    </w:p>
    <w:p w14:paraId="4473EC16" w14:textId="77777777" w:rsidR="00BE5EF1" w:rsidRPr="001F2EBB" w:rsidRDefault="00BE5EF1" w:rsidP="00BE5EF1">
      <w:pPr>
        <w:pStyle w:val="BodyText2"/>
        <w:spacing w:line="276" w:lineRule="auto"/>
        <w:ind w:left="426"/>
        <w:jc w:val="center"/>
        <w:rPr>
          <w:rFonts w:ascii="Times New Roman" w:hAnsi="Times New Roman" w:cs="Times New Roman"/>
          <w:b/>
          <w:sz w:val="22"/>
        </w:rPr>
      </w:pPr>
      <w:r w:rsidRPr="001F2EBB">
        <w:rPr>
          <w:rFonts w:ascii="Times New Roman" w:hAnsi="Times New Roman" w:cs="Times New Roman"/>
          <w:b/>
          <w:sz w:val="22"/>
        </w:rPr>
        <w:t>OR</w:t>
      </w:r>
    </w:p>
    <w:p w14:paraId="2E34D578" w14:textId="77777777" w:rsidR="00BE5EF1" w:rsidRPr="001F2EBB" w:rsidRDefault="00BE5EF1" w:rsidP="00BE5EF1">
      <w:pPr>
        <w:pStyle w:val="BodyText2"/>
        <w:spacing w:line="276" w:lineRule="auto"/>
        <w:ind w:left="426"/>
        <w:jc w:val="both"/>
        <w:rPr>
          <w:rFonts w:ascii="Times New Roman" w:hAnsi="Times New Roman" w:cs="Times New Roman"/>
          <w:b/>
          <w:bCs/>
          <w:sz w:val="22"/>
        </w:rPr>
      </w:pPr>
      <w:r w:rsidRPr="001F2EBB">
        <w:rPr>
          <w:rFonts w:ascii="Times New Roman" w:hAnsi="Times New Roman" w:cs="Times New Roman"/>
          <w:sz w:val="22"/>
        </w:rPr>
        <w:t>I*/We* hereby undertake to declare that (Applicable in case of Bidders from Countries sharing Border with India)</w:t>
      </w:r>
    </w:p>
    <w:p w14:paraId="3B9CDE27" w14:textId="77777777" w:rsidR="00BE5EF1" w:rsidRPr="001F2EBB" w:rsidRDefault="00BE5EF1" w:rsidP="00BE5EF1">
      <w:pPr>
        <w:pStyle w:val="BodyText2"/>
        <w:spacing w:line="276" w:lineRule="auto"/>
        <w:ind w:left="426"/>
        <w:jc w:val="both"/>
        <w:rPr>
          <w:rFonts w:ascii="Times New Roman" w:hAnsi="Times New Roman" w:cs="Times New Roman"/>
          <w:b/>
          <w:bCs/>
          <w:sz w:val="22"/>
        </w:rPr>
      </w:pPr>
      <w:r w:rsidRPr="001F2EBB">
        <w:rPr>
          <w:rFonts w:ascii="Times New Roman" w:hAnsi="Times New Roman" w:cs="Times New Roman"/>
          <w:sz w:val="22"/>
        </w:rPr>
        <w:t>I*/We* have read the clause regarding restrictions on procurement from a Bidder of a country which shares a land border with India;</w:t>
      </w:r>
    </w:p>
    <w:p w14:paraId="0C035B4F" w14:textId="77777777" w:rsidR="00BE5EF1" w:rsidRPr="001F2EBB" w:rsidRDefault="00BE5EF1" w:rsidP="00BE5EF1">
      <w:pPr>
        <w:pStyle w:val="BodyText2"/>
        <w:spacing w:line="276" w:lineRule="auto"/>
        <w:ind w:left="426"/>
        <w:jc w:val="both"/>
        <w:rPr>
          <w:rFonts w:ascii="Times New Roman" w:hAnsi="Times New Roman" w:cs="Times New Roman"/>
          <w:b/>
          <w:bCs/>
          <w:sz w:val="22"/>
        </w:rPr>
      </w:pPr>
      <w:r w:rsidRPr="001F2EBB">
        <w:rPr>
          <w:rFonts w:ascii="Times New Roman" w:hAnsi="Times New Roman" w:cs="Times New Roman"/>
          <w:sz w:val="22"/>
        </w:rPr>
        <w:t>I*/We* certify that …………….(Bidder) is from such a country which shares a land border with India  and has been registered with the Competent Authority. I hereby certify that our bid fulfils all requirements in this regard and is eligible to be considered and also evidence of valid registration issued by the Competent Authority is uploaded.</w:t>
      </w:r>
    </w:p>
    <w:p w14:paraId="1C5FDA71" w14:textId="77777777" w:rsidR="00BE5EF1" w:rsidRPr="001F2EBB" w:rsidRDefault="00BE5EF1" w:rsidP="00BE5EF1">
      <w:pPr>
        <w:pStyle w:val="BodyText2"/>
        <w:spacing w:line="276" w:lineRule="auto"/>
        <w:rPr>
          <w:rFonts w:ascii="Times New Roman" w:hAnsi="Times New Roman" w:cs="Times New Roman"/>
          <w:sz w:val="22"/>
        </w:rPr>
      </w:pPr>
      <w:r w:rsidRPr="001F2EBB">
        <w:rPr>
          <w:rFonts w:ascii="Times New Roman" w:hAnsi="Times New Roman" w:cs="Times New Roman"/>
          <w:sz w:val="22"/>
        </w:rPr>
        <w:t>Date:                                                           Signature along with Seal of Co.</w:t>
      </w:r>
    </w:p>
    <w:p w14:paraId="244BD0A2" w14:textId="77777777" w:rsidR="00BE5EF1" w:rsidRPr="001F2EBB" w:rsidRDefault="00BE5EF1" w:rsidP="00BE5EF1">
      <w:pPr>
        <w:tabs>
          <w:tab w:val="left" w:pos="5385"/>
        </w:tabs>
        <w:ind w:left="5040"/>
        <w:rPr>
          <w:rFonts w:ascii="Times New Roman" w:hAnsi="Times New Roman" w:cs="Times New Roman"/>
        </w:rPr>
      </w:pPr>
      <w:r w:rsidRPr="001F2EBB">
        <w:rPr>
          <w:rFonts w:ascii="Times New Roman" w:hAnsi="Times New Roman" w:cs="Times New Roman"/>
        </w:rPr>
        <w:t>………………………………….</w:t>
      </w:r>
    </w:p>
    <w:p w14:paraId="0B8F9771" w14:textId="77777777" w:rsidR="00BE5EF1" w:rsidRPr="001F2EBB" w:rsidRDefault="00BE5EF1" w:rsidP="00E239D3">
      <w:pPr>
        <w:tabs>
          <w:tab w:val="left" w:pos="5385"/>
        </w:tabs>
        <w:ind w:left="3828" w:right="-327"/>
        <w:rPr>
          <w:rFonts w:ascii="Times New Roman" w:hAnsi="Times New Roman" w:cs="Times New Roman"/>
        </w:rPr>
      </w:pPr>
      <w:r w:rsidRPr="001F2EBB">
        <w:rPr>
          <w:rFonts w:ascii="Times New Roman" w:hAnsi="Times New Roman" w:cs="Times New Roman"/>
        </w:rPr>
        <w:t xml:space="preserve">(Duly </w:t>
      </w:r>
      <w:proofErr w:type="spellStart"/>
      <w:r w:rsidRPr="001F2EBB">
        <w:rPr>
          <w:rFonts w:ascii="Times New Roman" w:hAnsi="Times New Roman" w:cs="Times New Roman"/>
        </w:rPr>
        <w:t>authorised</w:t>
      </w:r>
      <w:proofErr w:type="spellEnd"/>
      <w:r w:rsidRPr="001F2EBB">
        <w:rPr>
          <w:rFonts w:ascii="Times New Roman" w:hAnsi="Times New Roman" w:cs="Times New Roman"/>
        </w:rPr>
        <w:t xml:space="preserve"> to sign the Tender On behalf of the Bidder)</w:t>
      </w:r>
    </w:p>
    <w:p w14:paraId="1EB1938F" w14:textId="77777777" w:rsidR="00BE5EF1" w:rsidRPr="001F2EBB" w:rsidRDefault="00BE5EF1" w:rsidP="00BE5EF1">
      <w:pPr>
        <w:ind w:left="5040"/>
        <w:jc w:val="both"/>
        <w:rPr>
          <w:rFonts w:ascii="Times New Roman" w:hAnsi="Times New Roman" w:cs="Times New Roman"/>
        </w:rPr>
      </w:pPr>
      <w:r w:rsidRPr="001F2EBB">
        <w:rPr>
          <w:rFonts w:ascii="Times New Roman" w:hAnsi="Times New Roman" w:cs="Times New Roman"/>
        </w:rPr>
        <w:t>Name ........................................</w:t>
      </w:r>
    </w:p>
    <w:p w14:paraId="1D768FB2" w14:textId="77777777" w:rsidR="00BE5EF1" w:rsidRPr="001F2EBB" w:rsidRDefault="00BE5EF1" w:rsidP="00BE5EF1">
      <w:pPr>
        <w:ind w:left="5040"/>
        <w:jc w:val="both"/>
        <w:rPr>
          <w:rFonts w:ascii="Times New Roman" w:hAnsi="Times New Roman" w:cs="Times New Roman"/>
        </w:rPr>
      </w:pPr>
      <w:r w:rsidRPr="001F2EBB">
        <w:rPr>
          <w:rFonts w:ascii="Times New Roman" w:hAnsi="Times New Roman" w:cs="Times New Roman"/>
        </w:rPr>
        <w:t>Designation ...............................</w:t>
      </w:r>
    </w:p>
    <w:p w14:paraId="687362B9" w14:textId="77777777" w:rsidR="00BE5EF1" w:rsidRPr="001F2EBB" w:rsidRDefault="00BE5EF1" w:rsidP="00BE5EF1">
      <w:pPr>
        <w:ind w:left="5040"/>
        <w:jc w:val="both"/>
        <w:rPr>
          <w:rFonts w:ascii="Times New Roman" w:hAnsi="Times New Roman" w:cs="Times New Roman"/>
        </w:rPr>
      </w:pPr>
      <w:r w:rsidRPr="001F2EBB">
        <w:rPr>
          <w:rFonts w:ascii="Times New Roman" w:hAnsi="Times New Roman" w:cs="Times New Roman"/>
        </w:rPr>
        <w:t>Name of Co ................................ (in Block Letters)</w:t>
      </w:r>
    </w:p>
    <w:p w14:paraId="2D9F42DA" w14:textId="77777777" w:rsidR="00BE5EF1" w:rsidRPr="001F2EBB" w:rsidRDefault="00BE5EF1" w:rsidP="00BE5EF1">
      <w:pPr>
        <w:jc w:val="both"/>
        <w:rPr>
          <w:rFonts w:ascii="Times New Roman" w:hAnsi="Times New Roman" w:cs="Times New Roman"/>
          <w:b/>
          <w:bCs/>
        </w:rPr>
      </w:pPr>
      <w:r w:rsidRPr="001F2EBB">
        <w:rPr>
          <w:rFonts w:ascii="Times New Roman" w:hAnsi="Times New Roman" w:cs="Times New Roman"/>
          <w:b/>
          <w:bCs/>
        </w:rPr>
        <w:t>*Strike out whichever is not applicable.</w:t>
      </w:r>
    </w:p>
    <w:p w14:paraId="51D47166" w14:textId="77777777" w:rsidR="00BE5EF1" w:rsidRPr="001F2EBB" w:rsidRDefault="00BE5EF1" w:rsidP="00BE5EF1">
      <w:pPr>
        <w:rPr>
          <w:rFonts w:ascii="Times New Roman" w:hAnsi="Times New Roman" w:cs="Times New Roman"/>
        </w:rPr>
      </w:pPr>
      <w:r w:rsidRPr="001F2EBB">
        <w:rPr>
          <w:rFonts w:ascii="Times New Roman" w:hAnsi="Times New Roman" w:cs="Times New Roman"/>
          <w:b/>
          <w:bCs/>
        </w:rPr>
        <w:t>Please Note:</w:t>
      </w:r>
      <w:r w:rsidRPr="001F2EBB">
        <w:rPr>
          <w:rFonts w:ascii="Times New Roman" w:hAnsi="Times New Roman" w:cs="Times New Roman"/>
        </w:rPr>
        <w:t xml:space="preserve"> Among the above two declarations, only one which is applicable is to be declared.</w:t>
      </w:r>
    </w:p>
    <w:p w14:paraId="01F3887F" w14:textId="77777777" w:rsidR="00CF0F53" w:rsidRPr="001F2EBB" w:rsidRDefault="00CF0F53" w:rsidP="00CF0F53">
      <w:pPr>
        <w:pStyle w:val="Heading1"/>
        <w:rPr>
          <w:rFonts w:ascii="Times New Roman" w:hAnsi="Times New Roman" w:cs="Times New Roman"/>
          <w:b/>
          <w:bCs/>
        </w:rPr>
      </w:pPr>
      <w:r w:rsidRPr="001F2EBB">
        <w:rPr>
          <w:rFonts w:ascii="Times New Roman" w:hAnsi="Times New Roman" w:cs="Times New Roman"/>
          <w:b/>
          <w:bCs/>
        </w:rPr>
        <w:lastRenderedPageBreak/>
        <w:t>BANK ACCOUNT DETAILS</w:t>
      </w:r>
    </w:p>
    <w:p w14:paraId="76C81F0A" w14:textId="77777777" w:rsidR="00CF0F53" w:rsidRPr="001F2EBB" w:rsidRDefault="00CF0F53" w:rsidP="00CF0F53">
      <w:pPr>
        <w:rPr>
          <w:rFonts w:ascii="Times New Roman" w:hAnsi="Times New Roman" w:cs="Times New Roman"/>
        </w:rPr>
      </w:pPr>
    </w:p>
    <w:p w14:paraId="765BB798"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t>The bidder shall provide all the information such as Bank Account details, valid email ids, and valid contact Number of the contact person on the letterhead of the bidder.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CF0F53" w:rsidRPr="001F2EBB" w14:paraId="444E17AB" w14:textId="77777777" w:rsidTr="00257812">
        <w:tc>
          <w:tcPr>
            <w:tcW w:w="4509" w:type="dxa"/>
          </w:tcPr>
          <w:p w14:paraId="379F47D1"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IFT No. ______________________</w:t>
            </w:r>
          </w:p>
        </w:tc>
        <w:tc>
          <w:tcPr>
            <w:tcW w:w="4510" w:type="dxa"/>
          </w:tcPr>
          <w:p w14:paraId="7492F1AB" w14:textId="77777777" w:rsidR="00CF0F53" w:rsidRPr="001F2EBB" w:rsidRDefault="00CF0F53" w:rsidP="00257812">
            <w:pPr>
              <w:jc w:val="right"/>
              <w:rPr>
                <w:rFonts w:ascii="Times New Roman" w:hAnsi="Times New Roman" w:cs="Times New Roman"/>
                <w:sz w:val="24"/>
                <w:szCs w:val="24"/>
              </w:rPr>
            </w:pPr>
            <w:r w:rsidRPr="001F2EBB">
              <w:rPr>
                <w:rFonts w:ascii="Times New Roman" w:hAnsi="Times New Roman" w:cs="Times New Roman"/>
                <w:sz w:val="24"/>
                <w:szCs w:val="24"/>
              </w:rPr>
              <w:t>Date: ___/___/______</w:t>
            </w:r>
          </w:p>
        </w:tc>
      </w:tr>
    </w:tbl>
    <w:p w14:paraId="02EEE05A" w14:textId="77777777" w:rsidR="00CF0F53" w:rsidRPr="001F2EBB" w:rsidRDefault="00CF0F53" w:rsidP="00CF0F53">
      <w:pPr>
        <w:rPr>
          <w:rFonts w:ascii="Times New Roman" w:hAnsi="Times New Roman" w:cs="Times New Roman"/>
          <w:sz w:val="24"/>
          <w:szCs w:val="24"/>
        </w:rPr>
      </w:pPr>
    </w:p>
    <w:p w14:paraId="21219F62" w14:textId="77777777" w:rsidR="00CF0F53" w:rsidRPr="001F2EBB" w:rsidRDefault="00CF0F53">
      <w:pPr>
        <w:pStyle w:val="ListParagraph"/>
        <w:numPr>
          <w:ilvl w:val="0"/>
          <w:numId w:val="63"/>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For RTGS</w:t>
      </w:r>
    </w:p>
    <w:p w14:paraId="21EC3F68" w14:textId="77777777" w:rsidR="00CF0F53" w:rsidRPr="001F2EBB" w:rsidRDefault="00CF0F53">
      <w:pPr>
        <w:pStyle w:val="ListParagraph"/>
        <w:numPr>
          <w:ilvl w:val="1"/>
          <w:numId w:val="63"/>
        </w:numPr>
        <w:spacing w:before="120" w:after="120"/>
        <w:jc w:val="both"/>
        <w:rPr>
          <w:rFonts w:ascii="Times New Roman" w:hAnsi="Times New Roman" w:cs="Times New Roman"/>
          <w:sz w:val="24"/>
          <w:szCs w:val="24"/>
        </w:rPr>
      </w:pPr>
      <w:proofErr w:type="spellStart"/>
      <w:r w:rsidRPr="001F2EBB">
        <w:rPr>
          <w:rFonts w:ascii="Times New Roman" w:hAnsi="Times New Roman" w:cs="Times New Roman"/>
          <w:sz w:val="24"/>
          <w:szCs w:val="24"/>
        </w:rPr>
        <w:t>Benefeciary</w:t>
      </w:r>
      <w:proofErr w:type="spellEnd"/>
      <w:r w:rsidRPr="001F2EBB">
        <w:rPr>
          <w:rFonts w:ascii="Times New Roman" w:hAnsi="Times New Roman" w:cs="Times New Roman"/>
          <w:sz w:val="24"/>
          <w:szCs w:val="24"/>
        </w:rPr>
        <w:t xml:space="preserve"> Name:</w:t>
      </w:r>
    </w:p>
    <w:p w14:paraId="7F494A3A" w14:textId="77777777" w:rsidR="00CF0F53" w:rsidRPr="001F2EBB" w:rsidRDefault="00CF0F53">
      <w:pPr>
        <w:pStyle w:val="ListParagraph"/>
        <w:numPr>
          <w:ilvl w:val="1"/>
          <w:numId w:val="63"/>
        </w:numPr>
        <w:spacing w:before="120" w:after="120"/>
        <w:jc w:val="both"/>
        <w:rPr>
          <w:rFonts w:ascii="Times New Roman" w:hAnsi="Times New Roman" w:cs="Times New Roman"/>
          <w:sz w:val="24"/>
          <w:szCs w:val="24"/>
        </w:rPr>
      </w:pPr>
      <w:proofErr w:type="spellStart"/>
      <w:r w:rsidRPr="001F2EBB">
        <w:rPr>
          <w:rFonts w:ascii="Times New Roman" w:hAnsi="Times New Roman" w:cs="Times New Roman"/>
          <w:sz w:val="24"/>
          <w:szCs w:val="24"/>
        </w:rPr>
        <w:t>Benefeciary</w:t>
      </w:r>
      <w:proofErr w:type="spellEnd"/>
      <w:r w:rsidRPr="001F2EBB">
        <w:rPr>
          <w:rFonts w:ascii="Times New Roman" w:hAnsi="Times New Roman" w:cs="Times New Roman"/>
          <w:sz w:val="24"/>
          <w:szCs w:val="24"/>
        </w:rPr>
        <w:t xml:space="preserve"> Bank and Branch:</w:t>
      </w:r>
    </w:p>
    <w:p w14:paraId="39B17DEB" w14:textId="77777777" w:rsidR="00CF0F53" w:rsidRPr="001F2EBB" w:rsidRDefault="00CF0F53">
      <w:pPr>
        <w:pStyle w:val="ListParagraph"/>
        <w:numPr>
          <w:ilvl w:val="1"/>
          <w:numId w:val="63"/>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Address and Phone No. of Bank:</w:t>
      </w:r>
    </w:p>
    <w:p w14:paraId="69387B1B" w14:textId="77777777" w:rsidR="00CF0F53" w:rsidRPr="001F2EBB" w:rsidRDefault="00CF0F53">
      <w:pPr>
        <w:pStyle w:val="ListParagraph"/>
        <w:numPr>
          <w:ilvl w:val="1"/>
          <w:numId w:val="63"/>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Account No.:</w:t>
      </w:r>
    </w:p>
    <w:p w14:paraId="36D7B9BD" w14:textId="77777777" w:rsidR="00CF0F53" w:rsidRPr="001F2EBB" w:rsidRDefault="00CF0F53">
      <w:pPr>
        <w:pStyle w:val="ListParagraph"/>
        <w:numPr>
          <w:ilvl w:val="1"/>
          <w:numId w:val="63"/>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IFSC Code:</w:t>
      </w:r>
    </w:p>
    <w:p w14:paraId="0CFD55F7" w14:textId="77777777" w:rsidR="00CF0F53" w:rsidRPr="001F2EBB" w:rsidRDefault="00CF0F53" w:rsidP="00CF0F53">
      <w:pPr>
        <w:pStyle w:val="ListParagraph"/>
        <w:ind w:left="360"/>
        <w:rPr>
          <w:rFonts w:ascii="Times New Roman" w:hAnsi="Times New Roman" w:cs="Times New Roman"/>
          <w:sz w:val="24"/>
          <w:szCs w:val="24"/>
        </w:rPr>
      </w:pPr>
    </w:p>
    <w:p w14:paraId="6DD79116" w14:textId="77777777" w:rsidR="00CF0F53" w:rsidRPr="001F2EBB" w:rsidRDefault="00CF0F53">
      <w:pPr>
        <w:pStyle w:val="ListParagraph"/>
        <w:numPr>
          <w:ilvl w:val="0"/>
          <w:numId w:val="63"/>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For Confirmation of transfer</w:t>
      </w:r>
    </w:p>
    <w:p w14:paraId="01E5E737" w14:textId="77777777" w:rsidR="00CF0F53" w:rsidRPr="001F2EBB" w:rsidRDefault="00CF0F53">
      <w:pPr>
        <w:pStyle w:val="ListParagraph"/>
        <w:numPr>
          <w:ilvl w:val="1"/>
          <w:numId w:val="63"/>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Name of the Contact Person</w:t>
      </w:r>
    </w:p>
    <w:p w14:paraId="6BE3E3F2" w14:textId="77777777" w:rsidR="00CF0F53" w:rsidRPr="001F2EBB" w:rsidRDefault="00CF0F53">
      <w:pPr>
        <w:pStyle w:val="ListParagraph"/>
        <w:numPr>
          <w:ilvl w:val="1"/>
          <w:numId w:val="63"/>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Designation:</w:t>
      </w:r>
    </w:p>
    <w:p w14:paraId="20ACB93F" w14:textId="77777777" w:rsidR="00CF0F53" w:rsidRPr="001F2EBB" w:rsidRDefault="00CF0F53">
      <w:pPr>
        <w:pStyle w:val="ListParagraph"/>
        <w:numPr>
          <w:ilvl w:val="1"/>
          <w:numId w:val="63"/>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Mobile Phone No.:</w:t>
      </w:r>
    </w:p>
    <w:p w14:paraId="1D4B79E2" w14:textId="77777777" w:rsidR="00CF0F53" w:rsidRPr="001F2EBB" w:rsidRDefault="00CF0F53">
      <w:pPr>
        <w:pStyle w:val="ListParagraph"/>
        <w:numPr>
          <w:ilvl w:val="1"/>
          <w:numId w:val="63"/>
        </w:numPr>
        <w:spacing w:before="120" w:after="120"/>
        <w:jc w:val="both"/>
        <w:rPr>
          <w:rFonts w:ascii="Times New Roman" w:hAnsi="Times New Roman" w:cs="Times New Roman"/>
          <w:sz w:val="24"/>
          <w:szCs w:val="24"/>
        </w:rPr>
      </w:pPr>
      <w:r w:rsidRPr="001F2EBB">
        <w:rPr>
          <w:rFonts w:ascii="Times New Roman" w:hAnsi="Times New Roman" w:cs="Times New Roman"/>
          <w:sz w:val="24"/>
          <w:szCs w:val="24"/>
        </w:rPr>
        <w:t>Email id:</w:t>
      </w:r>
    </w:p>
    <w:p w14:paraId="738F9E54" w14:textId="77777777" w:rsidR="00CF0F53" w:rsidRPr="001F2EBB" w:rsidRDefault="00CF0F53" w:rsidP="00CF0F53">
      <w:pPr>
        <w:rPr>
          <w:rFonts w:ascii="Times New Roman" w:hAnsi="Times New Roman" w:cs="Times New Roman"/>
          <w:sz w:val="24"/>
          <w:szCs w:val="24"/>
        </w:rPr>
      </w:pPr>
    </w:p>
    <w:tbl>
      <w:tblPr>
        <w:tblStyle w:val="TableGrid"/>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5"/>
        <w:gridCol w:w="4516"/>
      </w:tblGrid>
      <w:tr w:rsidR="00CF0F53" w:rsidRPr="001F2EBB" w14:paraId="2A9CACA4" w14:textId="77777777" w:rsidTr="00257812">
        <w:tc>
          <w:tcPr>
            <w:tcW w:w="2500" w:type="pct"/>
          </w:tcPr>
          <w:p w14:paraId="67B9E470"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Date:</w:t>
            </w:r>
          </w:p>
        </w:tc>
        <w:tc>
          <w:tcPr>
            <w:tcW w:w="2500" w:type="pct"/>
          </w:tcPr>
          <w:p w14:paraId="617D9A7E"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Signature:</w:t>
            </w:r>
          </w:p>
        </w:tc>
      </w:tr>
      <w:tr w:rsidR="00CF0F53" w:rsidRPr="001F2EBB" w14:paraId="5C663507" w14:textId="77777777" w:rsidTr="00257812">
        <w:tc>
          <w:tcPr>
            <w:tcW w:w="2500" w:type="pct"/>
          </w:tcPr>
          <w:p w14:paraId="5797D363"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Place:</w:t>
            </w:r>
          </w:p>
        </w:tc>
        <w:tc>
          <w:tcPr>
            <w:tcW w:w="2500" w:type="pct"/>
          </w:tcPr>
          <w:p w14:paraId="76956590"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Name:</w:t>
            </w:r>
          </w:p>
        </w:tc>
      </w:tr>
      <w:tr w:rsidR="00CF0F53" w:rsidRPr="001F2EBB" w14:paraId="1EF93476" w14:textId="77777777" w:rsidTr="00257812">
        <w:tc>
          <w:tcPr>
            <w:tcW w:w="2500" w:type="pct"/>
          </w:tcPr>
          <w:p w14:paraId="580D4727"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Company Seal:</w:t>
            </w:r>
          </w:p>
        </w:tc>
        <w:tc>
          <w:tcPr>
            <w:tcW w:w="2500" w:type="pct"/>
          </w:tcPr>
          <w:p w14:paraId="106F7571" w14:textId="77777777" w:rsidR="00CF0F53" w:rsidRPr="001F2EBB" w:rsidRDefault="00CF0F53" w:rsidP="00257812">
            <w:pPr>
              <w:rPr>
                <w:rFonts w:ascii="Times New Roman" w:hAnsi="Times New Roman" w:cs="Times New Roman"/>
                <w:sz w:val="24"/>
                <w:szCs w:val="24"/>
              </w:rPr>
            </w:pPr>
            <w:r w:rsidRPr="001F2EBB">
              <w:rPr>
                <w:rFonts w:ascii="Times New Roman" w:hAnsi="Times New Roman" w:cs="Times New Roman"/>
                <w:sz w:val="24"/>
                <w:szCs w:val="24"/>
              </w:rPr>
              <w:t>Designation:</w:t>
            </w:r>
          </w:p>
        </w:tc>
      </w:tr>
    </w:tbl>
    <w:p w14:paraId="595E667C" w14:textId="77777777" w:rsidR="00CF0F53" w:rsidRPr="001F2EBB" w:rsidRDefault="00CF0F53" w:rsidP="00CF0F53">
      <w:pPr>
        <w:rPr>
          <w:rFonts w:ascii="Times New Roman" w:hAnsi="Times New Roman" w:cs="Times New Roman"/>
          <w:sz w:val="24"/>
          <w:szCs w:val="24"/>
        </w:rPr>
      </w:pPr>
      <w:r w:rsidRPr="001F2EBB">
        <w:rPr>
          <w:rFonts w:ascii="Times New Roman" w:hAnsi="Times New Roman" w:cs="Times New Roman"/>
          <w:sz w:val="24"/>
          <w:szCs w:val="24"/>
        </w:rPr>
        <w:br w:type="page"/>
      </w:r>
    </w:p>
    <w:p w14:paraId="1BD30503" w14:textId="179174D0" w:rsidR="005E6CA0" w:rsidRPr="007760C6" w:rsidRDefault="005E6CA0" w:rsidP="005E6CA0">
      <w:pPr>
        <w:pStyle w:val="Heading1"/>
        <w:rPr>
          <w:rFonts w:ascii="Times New Roman" w:hAnsi="Times New Roman" w:cs="Times New Roman"/>
          <w:b/>
          <w:bCs/>
          <w:sz w:val="28"/>
          <w:szCs w:val="28"/>
        </w:rPr>
      </w:pPr>
      <w:bookmarkStart w:id="15" w:name="_Toc532309461"/>
      <w:r w:rsidRPr="001F2EBB">
        <w:rPr>
          <w:rFonts w:ascii="Times New Roman" w:hAnsi="Times New Roman" w:cs="Times New Roman"/>
        </w:rPr>
        <w:lastRenderedPageBreak/>
        <w:t xml:space="preserve"> </w:t>
      </w:r>
      <w:r w:rsidRPr="007760C6">
        <w:rPr>
          <w:rFonts w:ascii="Times New Roman" w:hAnsi="Times New Roman" w:cs="Times New Roman"/>
          <w:b/>
          <w:bCs/>
          <w:sz w:val="28"/>
          <w:szCs w:val="28"/>
        </w:rPr>
        <w:t>CHECKLIST OF DOCUMENTS TO BE SUBMITTED BY BIDDERS</w:t>
      </w:r>
      <w:bookmarkEnd w:id="15"/>
    </w:p>
    <w:p w14:paraId="0973FA57" w14:textId="77777777" w:rsidR="005E6CA0" w:rsidRPr="001F2EBB" w:rsidRDefault="005E6CA0" w:rsidP="005E6CA0">
      <w:pPr>
        <w:rPr>
          <w:rFonts w:ascii="Times New Roman" w:hAnsi="Times New Roman" w:cs="Times New Roman"/>
        </w:rPr>
      </w:pPr>
      <w:r w:rsidRPr="001F2EBB">
        <w:rPr>
          <w:rFonts w:ascii="Times New Roman" w:hAnsi="Times New Roman" w:cs="Times New Roman"/>
          <w:b/>
        </w:rPr>
        <w:t xml:space="preserve">IMPORTANT NOTICE: </w:t>
      </w:r>
      <w:r w:rsidRPr="001F2EBB">
        <w:rPr>
          <w:rFonts w:ascii="Times New Roman" w:hAnsi="Times New Roman" w:cs="Times New Roman"/>
          <w:i/>
        </w:rPr>
        <w:t>The following checklist of documents should be submitted by the bidder in the tender. The following list is only an illustrative list and not the complete list of documents. Bidders may please note that, in case one or more documents as required in the tender document are not submitted in the tender, as per the format mentioned in the tender document and in clear &amp; readable format, before the tender due date and time, then the tender submitted by the bidder shall be liable for outright rejection. The purchaser shall not accept any document which have not been uploaded before the tender due date and time. Therefore, the bidders are requested to read the tender document carefully and submit/upload the complete list of documents as required in the tender document.</w:t>
      </w:r>
    </w:p>
    <w:tbl>
      <w:tblPr>
        <w:tblStyle w:val="TableGrid"/>
        <w:tblW w:w="96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3884"/>
        <w:gridCol w:w="3571"/>
        <w:gridCol w:w="1554"/>
        <w:gridCol w:w="7"/>
      </w:tblGrid>
      <w:tr w:rsidR="005E6CA0" w:rsidRPr="001F2EBB" w14:paraId="487BE3BB" w14:textId="77777777" w:rsidTr="007760C6">
        <w:tc>
          <w:tcPr>
            <w:tcW w:w="4509" w:type="dxa"/>
            <w:gridSpan w:val="2"/>
          </w:tcPr>
          <w:p w14:paraId="5A0448AD" w14:textId="77777777" w:rsidR="005E6CA0" w:rsidRPr="001F2EBB" w:rsidRDefault="005E6CA0" w:rsidP="00257812">
            <w:pPr>
              <w:rPr>
                <w:rFonts w:ascii="Times New Roman" w:hAnsi="Times New Roman" w:cs="Times New Roman"/>
              </w:rPr>
            </w:pPr>
            <w:r w:rsidRPr="001F2EBB">
              <w:rPr>
                <w:rFonts w:ascii="Times New Roman" w:hAnsi="Times New Roman" w:cs="Times New Roman"/>
              </w:rPr>
              <w:t>IFT No. ______________________</w:t>
            </w:r>
          </w:p>
        </w:tc>
        <w:tc>
          <w:tcPr>
            <w:tcW w:w="5132" w:type="dxa"/>
            <w:gridSpan w:val="3"/>
          </w:tcPr>
          <w:p w14:paraId="7164F0EF" w14:textId="77777777" w:rsidR="005E6CA0" w:rsidRPr="001F2EBB" w:rsidRDefault="005E6CA0" w:rsidP="00257812">
            <w:pPr>
              <w:jc w:val="right"/>
              <w:rPr>
                <w:rFonts w:ascii="Times New Roman" w:hAnsi="Times New Roman" w:cs="Times New Roman"/>
              </w:rPr>
            </w:pPr>
            <w:r w:rsidRPr="001F2EBB">
              <w:rPr>
                <w:rFonts w:ascii="Times New Roman" w:hAnsi="Times New Roman" w:cs="Times New Roman"/>
              </w:rPr>
              <w:t>Date: ___/___/______</w:t>
            </w:r>
          </w:p>
        </w:tc>
      </w:tr>
      <w:tr w:rsidR="005E6CA0" w:rsidRPr="001F2EBB" w14:paraId="6E7BDC10"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blHeader/>
        </w:trPr>
        <w:tc>
          <w:tcPr>
            <w:tcW w:w="625" w:type="dxa"/>
            <w:shd w:val="clear" w:color="auto" w:fill="D9D9D9" w:themeFill="background1" w:themeFillShade="D9"/>
          </w:tcPr>
          <w:p w14:paraId="45A0CB1F" w14:textId="77777777" w:rsidR="005E6CA0" w:rsidRPr="001F2EBB" w:rsidRDefault="005E6CA0" w:rsidP="00257812">
            <w:pPr>
              <w:rPr>
                <w:rFonts w:ascii="Times New Roman" w:hAnsi="Times New Roman" w:cs="Times New Roman"/>
              </w:rPr>
            </w:pPr>
            <w:r w:rsidRPr="001F2EBB">
              <w:rPr>
                <w:rFonts w:ascii="Times New Roman" w:hAnsi="Times New Roman" w:cs="Times New Roman"/>
              </w:rPr>
              <w:t>Sl.</w:t>
            </w:r>
          </w:p>
        </w:tc>
        <w:tc>
          <w:tcPr>
            <w:tcW w:w="7455" w:type="dxa"/>
            <w:gridSpan w:val="2"/>
            <w:shd w:val="clear" w:color="auto" w:fill="D9D9D9" w:themeFill="background1" w:themeFillShade="D9"/>
          </w:tcPr>
          <w:p w14:paraId="449D3975" w14:textId="77777777" w:rsidR="005E6CA0" w:rsidRPr="001F2EBB" w:rsidRDefault="005E6CA0" w:rsidP="00257812">
            <w:pPr>
              <w:rPr>
                <w:rFonts w:ascii="Times New Roman" w:hAnsi="Times New Roman" w:cs="Times New Roman"/>
              </w:rPr>
            </w:pPr>
            <w:r w:rsidRPr="001F2EBB">
              <w:rPr>
                <w:rFonts w:ascii="Times New Roman" w:hAnsi="Times New Roman" w:cs="Times New Roman"/>
                <w:bCs/>
                <w:color w:val="000000"/>
              </w:rPr>
              <w:t>Details</w:t>
            </w:r>
          </w:p>
        </w:tc>
        <w:tc>
          <w:tcPr>
            <w:tcW w:w="1554" w:type="dxa"/>
            <w:shd w:val="clear" w:color="auto" w:fill="D9D9D9" w:themeFill="background1" w:themeFillShade="D9"/>
          </w:tcPr>
          <w:p w14:paraId="5EB20522" w14:textId="77777777" w:rsidR="005E6CA0" w:rsidRPr="001F2EBB" w:rsidRDefault="005E6CA0" w:rsidP="00257812">
            <w:pPr>
              <w:rPr>
                <w:rFonts w:ascii="Times New Roman" w:hAnsi="Times New Roman" w:cs="Times New Roman"/>
              </w:rPr>
            </w:pPr>
            <w:r w:rsidRPr="001F2EBB">
              <w:rPr>
                <w:rFonts w:ascii="Times New Roman" w:hAnsi="Times New Roman" w:cs="Times New Roman"/>
              </w:rPr>
              <w:t xml:space="preserve">Submitted </w:t>
            </w:r>
            <w:r w:rsidRPr="001F2EBB">
              <w:rPr>
                <w:rFonts w:ascii="Times New Roman" w:hAnsi="Times New Roman" w:cs="Times New Roman"/>
              </w:rPr>
              <w:br/>
              <w:t>(Yes / No)</w:t>
            </w:r>
          </w:p>
        </w:tc>
      </w:tr>
      <w:tr w:rsidR="005E6CA0" w:rsidRPr="001F2EBB" w14:paraId="2AAB82FE"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20B6558A"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0DFC4F33" w14:textId="77777777" w:rsidR="005E6CA0" w:rsidRPr="001F2EBB" w:rsidRDefault="005E6CA0" w:rsidP="00257812">
            <w:pPr>
              <w:rPr>
                <w:rFonts w:ascii="Times New Roman" w:hAnsi="Times New Roman" w:cs="Times New Roman"/>
              </w:rPr>
            </w:pPr>
            <w:r w:rsidRPr="001F2EBB">
              <w:rPr>
                <w:rFonts w:ascii="Times New Roman" w:hAnsi="Times New Roman" w:cs="Times New Roman"/>
                <w:color w:val="000000"/>
              </w:rPr>
              <w:t>Earnest Money Deposit (EMD)</w:t>
            </w:r>
          </w:p>
        </w:tc>
        <w:tc>
          <w:tcPr>
            <w:tcW w:w="1554" w:type="dxa"/>
          </w:tcPr>
          <w:p w14:paraId="2377169E" w14:textId="77777777" w:rsidR="005E6CA0" w:rsidRPr="001F2EBB" w:rsidRDefault="005E6CA0" w:rsidP="00257812">
            <w:pPr>
              <w:rPr>
                <w:rFonts w:ascii="Times New Roman" w:hAnsi="Times New Roman" w:cs="Times New Roman"/>
              </w:rPr>
            </w:pPr>
          </w:p>
        </w:tc>
      </w:tr>
      <w:tr w:rsidR="005E6CA0" w:rsidRPr="001F2EBB" w14:paraId="59F36A0E"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6479435B"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1B19F671" w14:textId="423B1C70"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 xml:space="preserve">GST Registration Certificate </w:t>
            </w:r>
          </w:p>
        </w:tc>
        <w:tc>
          <w:tcPr>
            <w:tcW w:w="1554" w:type="dxa"/>
          </w:tcPr>
          <w:p w14:paraId="4E10149B" w14:textId="77777777" w:rsidR="005E6CA0" w:rsidRPr="001F2EBB" w:rsidRDefault="005E6CA0" w:rsidP="00257812">
            <w:pPr>
              <w:rPr>
                <w:rFonts w:ascii="Times New Roman" w:hAnsi="Times New Roman" w:cs="Times New Roman"/>
              </w:rPr>
            </w:pPr>
          </w:p>
        </w:tc>
      </w:tr>
      <w:tr w:rsidR="005E6CA0" w:rsidRPr="001F2EBB" w14:paraId="5065CE01"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7FACEED2"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2852E8E0" w14:textId="3455109A"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 xml:space="preserve">Annual Turnover for the past three year as per format </w:t>
            </w:r>
            <w:r w:rsidR="001928F8" w:rsidRPr="001F2EBB">
              <w:rPr>
                <w:rFonts w:ascii="Times New Roman" w:hAnsi="Times New Roman" w:cs="Times New Roman"/>
                <w:color w:val="000000"/>
              </w:rPr>
              <w:t>22-23</w:t>
            </w:r>
            <w:r w:rsidR="00D95EC2" w:rsidRPr="001F2EBB">
              <w:rPr>
                <w:rFonts w:ascii="Times New Roman" w:hAnsi="Times New Roman" w:cs="Times New Roman"/>
                <w:color w:val="000000"/>
              </w:rPr>
              <w:t>, 23-24</w:t>
            </w:r>
            <w:r w:rsidR="00D23101" w:rsidRPr="001F2EBB">
              <w:rPr>
                <w:rFonts w:ascii="Times New Roman" w:hAnsi="Times New Roman" w:cs="Times New Roman"/>
                <w:color w:val="000000"/>
              </w:rPr>
              <w:t>, 2024-25</w:t>
            </w:r>
          </w:p>
        </w:tc>
        <w:tc>
          <w:tcPr>
            <w:tcW w:w="1554" w:type="dxa"/>
          </w:tcPr>
          <w:p w14:paraId="0FBC9326" w14:textId="77777777" w:rsidR="005E6CA0" w:rsidRPr="001F2EBB" w:rsidRDefault="005E6CA0" w:rsidP="00257812">
            <w:pPr>
              <w:rPr>
                <w:rFonts w:ascii="Times New Roman" w:hAnsi="Times New Roman" w:cs="Times New Roman"/>
              </w:rPr>
            </w:pPr>
          </w:p>
        </w:tc>
      </w:tr>
      <w:tr w:rsidR="005E6CA0" w:rsidRPr="001F2EBB" w14:paraId="4A719868"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3556F553"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640E4153" w14:textId="77777777"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Tender offer form</w:t>
            </w:r>
            <w:r w:rsidRPr="001F2EBB">
              <w:rPr>
                <w:rFonts w:ascii="Times New Roman" w:hAnsi="Times New Roman" w:cs="Times New Roman"/>
              </w:rPr>
              <w:t xml:space="preserve"> as per proforma given in Section-VIII</w:t>
            </w:r>
          </w:p>
        </w:tc>
        <w:tc>
          <w:tcPr>
            <w:tcW w:w="1554" w:type="dxa"/>
          </w:tcPr>
          <w:p w14:paraId="11ECF4A2" w14:textId="77777777" w:rsidR="005E6CA0" w:rsidRPr="001F2EBB" w:rsidRDefault="005E6CA0" w:rsidP="00257812">
            <w:pPr>
              <w:rPr>
                <w:rFonts w:ascii="Times New Roman" w:hAnsi="Times New Roman" w:cs="Times New Roman"/>
              </w:rPr>
            </w:pPr>
          </w:p>
        </w:tc>
      </w:tr>
      <w:tr w:rsidR="005E6CA0" w:rsidRPr="001F2EBB" w14:paraId="66A7FE20"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02F0B869"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67DF3376" w14:textId="559A4ADA"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 xml:space="preserve">Affidavit  </w:t>
            </w:r>
          </w:p>
        </w:tc>
        <w:tc>
          <w:tcPr>
            <w:tcW w:w="1554" w:type="dxa"/>
          </w:tcPr>
          <w:p w14:paraId="78C63339" w14:textId="77777777" w:rsidR="005E6CA0" w:rsidRPr="001F2EBB" w:rsidRDefault="005E6CA0" w:rsidP="00257812">
            <w:pPr>
              <w:rPr>
                <w:rFonts w:ascii="Times New Roman" w:hAnsi="Times New Roman" w:cs="Times New Roman"/>
              </w:rPr>
            </w:pPr>
          </w:p>
        </w:tc>
      </w:tr>
      <w:tr w:rsidR="005E6CA0" w:rsidRPr="001F2EBB" w14:paraId="45CDE3B5"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55CD0B88"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36404E8D" w14:textId="495753FA"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 xml:space="preserve">Service center details established </w:t>
            </w:r>
          </w:p>
        </w:tc>
        <w:tc>
          <w:tcPr>
            <w:tcW w:w="1554" w:type="dxa"/>
          </w:tcPr>
          <w:p w14:paraId="5C125183" w14:textId="77777777" w:rsidR="005E6CA0" w:rsidRPr="001F2EBB" w:rsidRDefault="005E6CA0" w:rsidP="00257812">
            <w:pPr>
              <w:rPr>
                <w:rFonts w:ascii="Times New Roman" w:hAnsi="Times New Roman" w:cs="Times New Roman"/>
              </w:rPr>
            </w:pPr>
          </w:p>
        </w:tc>
      </w:tr>
      <w:tr w:rsidR="005E6CA0" w:rsidRPr="001F2EBB" w14:paraId="32083458"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4B4673BC"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68D2D141" w14:textId="7E1CD10A"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Manufacturing License</w:t>
            </w:r>
            <w:r w:rsidR="007760C6">
              <w:rPr>
                <w:rFonts w:ascii="Times New Roman" w:hAnsi="Times New Roman" w:cs="Times New Roman"/>
                <w:color w:val="000000"/>
              </w:rPr>
              <w:t xml:space="preserve"> , CDSCO license for vacutainer</w:t>
            </w:r>
          </w:p>
        </w:tc>
        <w:tc>
          <w:tcPr>
            <w:tcW w:w="1554" w:type="dxa"/>
          </w:tcPr>
          <w:p w14:paraId="7AB2A245" w14:textId="77777777" w:rsidR="005E6CA0" w:rsidRPr="001F2EBB" w:rsidRDefault="005E6CA0" w:rsidP="00257812">
            <w:pPr>
              <w:rPr>
                <w:rFonts w:ascii="Times New Roman" w:hAnsi="Times New Roman" w:cs="Times New Roman"/>
              </w:rPr>
            </w:pPr>
          </w:p>
        </w:tc>
      </w:tr>
      <w:tr w:rsidR="005E6CA0" w:rsidRPr="001F2EBB" w14:paraId="17BF88FA"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7FCCD06F"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6F652290" w14:textId="77777777"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 xml:space="preserve">Manufacturer’s Authorization </w:t>
            </w:r>
            <w:r w:rsidRPr="001F2EBB">
              <w:rPr>
                <w:rFonts w:ascii="Times New Roman" w:hAnsi="Times New Roman" w:cs="Times New Roman"/>
              </w:rPr>
              <w:t>as per proforma given in Section-XIII</w:t>
            </w:r>
          </w:p>
        </w:tc>
        <w:tc>
          <w:tcPr>
            <w:tcW w:w="1554" w:type="dxa"/>
          </w:tcPr>
          <w:p w14:paraId="15EBF26A" w14:textId="77777777" w:rsidR="005E6CA0" w:rsidRPr="001F2EBB" w:rsidRDefault="005E6CA0" w:rsidP="00257812">
            <w:pPr>
              <w:rPr>
                <w:rFonts w:ascii="Times New Roman" w:hAnsi="Times New Roman" w:cs="Times New Roman"/>
              </w:rPr>
            </w:pPr>
          </w:p>
        </w:tc>
      </w:tr>
      <w:tr w:rsidR="005E6CA0" w:rsidRPr="001F2EBB" w14:paraId="490F23B6"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29F6A8B4"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76B2B89C" w14:textId="32CAFCE7"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 xml:space="preserve">80% /40% Performance Statement to be submitted by the Manufacturer </w:t>
            </w:r>
            <w:r w:rsidRPr="001F2EBB">
              <w:rPr>
                <w:rFonts w:ascii="Times New Roman" w:hAnsi="Times New Roman" w:cs="Times New Roman"/>
              </w:rPr>
              <w:t xml:space="preserve">as per proforma </w:t>
            </w:r>
          </w:p>
        </w:tc>
        <w:tc>
          <w:tcPr>
            <w:tcW w:w="1554" w:type="dxa"/>
          </w:tcPr>
          <w:p w14:paraId="416133DB" w14:textId="77777777" w:rsidR="005E6CA0" w:rsidRPr="001F2EBB" w:rsidRDefault="005E6CA0" w:rsidP="00257812">
            <w:pPr>
              <w:rPr>
                <w:rFonts w:ascii="Times New Roman" w:hAnsi="Times New Roman" w:cs="Times New Roman"/>
              </w:rPr>
            </w:pPr>
          </w:p>
        </w:tc>
      </w:tr>
      <w:tr w:rsidR="005E6CA0" w:rsidRPr="001F2EBB" w14:paraId="5F9E99A6"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64D9DE13"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15295A65" w14:textId="72DA3001"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Proof of 80% performance (Supply orders</w:t>
            </w:r>
            <w:r w:rsidR="002647CB" w:rsidRPr="001F2EBB">
              <w:rPr>
                <w:rFonts w:ascii="Times New Roman" w:hAnsi="Times New Roman" w:cs="Times New Roman"/>
                <w:color w:val="000000"/>
              </w:rPr>
              <w:t xml:space="preserve"> or invoice copies)</w:t>
            </w:r>
            <w:r w:rsidRPr="001F2EBB">
              <w:rPr>
                <w:rFonts w:ascii="Times New Roman" w:hAnsi="Times New Roman" w:cs="Times New Roman"/>
                <w:color w:val="000000"/>
              </w:rPr>
              <w:t xml:space="preserve"> to be submitted by the Manufacturer</w:t>
            </w:r>
          </w:p>
        </w:tc>
        <w:tc>
          <w:tcPr>
            <w:tcW w:w="1554" w:type="dxa"/>
          </w:tcPr>
          <w:p w14:paraId="6E7D7FD9" w14:textId="77777777" w:rsidR="005E6CA0" w:rsidRPr="001F2EBB" w:rsidRDefault="005E6CA0" w:rsidP="00257812">
            <w:pPr>
              <w:rPr>
                <w:rFonts w:ascii="Times New Roman" w:hAnsi="Times New Roman" w:cs="Times New Roman"/>
              </w:rPr>
            </w:pPr>
          </w:p>
        </w:tc>
      </w:tr>
      <w:tr w:rsidR="005E6CA0" w:rsidRPr="001F2EBB" w14:paraId="6EC1E666"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62794BD8"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625F95CD" w14:textId="23098683"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 xml:space="preserve">30% Performance statement to be submitted by dealer / authorized agent </w:t>
            </w:r>
            <w:r w:rsidRPr="001F2EBB">
              <w:rPr>
                <w:rFonts w:ascii="Times New Roman" w:hAnsi="Times New Roman" w:cs="Times New Roman"/>
              </w:rPr>
              <w:t xml:space="preserve">as per proforma </w:t>
            </w:r>
          </w:p>
        </w:tc>
        <w:tc>
          <w:tcPr>
            <w:tcW w:w="1554" w:type="dxa"/>
          </w:tcPr>
          <w:p w14:paraId="0802CEBD" w14:textId="77777777" w:rsidR="005E6CA0" w:rsidRPr="001F2EBB" w:rsidRDefault="005E6CA0" w:rsidP="00257812">
            <w:pPr>
              <w:rPr>
                <w:rFonts w:ascii="Times New Roman" w:hAnsi="Times New Roman" w:cs="Times New Roman"/>
              </w:rPr>
            </w:pPr>
          </w:p>
        </w:tc>
      </w:tr>
      <w:tr w:rsidR="005E6CA0" w:rsidRPr="001F2EBB" w14:paraId="6464C7B7"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1FB0CAAC"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5C5BE673" w14:textId="6065699B"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Proof of 30% performance (</w:t>
            </w:r>
            <w:r w:rsidR="002647CB" w:rsidRPr="001F2EBB">
              <w:rPr>
                <w:rFonts w:ascii="Times New Roman" w:hAnsi="Times New Roman" w:cs="Times New Roman"/>
                <w:color w:val="000000"/>
              </w:rPr>
              <w:t xml:space="preserve">Supply orders or invoice copies) </w:t>
            </w:r>
            <w:r w:rsidRPr="001F2EBB">
              <w:rPr>
                <w:rFonts w:ascii="Times New Roman" w:hAnsi="Times New Roman" w:cs="Times New Roman"/>
                <w:color w:val="000000"/>
              </w:rPr>
              <w:t>to be submitted by dealer / authorized agent</w:t>
            </w:r>
          </w:p>
        </w:tc>
        <w:tc>
          <w:tcPr>
            <w:tcW w:w="1554" w:type="dxa"/>
          </w:tcPr>
          <w:p w14:paraId="4CA4ABEF" w14:textId="77777777" w:rsidR="005E6CA0" w:rsidRPr="001F2EBB" w:rsidRDefault="005E6CA0" w:rsidP="00257812">
            <w:pPr>
              <w:rPr>
                <w:rFonts w:ascii="Times New Roman" w:hAnsi="Times New Roman" w:cs="Times New Roman"/>
              </w:rPr>
            </w:pPr>
          </w:p>
        </w:tc>
      </w:tr>
      <w:tr w:rsidR="005E6CA0" w:rsidRPr="001F2EBB" w14:paraId="71AA78E4"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094E93CC"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2688A432" w14:textId="442ED28A"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End user certificate</w:t>
            </w:r>
          </w:p>
        </w:tc>
        <w:tc>
          <w:tcPr>
            <w:tcW w:w="1554" w:type="dxa"/>
          </w:tcPr>
          <w:p w14:paraId="630FD6A6" w14:textId="77777777" w:rsidR="005E6CA0" w:rsidRPr="001F2EBB" w:rsidRDefault="005E6CA0" w:rsidP="00257812">
            <w:pPr>
              <w:rPr>
                <w:rFonts w:ascii="Times New Roman" w:hAnsi="Times New Roman" w:cs="Times New Roman"/>
              </w:rPr>
            </w:pPr>
          </w:p>
        </w:tc>
      </w:tr>
      <w:tr w:rsidR="005E6CA0" w:rsidRPr="001F2EBB" w14:paraId="543FB198"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33ECB3D2"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1ABB55D5" w14:textId="77777777"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 xml:space="preserve">Equipment &amp; Quality control certificate </w:t>
            </w:r>
            <w:r w:rsidRPr="001F2EBB">
              <w:rPr>
                <w:rFonts w:ascii="Times New Roman" w:hAnsi="Times New Roman" w:cs="Times New Roman"/>
              </w:rPr>
              <w:t>as per proforma given in Section- XIV</w:t>
            </w:r>
          </w:p>
        </w:tc>
        <w:tc>
          <w:tcPr>
            <w:tcW w:w="1554" w:type="dxa"/>
          </w:tcPr>
          <w:p w14:paraId="1FD89E5A" w14:textId="77777777" w:rsidR="005E6CA0" w:rsidRPr="001F2EBB" w:rsidRDefault="005E6CA0" w:rsidP="00257812">
            <w:pPr>
              <w:rPr>
                <w:rFonts w:ascii="Times New Roman" w:hAnsi="Times New Roman" w:cs="Times New Roman"/>
              </w:rPr>
            </w:pPr>
          </w:p>
        </w:tc>
      </w:tr>
      <w:tr w:rsidR="005E6CA0" w:rsidRPr="001F2EBB" w14:paraId="731D85D2"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2A8CF853"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7D1F5566" w14:textId="77777777"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Technical literatures of the quoted model</w:t>
            </w:r>
          </w:p>
        </w:tc>
        <w:tc>
          <w:tcPr>
            <w:tcW w:w="1554" w:type="dxa"/>
          </w:tcPr>
          <w:p w14:paraId="361C34AC" w14:textId="77777777" w:rsidR="005E6CA0" w:rsidRPr="001F2EBB" w:rsidRDefault="005E6CA0" w:rsidP="00257812">
            <w:pPr>
              <w:rPr>
                <w:rFonts w:ascii="Times New Roman" w:hAnsi="Times New Roman" w:cs="Times New Roman"/>
              </w:rPr>
            </w:pPr>
          </w:p>
        </w:tc>
      </w:tr>
      <w:tr w:rsidR="005E6CA0" w:rsidRPr="001F2EBB" w14:paraId="58A862C5"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4EA3B33D"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791FFF00" w14:textId="77777777"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Technical Compliance statements</w:t>
            </w:r>
          </w:p>
        </w:tc>
        <w:tc>
          <w:tcPr>
            <w:tcW w:w="1554" w:type="dxa"/>
          </w:tcPr>
          <w:p w14:paraId="5B86AD04" w14:textId="77777777" w:rsidR="005E6CA0" w:rsidRPr="001F2EBB" w:rsidRDefault="005E6CA0" w:rsidP="00257812">
            <w:pPr>
              <w:rPr>
                <w:rFonts w:ascii="Times New Roman" w:hAnsi="Times New Roman" w:cs="Times New Roman"/>
              </w:rPr>
            </w:pPr>
          </w:p>
        </w:tc>
      </w:tr>
      <w:tr w:rsidR="005E6CA0" w:rsidRPr="001F2EBB" w14:paraId="33C927A1"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4EE2041F"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4FC4E9F5" w14:textId="1203CBF2" w:rsidR="005E6CA0" w:rsidRPr="001F2EBB" w:rsidRDefault="00BB1AD7" w:rsidP="00257812">
            <w:pPr>
              <w:rPr>
                <w:rFonts w:ascii="Times New Roman" w:hAnsi="Times New Roman" w:cs="Times New Roman"/>
                <w:color w:val="000000"/>
              </w:rPr>
            </w:pPr>
            <w:r w:rsidRPr="001F2EBB">
              <w:rPr>
                <w:rFonts w:ascii="Times New Roman" w:hAnsi="Times New Roman" w:cs="Times New Roman"/>
                <w:color w:val="000000"/>
              </w:rPr>
              <w:t>Certificates as per the tender document</w:t>
            </w:r>
          </w:p>
        </w:tc>
        <w:tc>
          <w:tcPr>
            <w:tcW w:w="1554" w:type="dxa"/>
          </w:tcPr>
          <w:p w14:paraId="50504DE5" w14:textId="77777777" w:rsidR="005E6CA0" w:rsidRPr="001F2EBB" w:rsidRDefault="005E6CA0" w:rsidP="00257812">
            <w:pPr>
              <w:rPr>
                <w:rFonts w:ascii="Times New Roman" w:hAnsi="Times New Roman" w:cs="Times New Roman"/>
              </w:rPr>
            </w:pPr>
          </w:p>
        </w:tc>
      </w:tr>
      <w:tr w:rsidR="006F4717" w:rsidRPr="001F2EBB" w14:paraId="2B492696"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5C28704C" w14:textId="77777777" w:rsidR="006F4717" w:rsidRPr="001F2EBB" w:rsidRDefault="006F4717">
            <w:pPr>
              <w:pStyle w:val="ListParagraph"/>
              <w:numPr>
                <w:ilvl w:val="0"/>
                <w:numId w:val="64"/>
              </w:numPr>
              <w:spacing w:after="120"/>
              <w:jc w:val="both"/>
              <w:rPr>
                <w:rFonts w:ascii="Times New Roman" w:hAnsi="Times New Roman" w:cs="Times New Roman"/>
              </w:rPr>
            </w:pPr>
          </w:p>
        </w:tc>
        <w:tc>
          <w:tcPr>
            <w:tcW w:w="7455" w:type="dxa"/>
            <w:gridSpan w:val="2"/>
          </w:tcPr>
          <w:p w14:paraId="166903C8" w14:textId="39B11CEF" w:rsidR="006F4717" w:rsidRPr="001F2EBB" w:rsidRDefault="006F4717" w:rsidP="00257812">
            <w:pPr>
              <w:rPr>
                <w:rFonts w:ascii="Times New Roman" w:hAnsi="Times New Roman" w:cs="Times New Roman"/>
                <w:color w:val="000000"/>
              </w:rPr>
            </w:pPr>
            <w:r w:rsidRPr="001F2EBB">
              <w:rPr>
                <w:rFonts w:ascii="Times New Roman" w:hAnsi="Times New Roman" w:cs="Times New Roman"/>
                <w:color w:val="000000"/>
              </w:rPr>
              <w:t>PROFORMA OF SELF DECLARATION FOR BORDER SHARING OR NOT SHARING BY BIDDERS</w:t>
            </w:r>
          </w:p>
        </w:tc>
        <w:tc>
          <w:tcPr>
            <w:tcW w:w="1554" w:type="dxa"/>
          </w:tcPr>
          <w:p w14:paraId="55C2BFE9" w14:textId="77777777" w:rsidR="006F4717" w:rsidRPr="001F2EBB" w:rsidRDefault="006F4717" w:rsidP="00257812">
            <w:pPr>
              <w:rPr>
                <w:rFonts w:ascii="Times New Roman" w:hAnsi="Times New Roman" w:cs="Times New Roman"/>
              </w:rPr>
            </w:pPr>
          </w:p>
        </w:tc>
      </w:tr>
      <w:tr w:rsidR="005E6CA0" w:rsidRPr="001F2EBB" w14:paraId="6EAC772A" w14:textId="77777777" w:rsidTr="007760C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7" w:type="dxa"/>
        </w:trPr>
        <w:tc>
          <w:tcPr>
            <w:tcW w:w="625" w:type="dxa"/>
          </w:tcPr>
          <w:p w14:paraId="78480366" w14:textId="77777777" w:rsidR="005E6CA0" w:rsidRPr="001F2EBB" w:rsidRDefault="005E6CA0">
            <w:pPr>
              <w:pStyle w:val="ListParagraph"/>
              <w:numPr>
                <w:ilvl w:val="0"/>
                <w:numId w:val="64"/>
              </w:numPr>
              <w:spacing w:after="120"/>
              <w:jc w:val="both"/>
              <w:rPr>
                <w:rFonts w:ascii="Times New Roman" w:hAnsi="Times New Roman" w:cs="Times New Roman"/>
              </w:rPr>
            </w:pPr>
          </w:p>
        </w:tc>
        <w:tc>
          <w:tcPr>
            <w:tcW w:w="7455" w:type="dxa"/>
            <w:gridSpan w:val="2"/>
          </w:tcPr>
          <w:p w14:paraId="7DB75A69" w14:textId="77777777" w:rsidR="005E6CA0" w:rsidRPr="001F2EBB" w:rsidRDefault="005E6CA0" w:rsidP="00257812">
            <w:pPr>
              <w:rPr>
                <w:rFonts w:ascii="Times New Roman" w:hAnsi="Times New Roman" w:cs="Times New Roman"/>
                <w:color w:val="000000"/>
              </w:rPr>
            </w:pPr>
            <w:r w:rsidRPr="001F2EBB">
              <w:rPr>
                <w:rFonts w:ascii="Times New Roman" w:hAnsi="Times New Roman" w:cs="Times New Roman"/>
                <w:color w:val="000000"/>
              </w:rPr>
              <w:t>Any other documents as mentioned in tender document</w:t>
            </w:r>
          </w:p>
        </w:tc>
        <w:tc>
          <w:tcPr>
            <w:tcW w:w="1554" w:type="dxa"/>
          </w:tcPr>
          <w:p w14:paraId="7E145FCF" w14:textId="77777777" w:rsidR="005E6CA0" w:rsidRPr="001F2EBB" w:rsidRDefault="005E6CA0" w:rsidP="00257812">
            <w:pPr>
              <w:rPr>
                <w:rFonts w:ascii="Times New Roman" w:hAnsi="Times New Roman" w:cs="Times New Roman"/>
              </w:rPr>
            </w:pPr>
          </w:p>
        </w:tc>
      </w:tr>
    </w:tbl>
    <w:p w14:paraId="5D2F7DA2" w14:textId="77777777" w:rsidR="00CF0F53" w:rsidRPr="001F2EBB" w:rsidRDefault="00CF0F53" w:rsidP="007760C6">
      <w:pPr>
        <w:jc w:val="both"/>
        <w:rPr>
          <w:rFonts w:ascii="Times New Roman" w:hAnsi="Times New Roman" w:cs="Times New Roman"/>
          <w:b/>
          <w:i/>
          <w:sz w:val="24"/>
        </w:rPr>
      </w:pPr>
    </w:p>
    <w:sectPr w:rsidR="00CF0F53" w:rsidRPr="001F2EBB" w:rsidSect="00200FCF">
      <w:footerReference w:type="default" r:id="rId25"/>
      <w:pgSz w:w="11909" w:h="16834" w:code="9"/>
      <w:pgMar w:top="907" w:right="1440" w:bottom="77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DA4DB" w14:textId="77777777" w:rsidR="00D42A43" w:rsidRDefault="00D42A43">
      <w:r>
        <w:separator/>
      </w:r>
    </w:p>
  </w:endnote>
  <w:endnote w:type="continuationSeparator" w:id="0">
    <w:p w14:paraId="313D617C" w14:textId="77777777" w:rsidR="00D42A43" w:rsidRDefault="00D4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KAN_Surabhi">
    <w:altName w:val="Times New Roman"/>
    <w:charset w:val="00"/>
    <w:family w:val="auto"/>
    <w:pitch w:val="variable"/>
  </w:font>
  <w:font w:name="Lohit Kannada">
    <w:altName w:val="Times New Roman"/>
    <w:charset w:val="00"/>
    <w:family w:val="auto"/>
    <w:pitch w:val="variable"/>
    <w:sig w:usb0="00000003" w:usb1="00002040" w:usb2="00000000" w:usb3="00000000" w:csb0="00000001" w:csb1="00000000"/>
  </w:font>
  <w:font w:name="Tunga">
    <w:panose1 w:val="00000400000000000000"/>
    <w:charset w:val="00"/>
    <w:family w:val="swiss"/>
    <w:pitch w:val="variable"/>
    <w:sig w:usb0="00400003" w:usb1="00000000" w:usb2="00000000" w:usb3="00000000" w:csb0="00000001" w:csb1="00000000"/>
  </w:font>
  <w:font w:name="Nudi Akshar">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FAMJB+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94A8" w14:textId="77777777" w:rsidR="00AB11C4" w:rsidRDefault="00AB11C4">
    <w:pPr>
      <w:pStyle w:val="Footer"/>
      <w:jc w:val="center"/>
    </w:pPr>
    <w:r>
      <w:fldChar w:fldCharType="begin"/>
    </w:r>
    <w:r>
      <w:instrText xml:space="preserve"> PAGE   \* MERGEFORMAT </w:instrText>
    </w:r>
    <w:r>
      <w:fldChar w:fldCharType="separate"/>
    </w:r>
    <w:r>
      <w:rPr>
        <w:noProof/>
      </w:rPr>
      <w:t>45</w:t>
    </w:r>
    <w:r>
      <w:rPr>
        <w:noProof/>
      </w:rPr>
      <w:fldChar w:fldCharType="end"/>
    </w:r>
  </w:p>
  <w:p w14:paraId="2903F62E" w14:textId="77777777" w:rsidR="00AB11C4" w:rsidRDefault="00AB11C4">
    <w:pPr>
      <w:pStyle w:val="Footer"/>
      <w:ind w:right="360"/>
      <w:rPr>
        <w:b/>
        <w:bCs/>
        <w:sz w:val="24"/>
      </w:rPr>
    </w:pPr>
  </w:p>
  <w:p w14:paraId="002F0FF8" w14:textId="77777777" w:rsidR="00B50AFA" w:rsidRDefault="00B50AF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22436" w14:textId="77777777" w:rsidR="00AB11C4" w:rsidRDefault="00AB11C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F06BD" w14:textId="6E7D617E" w:rsidR="00AB11C4" w:rsidRDefault="005C572D">
    <w:pPr>
      <w:pStyle w:val="Footer"/>
      <w:ind w:right="360"/>
      <w:rPr>
        <w:b/>
        <w:bCs/>
        <w:sz w:val="24"/>
      </w:rPr>
    </w:pPr>
    <w:r>
      <w:rPr>
        <w:noProof/>
      </w:rPr>
      <mc:AlternateContent>
        <mc:Choice Requires="wps">
          <w:drawing>
            <wp:anchor distT="0" distB="0" distL="0" distR="0" simplePos="0" relativeHeight="251657216" behindDoc="0" locked="0" layoutInCell="1" allowOverlap="1" wp14:anchorId="272C22D2" wp14:editId="0C673588">
              <wp:simplePos x="0" y="0"/>
              <wp:positionH relativeFrom="page">
                <wp:posOffset>6957695</wp:posOffset>
              </wp:positionH>
              <wp:positionV relativeFrom="paragraph">
                <wp:posOffset>635</wp:posOffset>
              </wp:positionV>
              <wp:extent cx="13970" cy="146050"/>
              <wp:effectExtent l="4445" t="6350" r="635" b="0"/>
              <wp:wrapSquare wrapText="larges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46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B209C2" w14:textId="77777777" w:rsidR="00AB11C4" w:rsidRDefault="00AB11C4">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2C22D2" id="_x0000_t202" coordsize="21600,21600" o:spt="202" path="m,l,21600r21600,l21600,xe">
              <v:stroke joinstyle="miter"/>
              <v:path gradientshapeok="t" o:connecttype="rect"/>
            </v:shapetype>
            <v:shape id="Text Box 3" o:spid="_x0000_s1026" type="#_x0000_t202" style="position:absolute;margin-left:547.85pt;margin-top:.05pt;width:1.1pt;height:11.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" stroked="f">
              <v:fill opacity="0"/>
              <v:textbox inset="0,0,0,0">
                <w:txbxContent>
                  <w:p w14:paraId="1EB209C2" w14:textId="77777777" w:rsidR="00AB11C4" w:rsidRDefault="00AB11C4">
                    <w:pPr>
                      <w:pStyle w:val="Footer"/>
                    </w:pPr>
                  </w:p>
                </w:txbxContent>
              </v:textbox>
              <w10:wrap type="square" side="largest" anchorx="page"/>
            </v:shape>
          </w:pict>
        </mc:Fallback>
      </mc:AlternateContent>
    </w:r>
    <w:r w:rsidR="00AB11C4">
      <w:tab/>
    </w:r>
    <w:r w:rsidR="00AB11C4">
      <w:rPr>
        <w:b/>
        <w:bCs/>
        <w:sz w:val="24"/>
      </w:rPr>
      <w:t xml:space="preserve">- </w:t>
    </w:r>
    <w:r w:rsidR="00AB11C4">
      <w:rPr>
        <w:b/>
        <w:bCs/>
        <w:sz w:val="24"/>
      </w:rPr>
      <w:fldChar w:fldCharType="begin"/>
    </w:r>
    <w:r w:rsidR="00AB11C4">
      <w:rPr>
        <w:b/>
        <w:bCs/>
        <w:sz w:val="24"/>
      </w:rPr>
      <w:instrText xml:space="preserve"> PAGE </w:instrText>
    </w:r>
    <w:r w:rsidR="00AB11C4">
      <w:rPr>
        <w:b/>
        <w:bCs/>
        <w:sz w:val="24"/>
      </w:rPr>
      <w:fldChar w:fldCharType="separate"/>
    </w:r>
    <w:r w:rsidR="00AB11C4">
      <w:rPr>
        <w:b/>
        <w:bCs/>
        <w:noProof/>
        <w:sz w:val="24"/>
      </w:rPr>
      <w:t>48</w:t>
    </w:r>
    <w:r w:rsidR="00AB11C4">
      <w:rPr>
        <w:b/>
        <w:bCs/>
        <w:sz w:val="24"/>
      </w:rPr>
      <w:fldChar w:fldCharType="end"/>
    </w:r>
    <w:r w:rsidR="00AB11C4">
      <w:rPr>
        <w:b/>
        <w:bCs/>
        <w:sz w:val="24"/>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484F7" w14:textId="77777777" w:rsidR="00AB11C4" w:rsidRDefault="00AB11C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50FF" w14:textId="77777777" w:rsidR="00AB11C4" w:rsidRDefault="00AB11C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38D47" w14:textId="4DCF767E" w:rsidR="00AB11C4" w:rsidRDefault="005C572D">
    <w:pPr>
      <w:pStyle w:val="Footer"/>
      <w:ind w:right="360"/>
      <w:rPr>
        <w:b/>
        <w:bCs/>
        <w:sz w:val="24"/>
      </w:rPr>
    </w:pPr>
    <w:r>
      <w:rPr>
        <w:noProof/>
      </w:rPr>
      <mc:AlternateContent>
        <mc:Choice Requires="wps">
          <w:drawing>
            <wp:anchor distT="0" distB="0" distL="0" distR="0" simplePos="0" relativeHeight="251658240" behindDoc="0" locked="0" layoutInCell="1" allowOverlap="1" wp14:anchorId="63408CBB" wp14:editId="527AD879">
              <wp:simplePos x="0" y="0"/>
              <wp:positionH relativeFrom="page">
                <wp:posOffset>6957695</wp:posOffset>
              </wp:positionH>
              <wp:positionV relativeFrom="paragraph">
                <wp:posOffset>635</wp:posOffset>
              </wp:positionV>
              <wp:extent cx="13970" cy="146050"/>
              <wp:effectExtent l="4445" t="6350" r="635" b="0"/>
              <wp:wrapSquare wrapText="largest"/>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46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347FD5" w14:textId="77777777" w:rsidR="00AB11C4" w:rsidRDefault="00AB11C4">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408CBB" id="_x0000_t202" coordsize="21600,21600" o:spt="202" path="m,l,21600r21600,l21600,xe">
              <v:stroke joinstyle="miter"/>
              <v:path gradientshapeok="t" o:connecttype="rect"/>
            </v:shapetype>
            <v:shape id="Text Box 4" o:spid="_x0000_s1027" type="#_x0000_t202" style="position:absolute;margin-left:547.85pt;margin-top:.05pt;width:1.1pt;height:11.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" stroked="f">
              <v:fill opacity="0"/>
              <v:textbox inset="0,0,0,0">
                <w:txbxContent>
                  <w:p w14:paraId="72347FD5" w14:textId="77777777" w:rsidR="00AB11C4" w:rsidRDefault="00AB11C4">
                    <w:pPr>
                      <w:pStyle w:val="Footer"/>
                    </w:pPr>
                  </w:p>
                </w:txbxContent>
              </v:textbox>
              <w10:wrap type="square" side="largest" anchorx="page"/>
            </v:shape>
          </w:pict>
        </mc:Fallback>
      </mc:AlternateContent>
    </w:r>
    <w:r w:rsidR="00AB11C4">
      <w:tab/>
    </w:r>
    <w:r w:rsidR="00AB11C4">
      <w:rPr>
        <w:b/>
        <w:bCs/>
        <w:sz w:val="24"/>
      </w:rPr>
      <w:t xml:space="preserve">- </w:t>
    </w:r>
    <w:r w:rsidR="00AB11C4">
      <w:rPr>
        <w:b/>
        <w:bCs/>
        <w:sz w:val="24"/>
      </w:rPr>
      <w:fldChar w:fldCharType="begin"/>
    </w:r>
    <w:r w:rsidR="00AB11C4">
      <w:rPr>
        <w:b/>
        <w:bCs/>
        <w:sz w:val="24"/>
      </w:rPr>
      <w:instrText xml:space="preserve"> PAGE </w:instrText>
    </w:r>
    <w:r w:rsidR="00AB11C4">
      <w:rPr>
        <w:b/>
        <w:bCs/>
        <w:sz w:val="24"/>
      </w:rPr>
      <w:fldChar w:fldCharType="separate"/>
    </w:r>
    <w:r w:rsidR="00AB11C4">
      <w:rPr>
        <w:b/>
        <w:bCs/>
        <w:noProof/>
        <w:sz w:val="24"/>
      </w:rPr>
      <w:t>50</w:t>
    </w:r>
    <w:r w:rsidR="00AB11C4">
      <w:rPr>
        <w:b/>
        <w:bCs/>
        <w:sz w:val="24"/>
      </w:rPr>
      <w:fldChar w:fldCharType="end"/>
    </w:r>
    <w:r w:rsidR="00AB11C4">
      <w:rPr>
        <w:b/>
        <w:bCs/>
        <w:sz w:val="24"/>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34E48" w14:textId="77777777" w:rsidR="00AB11C4" w:rsidRDefault="00AB11C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3E4D4" w14:textId="77777777" w:rsidR="00AB11C4" w:rsidRPr="008D3549" w:rsidRDefault="00000000" w:rsidP="002A15F7">
    <w:pPr>
      <w:pStyle w:val="Footer"/>
      <w:jc w:val="center"/>
      <w:rPr>
        <w:b/>
        <w:i/>
      </w:rPr>
    </w:pPr>
    <w:sdt>
      <w:sdtPr>
        <w:rPr>
          <w:b/>
          <w:i/>
        </w:rPr>
        <w:id w:val="3432974"/>
        <w:docPartObj>
          <w:docPartGallery w:val="Page Numbers (Bottom of Page)"/>
          <w:docPartUnique/>
        </w:docPartObj>
      </w:sdtPr>
      <w:sdtContent>
        <w:r w:rsidR="00AB11C4" w:rsidRPr="008D3549">
          <w:rPr>
            <w:b/>
            <w:i/>
          </w:rPr>
          <w:fldChar w:fldCharType="begin"/>
        </w:r>
        <w:r w:rsidR="00AB11C4" w:rsidRPr="008D3549">
          <w:rPr>
            <w:b/>
            <w:i/>
          </w:rPr>
          <w:instrText xml:space="preserve"> PAGE   \* MERGEFORMAT </w:instrText>
        </w:r>
        <w:r w:rsidR="00AB11C4" w:rsidRPr="008D3549">
          <w:rPr>
            <w:b/>
            <w:i/>
          </w:rPr>
          <w:fldChar w:fldCharType="separate"/>
        </w:r>
        <w:r w:rsidR="00AB11C4">
          <w:rPr>
            <w:b/>
            <w:i/>
            <w:noProof/>
          </w:rPr>
          <w:t>59</w:t>
        </w:r>
        <w:r w:rsidR="00AB11C4" w:rsidRPr="008D3549">
          <w:rPr>
            <w:b/>
            <w:i/>
          </w:rPr>
          <w:fldChar w:fldCharType="end"/>
        </w:r>
      </w:sdtContent>
    </w:sdt>
  </w:p>
  <w:p w14:paraId="387E5B8E" w14:textId="77777777" w:rsidR="00AB11C4" w:rsidRPr="008D3549" w:rsidRDefault="00AB11C4">
    <w:pPr>
      <w:pStyle w:val="Foo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E5F0D" w14:textId="77777777" w:rsidR="00D42A43" w:rsidRDefault="00D42A43">
      <w:r>
        <w:separator/>
      </w:r>
    </w:p>
  </w:footnote>
  <w:footnote w:type="continuationSeparator" w:id="0">
    <w:p w14:paraId="2C976EEA" w14:textId="77777777" w:rsidR="00D42A43" w:rsidRDefault="00D42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46DA4" w14:textId="77777777" w:rsidR="00AB11C4" w:rsidRDefault="00AB11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F3B3D" w14:textId="77777777" w:rsidR="00AB11C4" w:rsidRDefault="00AB11C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BAF11" w14:textId="77777777" w:rsidR="00AB11C4" w:rsidRDefault="00AB11C4"/>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0343" w14:textId="77777777" w:rsidR="00AB11C4" w:rsidRDefault="00AB11C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D0FCD" w14:textId="77777777" w:rsidR="00AB11C4" w:rsidRDefault="00AB11C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56B66" w14:textId="77777777" w:rsidR="00AB11C4" w:rsidRDefault="00AB11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2"/>
      <w:numFmt w:val="decimal"/>
      <w:lvlText w:val="22.%1"/>
      <w:lvlJc w:val="left"/>
      <w:pPr>
        <w:tabs>
          <w:tab w:val="num" w:pos="720"/>
        </w:tabs>
        <w:ind w:left="720" w:hanging="360"/>
      </w:pPr>
      <w:rPr>
        <w:rFonts w:cs="Times New Roman"/>
      </w:rPr>
    </w:lvl>
  </w:abstractNum>
  <w:abstractNum w:abstractNumId="1" w15:restartNumberingAfterBreak="0">
    <w:nsid w:val="00000003"/>
    <w:multiLevelType w:val="singleLevel"/>
    <w:tmpl w:val="00000003"/>
    <w:name w:val="WW8Num2"/>
    <w:lvl w:ilvl="0">
      <w:start w:val="1"/>
      <w:numFmt w:val="decimal"/>
      <w:lvlText w:val="14.%1"/>
      <w:lvlJc w:val="left"/>
      <w:pPr>
        <w:tabs>
          <w:tab w:val="num" w:pos="720"/>
        </w:tabs>
        <w:ind w:left="720" w:hanging="360"/>
      </w:pPr>
      <w:rPr>
        <w:b w:val="0"/>
        <w:bCs w:val="0"/>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rPr>
        <w:b/>
        <w:bCs/>
      </w:rPr>
    </w:lvl>
    <w:lvl w:ilvl="1">
      <w:start w:val="1"/>
      <w:numFmt w:val="lowerLetter"/>
      <w:lvlText w:val="(%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15:restartNumberingAfterBreak="0">
    <w:nsid w:val="00000005"/>
    <w:multiLevelType w:val="singleLevel"/>
    <w:tmpl w:val="00000005"/>
    <w:name w:val="WW8Num4"/>
    <w:lvl w:ilvl="0">
      <w:start w:val="4"/>
      <w:numFmt w:val="decimal"/>
      <w:lvlText w:val="%1."/>
      <w:lvlJc w:val="left"/>
      <w:pPr>
        <w:tabs>
          <w:tab w:val="num" w:pos="720"/>
        </w:tabs>
        <w:ind w:left="720" w:hanging="360"/>
      </w:pPr>
    </w:lvl>
  </w:abstractNum>
  <w:abstractNum w:abstractNumId="4" w15:restartNumberingAfterBreak="0">
    <w:nsid w:val="00000006"/>
    <w:multiLevelType w:val="singleLevel"/>
    <w:tmpl w:val="00000006"/>
    <w:name w:val="WW8Num5"/>
    <w:lvl w:ilvl="0">
      <w:start w:val="1"/>
      <w:numFmt w:val="decimal"/>
      <w:lvlText w:val="19.%1"/>
      <w:lvlJc w:val="left"/>
      <w:pPr>
        <w:tabs>
          <w:tab w:val="num" w:pos="720"/>
        </w:tabs>
        <w:ind w:left="720" w:hanging="360"/>
      </w:pPr>
      <w:rPr>
        <w:b w:val="0"/>
        <w:bCs w:val="0"/>
      </w:rPr>
    </w:lvl>
  </w:abstractNum>
  <w:abstractNum w:abstractNumId="5" w15:restartNumberingAfterBreak="0">
    <w:nsid w:val="00000007"/>
    <w:multiLevelType w:val="multilevel"/>
    <w:tmpl w:val="00000007"/>
    <w:name w:val="WW8Num6"/>
    <w:lvl w:ilvl="0">
      <w:start w:val="5"/>
      <w:numFmt w:val="decimal"/>
      <w:lvlText w:val="%1."/>
      <w:lvlJc w:val="left"/>
      <w:pPr>
        <w:tabs>
          <w:tab w:val="num" w:pos="720"/>
        </w:tabs>
        <w:ind w:left="720" w:hanging="360"/>
      </w:pPr>
      <w:rPr>
        <w:b/>
        <w:bCs/>
      </w:rPr>
    </w:lvl>
    <w:lvl w:ilvl="1">
      <w:start w:val="1"/>
      <w:numFmt w:val="lowerRoman"/>
      <w:lvlText w:val="(%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6" w15:restartNumberingAfterBreak="0">
    <w:nsid w:val="00000008"/>
    <w:multiLevelType w:val="singleLevel"/>
    <w:tmpl w:val="00000008"/>
    <w:name w:val="WW8Num7"/>
    <w:lvl w:ilvl="0">
      <w:start w:val="4"/>
      <w:numFmt w:val="decimal"/>
      <w:lvlText w:val="25.%1"/>
      <w:lvlJc w:val="left"/>
      <w:pPr>
        <w:tabs>
          <w:tab w:val="num" w:pos="720"/>
        </w:tabs>
        <w:ind w:left="720" w:hanging="360"/>
      </w:pPr>
      <w:rPr>
        <w:b/>
        <w:bCs/>
      </w:rPr>
    </w:lvl>
  </w:abstractNum>
  <w:abstractNum w:abstractNumId="7" w15:restartNumberingAfterBreak="0">
    <w:nsid w:val="00000009"/>
    <w:multiLevelType w:val="singleLevel"/>
    <w:tmpl w:val="00000009"/>
    <w:name w:val="WW8Num8"/>
    <w:lvl w:ilvl="0">
      <w:start w:val="1"/>
      <w:numFmt w:val="decimal"/>
      <w:lvlText w:val="2.%1"/>
      <w:lvlJc w:val="left"/>
      <w:pPr>
        <w:tabs>
          <w:tab w:val="num" w:pos="5040"/>
        </w:tabs>
        <w:ind w:left="5040" w:hanging="360"/>
      </w:pPr>
      <w:rPr>
        <w:b/>
      </w:rPr>
    </w:lvl>
  </w:abstractNum>
  <w:abstractNum w:abstractNumId="8" w15:restartNumberingAfterBreak="0">
    <w:nsid w:val="0000000A"/>
    <w:multiLevelType w:val="singleLevel"/>
    <w:tmpl w:val="0000000A"/>
    <w:name w:val="WW8Num9"/>
    <w:lvl w:ilvl="0">
      <w:start w:val="1"/>
      <w:numFmt w:val="decimal"/>
      <w:lvlText w:val="7.%1"/>
      <w:lvlJc w:val="left"/>
      <w:pPr>
        <w:tabs>
          <w:tab w:val="num" w:pos="720"/>
        </w:tabs>
        <w:ind w:left="720" w:hanging="360"/>
      </w:pPr>
      <w:rPr>
        <w:rFonts w:cs="Times New Roman"/>
      </w:rPr>
    </w:lvl>
  </w:abstractNum>
  <w:abstractNum w:abstractNumId="9" w15:restartNumberingAfterBreak="0">
    <w:nsid w:val="0000000B"/>
    <w:multiLevelType w:val="singleLevel"/>
    <w:tmpl w:val="0000000B"/>
    <w:name w:val="WW8Num10"/>
    <w:lvl w:ilvl="0">
      <w:start w:val="1"/>
      <w:numFmt w:val="decimal"/>
      <w:lvlText w:val="20.%1"/>
      <w:lvlJc w:val="left"/>
      <w:pPr>
        <w:tabs>
          <w:tab w:val="num" w:pos="720"/>
        </w:tabs>
        <w:ind w:left="720" w:hanging="360"/>
      </w:pPr>
      <w:rPr>
        <w:rFonts w:cs="Times New Roman"/>
      </w:rPr>
    </w:lvl>
  </w:abstractNum>
  <w:abstractNum w:abstractNumId="10" w15:restartNumberingAfterBreak="0">
    <w:nsid w:val="0000000C"/>
    <w:multiLevelType w:val="singleLevel"/>
    <w:tmpl w:val="0000000C"/>
    <w:name w:val="WW8Num11"/>
    <w:lvl w:ilvl="0">
      <w:start w:val="6"/>
      <w:numFmt w:val="decimal"/>
      <w:lvlText w:val="%1."/>
      <w:lvlJc w:val="left"/>
      <w:pPr>
        <w:tabs>
          <w:tab w:val="num" w:pos="720"/>
        </w:tabs>
        <w:ind w:left="720" w:hanging="360"/>
      </w:pPr>
      <w:rPr>
        <w:b/>
        <w:bCs/>
      </w:rPr>
    </w:lvl>
  </w:abstractNum>
  <w:abstractNum w:abstractNumId="11" w15:restartNumberingAfterBreak="0">
    <w:nsid w:val="0000000D"/>
    <w:multiLevelType w:val="multilevel"/>
    <w:tmpl w:val="0000000D"/>
    <w:name w:val="WW8Num1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2" w15:restartNumberingAfterBreak="0">
    <w:nsid w:val="0000000E"/>
    <w:multiLevelType w:val="multilevel"/>
    <w:tmpl w:val="0000000E"/>
    <w:name w:val="WW8Num13"/>
    <w:lvl w:ilvl="0">
      <w:start w:val="1"/>
      <w:numFmt w:val="decimal"/>
      <w:lvlText w:val="9.%1"/>
      <w:lvlJc w:val="left"/>
      <w:pPr>
        <w:tabs>
          <w:tab w:val="num" w:pos="720"/>
        </w:tabs>
        <w:ind w:left="720" w:hanging="360"/>
      </w:pPr>
      <w:rPr>
        <w:rFonts w:cs="Times New Roman"/>
      </w:rPr>
    </w:lvl>
    <w:lvl w:ilvl="1">
      <w:start w:val="1"/>
      <w:numFmt w:val="lowerRoman"/>
      <w:lvlText w:val="(%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3" w15:restartNumberingAfterBreak="0">
    <w:nsid w:val="0000000F"/>
    <w:multiLevelType w:val="singleLevel"/>
    <w:tmpl w:val="0000000F"/>
    <w:name w:val="WW8Num14"/>
    <w:lvl w:ilvl="0">
      <w:start w:val="2"/>
      <w:numFmt w:val="lowerRoman"/>
      <w:lvlText w:val="(%1)"/>
      <w:lvlJc w:val="left"/>
      <w:pPr>
        <w:tabs>
          <w:tab w:val="num" w:pos="720"/>
        </w:tabs>
        <w:ind w:left="720" w:hanging="360"/>
      </w:pPr>
    </w:lvl>
  </w:abstractNum>
  <w:abstractNum w:abstractNumId="14" w15:restartNumberingAfterBreak="0">
    <w:nsid w:val="00000010"/>
    <w:multiLevelType w:val="multilevel"/>
    <w:tmpl w:val="00000010"/>
    <w:name w:val="WW8Num15"/>
    <w:lvl w:ilvl="0">
      <w:start w:val="1"/>
      <w:numFmt w:val="decimal"/>
      <w:lvlText w:val="%1"/>
      <w:lvlJc w:val="left"/>
      <w:pPr>
        <w:tabs>
          <w:tab w:val="num" w:pos="720"/>
        </w:tabs>
        <w:ind w:left="720" w:hanging="360"/>
      </w:pPr>
      <w:rPr>
        <w:rFonts w:cs="Times New Roman"/>
      </w:rPr>
    </w:lvl>
    <w:lvl w:ilvl="1">
      <w:start w:val="2"/>
      <w:numFmt w:val="lowerRoman"/>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5" w15:restartNumberingAfterBreak="0">
    <w:nsid w:val="00000011"/>
    <w:multiLevelType w:val="singleLevel"/>
    <w:tmpl w:val="00000011"/>
    <w:name w:val="WW8Num16"/>
    <w:lvl w:ilvl="0">
      <w:start w:val="1"/>
      <w:numFmt w:val="decimal"/>
      <w:lvlText w:val="15.%1"/>
      <w:lvlJc w:val="left"/>
      <w:pPr>
        <w:tabs>
          <w:tab w:val="num" w:pos="1320"/>
        </w:tabs>
        <w:ind w:left="1320" w:hanging="360"/>
      </w:pPr>
      <w:rPr>
        <w:b w:val="0"/>
        <w:bCs w:val="0"/>
      </w:rPr>
    </w:lvl>
  </w:abstractNum>
  <w:abstractNum w:abstractNumId="16" w15:restartNumberingAfterBreak="0">
    <w:nsid w:val="00000012"/>
    <w:multiLevelType w:val="singleLevel"/>
    <w:tmpl w:val="00000012"/>
    <w:name w:val="WW8Num17"/>
    <w:lvl w:ilvl="0">
      <w:start w:val="1"/>
      <w:numFmt w:val="decimal"/>
      <w:lvlText w:val="12.%1"/>
      <w:lvlJc w:val="left"/>
      <w:pPr>
        <w:tabs>
          <w:tab w:val="num" w:pos="720"/>
        </w:tabs>
        <w:ind w:left="720" w:hanging="360"/>
      </w:pPr>
    </w:lvl>
  </w:abstractNum>
  <w:abstractNum w:abstractNumId="17" w15:restartNumberingAfterBreak="0">
    <w:nsid w:val="00000013"/>
    <w:multiLevelType w:val="multilevel"/>
    <w:tmpl w:val="00000013"/>
    <w:name w:val="WW8Num18"/>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8" w15:restartNumberingAfterBreak="0">
    <w:nsid w:val="00000014"/>
    <w:multiLevelType w:val="singleLevel"/>
    <w:tmpl w:val="00000014"/>
    <w:name w:val="WW8Num19"/>
    <w:lvl w:ilvl="0">
      <w:start w:val="1"/>
      <w:numFmt w:val="decimal"/>
      <w:lvlText w:val="26.%1"/>
      <w:lvlJc w:val="left"/>
      <w:pPr>
        <w:tabs>
          <w:tab w:val="num" w:pos="1800"/>
        </w:tabs>
        <w:ind w:left="1800" w:hanging="360"/>
      </w:pPr>
      <w:rPr>
        <w:b/>
        <w:bCs/>
      </w:rPr>
    </w:lvl>
  </w:abstractNum>
  <w:abstractNum w:abstractNumId="19" w15:restartNumberingAfterBreak="0">
    <w:nsid w:val="00000015"/>
    <w:multiLevelType w:val="singleLevel"/>
    <w:tmpl w:val="00000015"/>
    <w:name w:val="WW8Num20"/>
    <w:lvl w:ilvl="0">
      <w:start w:val="1"/>
      <w:numFmt w:val="lowerRoman"/>
      <w:lvlText w:val="(%1)"/>
      <w:lvlJc w:val="left"/>
      <w:pPr>
        <w:tabs>
          <w:tab w:val="num" w:pos="720"/>
        </w:tabs>
        <w:ind w:left="720" w:hanging="360"/>
      </w:pPr>
    </w:lvl>
  </w:abstractNum>
  <w:abstractNum w:abstractNumId="20" w15:restartNumberingAfterBreak="0">
    <w:nsid w:val="00000016"/>
    <w:multiLevelType w:val="singleLevel"/>
    <w:tmpl w:val="00000016"/>
    <w:name w:val="WW8Num21"/>
    <w:lvl w:ilvl="0">
      <w:start w:val="1"/>
      <w:numFmt w:val="decimal"/>
      <w:lvlText w:val="13.%1"/>
      <w:lvlJc w:val="left"/>
      <w:pPr>
        <w:tabs>
          <w:tab w:val="num" w:pos="720"/>
        </w:tabs>
        <w:ind w:left="720" w:hanging="360"/>
      </w:pPr>
    </w:lvl>
  </w:abstractNum>
  <w:abstractNum w:abstractNumId="21" w15:restartNumberingAfterBreak="0">
    <w:nsid w:val="00000017"/>
    <w:multiLevelType w:val="multilevel"/>
    <w:tmpl w:val="F06609FC"/>
    <w:lvl w:ilvl="0">
      <w:start w:val="7"/>
      <w:numFmt w:val="decimal"/>
      <w:lvlText w:val="%1."/>
      <w:lvlJc w:val="left"/>
      <w:pPr>
        <w:tabs>
          <w:tab w:val="num" w:pos="720"/>
        </w:tabs>
        <w:ind w:left="720" w:hanging="360"/>
      </w:pPr>
      <w:rPr>
        <w:rFonts w:ascii="Times New Roman" w:hAnsi="Times New Roman" w:cs="Times New Roman" w:hint="default"/>
        <w:b/>
        <w:bCs/>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OpenSymbol" w:hAnsi="OpenSymbol" w:hint="default"/>
      </w:rPr>
    </w:lvl>
    <w:lvl w:ilvl="3">
      <w:numFmt w:val="decimal"/>
      <w:lvlText w:val="%4"/>
      <w:lvlJc w:val="left"/>
      <w:pPr>
        <w:tabs>
          <w:tab w:val="num" w:pos="0"/>
        </w:tabs>
        <w:ind w:left="0" w:firstLine="0"/>
      </w:pPr>
      <w:rPr>
        <w:rFonts w:hint="default"/>
      </w:rPr>
    </w:lvl>
    <w:lvl w:ilvl="4">
      <w:numFmt w:val="decimal"/>
      <w:lvlText w:val="%5"/>
      <w:lvlJc w:val="left"/>
      <w:pPr>
        <w:tabs>
          <w:tab w:val="num" w:pos="0"/>
        </w:tabs>
        <w:ind w:left="0" w:firstLine="0"/>
      </w:pPr>
      <w:rPr>
        <w:rFonts w:hint="default"/>
      </w:rPr>
    </w:lvl>
    <w:lvl w:ilvl="5">
      <w:numFmt w:val="decimal"/>
      <w:lvlText w:val="%6"/>
      <w:lvlJc w:val="left"/>
      <w:pPr>
        <w:tabs>
          <w:tab w:val="num" w:pos="0"/>
        </w:tabs>
        <w:ind w:left="0" w:firstLine="0"/>
      </w:pPr>
      <w:rPr>
        <w:rFonts w:hint="default"/>
      </w:rPr>
    </w:lvl>
    <w:lvl w:ilvl="6">
      <w:numFmt w:val="decimal"/>
      <w:lvlText w:val="%7"/>
      <w:lvlJc w:val="left"/>
      <w:pPr>
        <w:tabs>
          <w:tab w:val="num" w:pos="0"/>
        </w:tabs>
        <w:ind w:left="0" w:firstLine="0"/>
      </w:pPr>
      <w:rPr>
        <w:rFonts w:hint="default"/>
      </w:rPr>
    </w:lvl>
    <w:lvl w:ilvl="7">
      <w:numFmt w:val="decimal"/>
      <w:lvlText w:val="%8"/>
      <w:lvlJc w:val="left"/>
      <w:pPr>
        <w:tabs>
          <w:tab w:val="num" w:pos="0"/>
        </w:tabs>
        <w:ind w:left="0" w:firstLine="0"/>
      </w:pPr>
      <w:rPr>
        <w:rFonts w:hint="default"/>
      </w:rPr>
    </w:lvl>
    <w:lvl w:ilvl="8">
      <w:numFmt w:val="decimal"/>
      <w:lvlText w:val="%9"/>
      <w:lvlJc w:val="left"/>
      <w:pPr>
        <w:tabs>
          <w:tab w:val="num" w:pos="0"/>
        </w:tabs>
        <w:ind w:left="0" w:firstLine="0"/>
      </w:pPr>
      <w:rPr>
        <w:rFonts w:hint="default"/>
      </w:rPr>
    </w:lvl>
  </w:abstractNum>
  <w:abstractNum w:abstractNumId="22" w15:restartNumberingAfterBreak="0">
    <w:nsid w:val="00000018"/>
    <w:multiLevelType w:val="singleLevel"/>
    <w:tmpl w:val="00000018"/>
    <w:name w:val="WW8Num23"/>
    <w:lvl w:ilvl="0">
      <w:start w:val="1"/>
      <w:numFmt w:val="decimal"/>
      <w:lvlText w:val="21.%1"/>
      <w:lvlJc w:val="left"/>
      <w:pPr>
        <w:tabs>
          <w:tab w:val="num" w:pos="720"/>
        </w:tabs>
        <w:ind w:left="720" w:hanging="360"/>
      </w:pPr>
      <w:rPr>
        <w:b/>
        <w:bCs/>
      </w:rPr>
    </w:lvl>
  </w:abstractNum>
  <w:abstractNum w:abstractNumId="23" w15:restartNumberingAfterBreak="0">
    <w:nsid w:val="00000019"/>
    <w:multiLevelType w:val="singleLevel"/>
    <w:tmpl w:val="00000019"/>
    <w:name w:val="WW8Num24"/>
    <w:lvl w:ilvl="0">
      <w:start w:val="1"/>
      <w:numFmt w:val="decimal"/>
      <w:lvlText w:val="21.%1"/>
      <w:lvlJc w:val="left"/>
      <w:pPr>
        <w:tabs>
          <w:tab w:val="num" w:pos="720"/>
        </w:tabs>
        <w:ind w:left="720" w:hanging="360"/>
      </w:pPr>
      <w:rPr>
        <w:rFonts w:cs="Times New Roman"/>
      </w:rPr>
    </w:lvl>
  </w:abstractNum>
  <w:abstractNum w:abstractNumId="24" w15:restartNumberingAfterBreak="0">
    <w:nsid w:val="0000001A"/>
    <w:multiLevelType w:val="singleLevel"/>
    <w:tmpl w:val="0000001A"/>
    <w:name w:val="WW8Num25"/>
    <w:lvl w:ilvl="0">
      <w:start w:val="1"/>
      <w:numFmt w:val="decimal"/>
      <w:lvlText w:val="25.%1"/>
      <w:lvlJc w:val="left"/>
      <w:pPr>
        <w:tabs>
          <w:tab w:val="num" w:pos="720"/>
        </w:tabs>
        <w:ind w:left="720" w:hanging="360"/>
      </w:pPr>
      <w:rPr>
        <w:b/>
        <w:bCs/>
      </w:rPr>
    </w:lvl>
  </w:abstractNum>
  <w:abstractNum w:abstractNumId="25" w15:restartNumberingAfterBreak="0">
    <w:nsid w:val="0000001B"/>
    <w:multiLevelType w:val="multilevel"/>
    <w:tmpl w:val="0000001B"/>
    <w:name w:val="WW8Num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OpenSymbol" w:hAnsi="OpenSymbol"/>
      </w:r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6" w15:restartNumberingAfterBreak="0">
    <w:nsid w:val="0000001C"/>
    <w:multiLevelType w:val="multilevel"/>
    <w:tmpl w:val="08142E02"/>
    <w:name w:val="WW8Num27"/>
    <w:lvl w:ilvl="0">
      <w:start w:val="3"/>
      <w:numFmt w:val="decimal"/>
      <w:lvlText w:val="7.%1"/>
      <w:lvlJc w:val="left"/>
      <w:pPr>
        <w:tabs>
          <w:tab w:val="num" w:pos="720"/>
        </w:tabs>
        <w:ind w:left="720" w:hanging="360"/>
      </w:pPr>
      <w:rPr>
        <w:rFonts w:cs="Times New Roman"/>
      </w:rPr>
    </w:lvl>
    <w:lvl w:ilvl="1">
      <w:start w:val="6"/>
      <w:numFmt w:val="decimal"/>
      <w:lvlText w:val="7.%2"/>
      <w:lvlJc w:val="left"/>
      <w:pPr>
        <w:tabs>
          <w:tab w:val="num" w:pos="1440"/>
        </w:tabs>
        <w:ind w:left="1440" w:hanging="360"/>
      </w:pPr>
      <w:rPr>
        <w:rFonts w:cs="Times New Roman"/>
        <w:color w:val="FF0000"/>
      </w:rPr>
    </w:lvl>
    <w:lvl w:ilvl="2">
      <w:start w:val="1"/>
      <w:numFmt w:val="decimal"/>
      <w:lvlText w:val="7.6.%3"/>
      <w:lvlJc w:val="left"/>
      <w:pPr>
        <w:tabs>
          <w:tab w:val="num" w:pos="1710"/>
        </w:tabs>
        <w:ind w:left="1710" w:hanging="360"/>
      </w:pPr>
      <w:rPr>
        <w:rFonts w:cs="Times New Roman"/>
        <w:color w:val="FF0000"/>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7" w15:restartNumberingAfterBreak="0">
    <w:nsid w:val="0000001D"/>
    <w:multiLevelType w:val="singleLevel"/>
    <w:tmpl w:val="0000001D"/>
    <w:name w:val="WW8Num28"/>
    <w:lvl w:ilvl="0">
      <w:start w:val="1"/>
      <w:numFmt w:val="decimal"/>
      <w:lvlText w:val="4.%1"/>
      <w:lvlJc w:val="left"/>
      <w:pPr>
        <w:tabs>
          <w:tab w:val="num" w:pos="720"/>
        </w:tabs>
        <w:ind w:left="720" w:hanging="360"/>
      </w:pPr>
      <w:rPr>
        <w:rFonts w:cs="Times New Roman"/>
      </w:rPr>
    </w:lvl>
  </w:abstractNum>
  <w:abstractNum w:abstractNumId="28" w15:restartNumberingAfterBreak="0">
    <w:nsid w:val="0000001E"/>
    <w:multiLevelType w:val="multilevel"/>
    <w:tmpl w:val="0000001E"/>
    <w:name w:val="WW8Num29"/>
    <w:lvl w:ilvl="0">
      <w:start w:val="4"/>
      <w:numFmt w:val="decimal"/>
      <w:lvlText w:val="%1."/>
      <w:lvlJc w:val="left"/>
      <w:pPr>
        <w:tabs>
          <w:tab w:val="num" w:pos="720"/>
        </w:tabs>
        <w:ind w:left="720" w:hanging="360"/>
      </w:pPr>
      <w:rPr>
        <w:rFonts w:cs="Times New Roman"/>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9" w15:restartNumberingAfterBreak="0">
    <w:nsid w:val="0000001F"/>
    <w:multiLevelType w:val="multilevel"/>
    <w:tmpl w:val="0000001F"/>
    <w:name w:val="WW8Num30"/>
    <w:lvl w:ilvl="0">
      <w:start w:val="1"/>
      <w:numFmt w:val="decimal"/>
      <w:lvlText w:val="12.%1"/>
      <w:lvlJc w:val="left"/>
      <w:pPr>
        <w:tabs>
          <w:tab w:val="num" w:pos="720"/>
        </w:tabs>
        <w:ind w:left="720" w:hanging="360"/>
      </w:pPr>
      <w:rPr>
        <w:rFonts w:cs="Times New Roman"/>
      </w:rPr>
    </w:lvl>
    <w:lvl w:ilvl="1">
      <w:start w:val="1"/>
      <w:numFmt w:val="lowerLetter"/>
      <w:lvlText w:val="(%2)"/>
      <w:lvlJc w:val="left"/>
      <w:pPr>
        <w:tabs>
          <w:tab w:val="num" w:pos="990"/>
        </w:tabs>
        <w:ind w:left="99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0" w15:restartNumberingAfterBreak="0">
    <w:nsid w:val="00000020"/>
    <w:multiLevelType w:val="singleLevel"/>
    <w:tmpl w:val="00000020"/>
    <w:name w:val="WW8Num31"/>
    <w:lvl w:ilvl="0">
      <w:start w:val="1"/>
      <w:numFmt w:val="lowerRoman"/>
      <w:lvlText w:val="(%1)"/>
      <w:lvlJc w:val="left"/>
      <w:pPr>
        <w:tabs>
          <w:tab w:val="num" w:pos="720"/>
        </w:tabs>
        <w:ind w:left="720" w:hanging="360"/>
      </w:pPr>
    </w:lvl>
  </w:abstractNum>
  <w:abstractNum w:abstractNumId="31" w15:restartNumberingAfterBreak="0">
    <w:nsid w:val="00000021"/>
    <w:multiLevelType w:val="multilevel"/>
    <w:tmpl w:val="00000021"/>
    <w:name w:val="WW8Num32"/>
    <w:lvl w:ilvl="0">
      <w:start w:val="8"/>
      <w:numFmt w:val="decimal"/>
      <w:lvlText w:val="7.%1"/>
      <w:lvlJc w:val="left"/>
      <w:pPr>
        <w:tabs>
          <w:tab w:val="num" w:pos="720"/>
        </w:tabs>
        <w:ind w:left="720" w:hanging="360"/>
      </w:pPr>
      <w:rPr>
        <w:rFonts w:cs="Times New Roman"/>
      </w:rPr>
    </w:lvl>
    <w:lvl w:ilvl="1">
      <w:start w:val="1"/>
      <w:numFmt w:val="decimal"/>
      <w:lvlText w:val="7.8.%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2" w15:restartNumberingAfterBreak="0">
    <w:nsid w:val="00000022"/>
    <w:multiLevelType w:val="multilevel"/>
    <w:tmpl w:val="00000022"/>
    <w:name w:val="WW8Num33"/>
    <w:lvl w:ilvl="0">
      <w:start w:val="1"/>
      <w:numFmt w:val="decimal"/>
      <w:lvlText w:val="12.%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3" w15:restartNumberingAfterBreak="0">
    <w:nsid w:val="00000023"/>
    <w:multiLevelType w:val="multilevel"/>
    <w:tmpl w:val="00000023"/>
    <w:name w:val="WW8Num34"/>
    <w:lvl w:ilvl="0">
      <w:start w:val="1"/>
      <w:numFmt w:val="decimal"/>
      <w:lvlText w:val="22.%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4" w15:restartNumberingAfterBreak="0">
    <w:nsid w:val="00000024"/>
    <w:multiLevelType w:val="singleLevel"/>
    <w:tmpl w:val="00000024"/>
    <w:name w:val="WW8Num35"/>
    <w:lvl w:ilvl="0">
      <w:start w:val="2"/>
      <w:numFmt w:val="decimal"/>
      <w:lvlText w:val="31.%1"/>
      <w:lvlJc w:val="left"/>
      <w:pPr>
        <w:tabs>
          <w:tab w:val="num" w:pos="720"/>
        </w:tabs>
        <w:ind w:left="720" w:hanging="360"/>
      </w:pPr>
      <w:rPr>
        <w:rFonts w:cs="Times New Roman"/>
      </w:rPr>
    </w:lvl>
  </w:abstractNum>
  <w:abstractNum w:abstractNumId="35" w15:restartNumberingAfterBreak="0">
    <w:nsid w:val="00000025"/>
    <w:multiLevelType w:val="multilevel"/>
    <w:tmpl w:val="00000025"/>
    <w:name w:val="WW8Num36"/>
    <w:lvl w:ilvl="0">
      <w:start w:val="1"/>
      <w:numFmt w:val="decimal"/>
      <w:lvlText w:val="27.%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6" w15:restartNumberingAfterBreak="0">
    <w:nsid w:val="00000026"/>
    <w:multiLevelType w:val="singleLevel"/>
    <w:tmpl w:val="00000026"/>
    <w:name w:val="WW8Num37"/>
    <w:lvl w:ilvl="0">
      <w:start w:val="2"/>
      <w:numFmt w:val="decimal"/>
      <w:lvlText w:val="19.%1"/>
      <w:lvlJc w:val="left"/>
      <w:pPr>
        <w:tabs>
          <w:tab w:val="num" w:pos="720"/>
        </w:tabs>
        <w:ind w:left="720" w:hanging="360"/>
      </w:pPr>
      <w:rPr>
        <w:b w:val="0"/>
        <w:bCs w:val="0"/>
      </w:rPr>
    </w:lvl>
  </w:abstractNum>
  <w:abstractNum w:abstractNumId="37" w15:restartNumberingAfterBreak="0">
    <w:nsid w:val="00000027"/>
    <w:multiLevelType w:val="singleLevel"/>
    <w:tmpl w:val="00000027"/>
    <w:name w:val="WW8Num38"/>
    <w:lvl w:ilvl="0">
      <w:start w:val="1"/>
      <w:numFmt w:val="decimal"/>
      <w:lvlText w:val="23.%1"/>
      <w:lvlJc w:val="left"/>
      <w:pPr>
        <w:tabs>
          <w:tab w:val="num" w:pos="720"/>
        </w:tabs>
        <w:ind w:left="720" w:hanging="360"/>
      </w:pPr>
      <w:rPr>
        <w:rFonts w:cs="Times New Roman"/>
      </w:rPr>
    </w:lvl>
  </w:abstractNum>
  <w:abstractNum w:abstractNumId="38" w15:restartNumberingAfterBreak="0">
    <w:nsid w:val="00000028"/>
    <w:multiLevelType w:val="multilevel"/>
    <w:tmpl w:val="00000028"/>
    <w:name w:val="WW8Num39"/>
    <w:lvl w:ilvl="0">
      <w:start w:val="1"/>
      <w:numFmt w:val="decimal"/>
      <w:lvlText w:val="25.%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9" w15:restartNumberingAfterBreak="0">
    <w:nsid w:val="00000029"/>
    <w:multiLevelType w:val="singleLevel"/>
    <w:tmpl w:val="00000029"/>
    <w:name w:val="WW8Num40"/>
    <w:lvl w:ilvl="0">
      <w:start w:val="3"/>
      <w:numFmt w:val="decimal"/>
      <w:lvlText w:val="%1."/>
      <w:lvlJc w:val="left"/>
      <w:pPr>
        <w:tabs>
          <w:tab w:val="num" w:pos="720"/>
        </w:tabs>
        <w:ind w:left="720" w:hanging="360"/>
      </w:pPr>
      <w:rPr>
        <w:b/>
        <w:bCs/>
      </w:rPr>
    </w:lvl>
  </w:abstractNum>
  <w:abstractNum w:abstractNumId="40" w15:restartNumberingAfterBreak="0">
    <w:nsid w:val="0000002A"/>
    <w:multiLevelType w:val="singleLevel"/>
    <w:tmpl w:val="0000002A"/>
    <w:name w:val="WW8Num41"/>
    <w:lvl w:ilvl="0">
      <w:start w:val="3"/>
      <w:numFmt w:val="decimal"/>
      <w:lvlText w:val="4.%1"/>
      <w:lvlJc w:val="left"/>
      <w:pPr>
        <w:tabs>
          <w:tab w:val="num" w:pos="720"/>
        </w:tabs>
        <w:ind w:left="720" w:hanging="360"/>
      </w:pPr>
      <w:rPr>
        <w:rFonts w:cs="Times New Roman"/>
      </w:rPr>
    </w:lvl>
  </w:abstractNum>
  <w:abstractNum w:abstractNumId="41" w15:restartNumberingAfterBreak="0">
    <w:nsid w:val="0000002B"/>
    <w:multiLevelType w:val="singleLevel"/>
    <w:tmpl w:val="0000002B"/>
    <w:name w:val="WW8Num42"/>
    <w:lvl w:ilvl="0">
      <w:start w:val="2"/>
      <w:numFmt w:val="decimal"/>
      <w:lvlText w:val="15.%1"/>
      <w:lvlJc w:val="left"/>
      <w:pPr>
        <w:tabs>
          <w:tab w:val="num" w:pos="720"/>
        </w:tabs>
        <w:ind w:left="720" w:hanging="360"/>
      </w:pPr>
      <w:rPr>
        <w:b w:val="0"/>
        <w:bCs w:val="0"/>
      </w:rPr>
    </w:lvl>
  </w:abstractNum>
  <w:abstractNum w:abstractNumId="42" w15:restartNumberingAfterBreak="0">
    <w:nsid w:val="0000002C"/>
    <w:multiLevelType w:val="multilevel"/>
    <w:tmpl w:val="0000002C"/>
    <w:name w:val="WW8Num43"/>
    <w:lvl w:ilvl="0">
      <w:start w:val="1"/>
      <w:numFmt w:val="decimal"/>
      <w:lvlText w:val="%1"/>
      <w:lvlJc w:val="left"/>
      <w:pPr>
        <w:tabs>
          <w:tab w:val="num" w:pos="720"/>
        </w:tabs>
        <w:ind w:left="720" w:hanging="360"/>
      </w:pPr>
      <w:rPr>
        <w:rFonts w:cs="Times New Roman"/>
      </w:rPr>
    </w:lvl>
    <w:lvl w:ilvl="1">
      <w:start w:val="1"/>
      <w:numFmt w:val="lowerRoman"/>
      <w:lvlText w:val="%2"/>
      <w:lvlJc w:val="left"/>
      <w:pPr>
        <w:tabs>
          <w:tab w:val="num" w:pos="1440"/>
        </w:tabs>
        <w:ind w:left="1440" w:hanging="360"/>
      </w:pPr>
      <w:rPr>
        <w:rFonts w:cs="Times New Roman"/>
      </w:rPr>
    </w:lvl>
    <w:lvl w:ilvl="2">
      <w:start w:val="1"/>
      <w:numFmt w:val="lowerLetter"/>
      <w:lvlText w:val="%3."/>
      <w:lvlJc w:val="left"/>
      <w:pPr>
        <w:tabs>
          <w:tab w:val="num" w:pos="2160"/>
        </w:tabs>
        <w:ind w:left="2160" w:hanging="36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43" w15:restartNumberingAfterBreak="0">
    <w:nsid w:val="0000002D"/>
    <w:multiLevelType w:val="multilevel"/>
    <w:tmpl w:val="0000002D"/>
    <w:name w:val="WW8Num44"/>
    <w:lvl w:ilvl="0">
      <w:start w:val="1"/>
      <w:numFmt w:val="decimal"/>
      <w:lvlText w:val="1.%1"/>
      <w:lvlJc w:val="left"/>
      <w:pPr>
        <w:tabs>
          <w:tab w:val="num" w:pos="720"/>
        </w:tabs>
        <w:ind w:left="720" w:hanging="360"/>
      </w:pPr>
    </w:lvl>
    <w:lvl w:ilvl="1">
      <w:start w:val="1"/>
      <w:numFmt w:val="lowerLetter"/>
      <w:lvlText w:val="(%2)"/>
      <w:lvlJc w:val="left"/>
      <w:pPr>
        <w:tabs>
          <w:tab w:val="num" w:pos="1440"/>
        </w:tabs>
        <w:ind w:left="1440" w:hanging="36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4" w15:restartNumberingAfterBreak="0">
    <w:nsid w:val="0000002E"/>
    <w:multiLevelType w:val="multilevel"/>
    <w:tmpl w:val="0000002E"/>
    <w:name w:val="WW8Num45"/>
    <w:lvl w:ilvl="0">
      <w:start w:val="1"/>
      <w:numFmt w:val="decimal"/>
      <w:lvlText w:val="8.%1"/>
      <w:lvlJc w:val="left"/>
      <w:pPr>
        <w:tabs>
          <w:tab w:val="num" w:pos="720"/>
        </w:tabs>
        <w:ind w:left="720" w:hanging="360"/>
      </w:pPr>
      <w:rPr>
        <w:rFonts w:cs="Times New Roman"/>
        <w:b w:val="0"/>
        <w:bCs w:val="0"/>
      </w:rPr>
    </w:lvl>
    <w:lvl w:ilvl="1">
      <w:start w:val="1"/>
      <w:numFmt w:val="lowerRoman"/>
      <w:lvlText w:val="%2)"/>
      <w:lvlJc w:val="left"/>
      <w:pPr>
        <w:tabs>
          <w:tab w:val="num" w:pos="1260"/>
        </w:tabs>
        <w:ind w:left="1260" w:hanging="36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45" w15:restartNumberingAfterBreak="0">
    <w:nsid w:val="0000002F"/>
    <w:multiLevelType w:val="singleLevel"/>
    <w:tmpl w:val="0000002F"/>
    <w:name w:val="WW8Num46"/>
    <w:lvl w:ilvl="0">
      <w:start w:val="16"/>
      <w:numFmt w:val="decimal"/>
      <w:lvlText w:val="%1."/>
      <w:lvlJc w:val="left"/>
      <w:pPr>
        <w:tabs>
          <w:tab w:val="num" w:pos="720"/>
        </w:tabs>
        <w:ind w:left="720" w:hanging="360"/>
      </w:pPr>
      <w:rPr>
        <w:b w:val="0"/>
      </w:rPr>
    </w:lvl>
  </w:abstractNum>
  <w:abstractNum w:abstractNumId="46" w15:restartNumberingAfterBreak="0">
    <w:nsid w:val="00000030"/>
    <w:multiLevelType w:val="multilevel"/>
    <w:tmpl w:val="00000030"/>
    <w:name w:val="WW8Num47"/>
    <w:lvl w:ilvl="0">
      <w:start w:val="1"/>
      <w:numFmt w:val="decimal"/>
      <w:lvlText w:val="11.%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left"/>
      <w:pPr>
        <w:tabs>
          <w:tab w:val="num" w:pos="2520"/>
        </w:tabs>
        <w:ind w:left="2520" w:hanging="36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7" w15:restartNumberingAfterBreak="0">
    <w:nsid w:val="00000031"/>
    <w:multiLevelType w:val="multilevel"/>
    <w:tmpl w:val="00000031"/>
    <w:name w:val="WW8Num48"/>
    <w:lvl w:ilvl="0">
      <w:start w:val="1"/>
      <w:numFmt w:val="decimal"/>
      <w:lvlText w:val="%1."/>
      <w:lvlJc w:val="left"/>
      <w:pPr>
        <w:tabs>
          <w:tab w:val="num" w:pos="720"/>
        </w:tabs>
        <w:ind w:left="720" w:hanging="720"/>
      </w:pPr>
    </w:lvl>
    <w:lvl w:ilvl="1">
      <w:start w:val="1"/>
      <w:numFmt w:val="decimal"/>
      <w:lvlText w:val="%1.%2"/>
      <w:lvlJc w:val="left"/>
      <w:pPr>
        <w:tabs>
          <w:tab w:val="num" w:pos="360"/>
        </w:tabs>
        <w:ind w:left="360" w:hanging="36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lowerLetter"/>
      <w:lvlText w:val="%8)"/>
      <w:lvlJc w:val="left"/>
      <w:pPr>
        <w:tabs>
          <w:tab w:val="num" w:pos="360"/>
        </w:tabs>
        <w:ind w:left="360" w:hanging="360"/>
      </w:pPr>
    </w:lvl>
    <w:lvl w:ilvl="8">
      <w:start w:val="1"/>
      <w:numFmt w:val="decimal"/>
      <w:lvlText w:val="%1.%2.%3.%4.%5.%6.%7.%8.%9"/>
      <w:lvlJc w:val="left"/>
      <w:pPr>
        <w:tabs>
          <w:tab w:val="num" w:pos="1800"/>
        </w:tabs>
        <w:ind w:left="1800" w:hanging="1800"/>
      </w:pPr>
    </w:lvl>
  </w:abstractNum>
  <w:abstractNum w:abstractNumId="48" w15:restartNumberingAfterBreak="0">
    <w:nsid w:val="00000032"/>
    <w:multiLevelType w:val="singleLevel"/>
    <w:tmpl w:val="00000032"/>
    <w:name w:val="WW8Num49"/>
    <w:lvl w:ilvl="0">
      <w:start w:val="1"/>
      <w:numFmt w:val="lowerLetter"/>
      <w:lvlText w:val="%1)"/>
      <w:lvlJc w:val="left"/>
      <w:pPr>
        <w:tabs>
          <w:tab w:val="num" w:pos="0"/>
        </w:tabs>
        <w:ind w:left="360" w:hanging="360"/>
      </w:pPr>
    </w:lvl>
  </w:abstractNum>
  <w:abstractNum w:abstractNumId="49" w15:restartNumberingAfterBreak="0">
    <w:nsid w:val="00000033"/>
    <w:multiLevelType w:val="multilevel"/>
    <w:tmpl w:val="00000033"/>
    <w:name w:val="WW8Num50"/>
    <w:lvl w:ilvl="0">
      <w:start w:val="25"/>
      <w:numFmt w:val="decimal"/>
      <w:lvlText w:val="%1."/>
      <w:lvlJc w:val="left"/>
      <w:pPr>
        <w:tabs>
          <w:tab w:val="num" w:pos="705"/>
        </w:tabs>
        <w:ind w:left="705" w:hanging="705"/>
      </w:pPr>
    </w:lvl>
    <w:lvl w:ilvl="1">
      <w:start w:val="1"/>
      <w:numFmt w:val="decimal"/>
      <w:lvlText w:val="%1.%2"/>
      <w:lvlJc w:val="left"/>
      <w:pPr>
        <w:tabs>
          <w:tab w:val="num" w:pos="1905"/>
        </w:tabs>
        <w:ind w:left="1905" w:hanging="465"/>
      </w:pPr>
      <w:rPr>
        <w:b/>
        <w:bCs/>
      </w:rPr>
    </w:lvl>
    <w:lvl w:ilvl="2">
      <w:start w:val="1"/>
      <w:numFmt w:val="decimal"/>
      <w:lvlText w:val="%1.%2.%3"/>
      <w:lvlJc w:val="left"/>
      <w:pPr>
        <w:tabs>
          <w:tab w:val="num" w:pos="3600"/>
        </w:tabs>
        <w:ind w:left="3600" w:hanging="720"/>
      </w:pPr>
    </w:lvl>
    <w:lvl w:ilvl="3">
      <w:start w:val="1"/>
      <w:numFmt w:val="decimal"/>
      <w:lvlText w:val="%1.%2.%3.%4"/>
      <w:lvlJc w:val="left"/>
      <w:pPr>
        <w:tabs>
          <w:tab w:val="num" w:pos="5040"/>
        </w:tabs>
        <w:ind w:left="5040" w:hanging="720"/>
      </w:pPr>
    </w:lvl>
    <w:lvl w:ilvl="4">
      <w:start w:val="1"/>
      <w:numFmt w:val="decimal"/>
      <w:lvlText w:val="%1.%2.%3.%4.%5"/>
      <w:lvlJc w:val="left"/>
      <w:pPr>
        <w:tabs>
          <w:tab w:val="num" w:pos="6840"/>
        </w:tabs>
        <w:ind w:left="6840" w:hanging="1080"/>
      </w:pPr>
    </w:lvl>
    <w:lvl w:ilvl="5">
      <w:start w:val="1"/>
      <w:numFmt w:val="decimal"/>
      <w:lvlText w:val="%1.%2.%3.%4.%5.%6"/>
      <w:lvlJc w:val="left"/>
      <w:pPr>
        <w:tabs>
          <w:tab w:val="num" w:pos="8640"/>
        </w:tabs>
        <w:ind w:left="8640" w:hanging="1440"/>
      </w:pPr>
    </w:lvl>
    <w:lvl w:ilvl="6">
      <w:start w:val="1"/>
      <w:numFmt w:val="decimal"/>
      <w:lvlText w:val="%1.%2.%3.%4.%5.%6.%7"/>
      <w:lvlJc w:val="left"/>
      <w:pPr>
        <w:tabs>
          <w:tab w:val="num" w:pos="10080"/>
        </w:tabs>
        <w:ind w:left="10080" w:hanging="1440"/>
      </w:pPr>
    </w:lvl>
    <w:lvl w:ilvl="7">
      <w:start w:val="1"/>
      <w:numFmt w:val="decimal"/>
      <w:lvlText w:val="%1.%2.%3.%4.%5.%6.%7.%8"/>
      <w:lvlJc w:val="left"/>
      <w:pPr>
        <w:tabs>
          <w:tab w:val="num" w:pos="11880"/>
        </w:tabs>
        <w:ind w:left="11880" w:hanging="1800"/>
      </w:pPr>
    </w:lvl>
    <w:lvl w:ilvl="8">
      <w:start w:val="1"/>
      <w:numFmt w:val="decimal"/>
      <w:lvlText w:val="%1.%2.%3.%4.%5.%6.%7.%8.%9"/>
      <w:lvlJc w:val="left"/>
      <w:pPr>
        <w:tabs>
          <w:tab w:val="num" w:pos="13320"/>
        </w:tabs>
        <w:ind w:left="13320" w:hanging="1800"/>
      </w:pPr>
    </w:lvl>
  </w:abstractNum>
  <w:abstractNum w:abstractNumId="50" w15:restartNumberingAfterBreak="0">
    <w:nsid w:val="00000034"/>
    <w:multiLevelType w:val="singleLevel"/>
    <w:tmpl w:val="00000034"/>
    <w:name w:val="WW8Num52"/>
    <w:lvl w:ilvl="0">
      <w:start w:val="23"/>
      <w:numFmt w:val="decimal"/>
      <w:lvlText w:val="%1."/>
      <w:lvlJc w:val="left"/>
      <w:pPr>
        <w:tabs>
          <w:tab w:val="num" w:pos="720"/>
        </w:tabs>
        <w:ind w:left="720" w:hanging="360"/>
      </w:pPr>
      <w:rPr>
        <w:rFonts w:cs="Times New Roman"/>
      </w:rPr>
    </w:lvl>
  </w:abstractNum>
  <w:abstractNum w:abstractNumId="51" w15:restartNumberingAfterBreak="0">
    <w:nsid w:val="00000035"/>
    <w:multiLevelType w:val="multilevel"/>
    <w:tmpl w:val="1BF85920"/>
    <w:name w:val="WW8Num53"/>
    <w:lvl w:ilvl="0">
      <w:start w:val="1"/>
      <w:numFmt w:val="decimal"/>
      <w:lvlText w:val="%1."/>
      <w:lvlJc w:val="left"/>
      <w:pPr>
        <w:tabs>
          <w:tab w:val="num" w:pos="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OpenSymbol" w:hAnsi="OpenSymbol"/>
      </w:r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52" w15:restartNumberingAfterBreak="0">
    <w:nsid w:val="00000036"/>
    <w:multiLevelType w:val="multilevel"/>
    <w:tmpl w:val="00000036"/>
    <w:name w:val="WW8Num54"/>
    <w:lvl w:ilvl="0">
      <w:start w:val="20"/>
      <w:numFmt w:val="decimal"/>
      <w:lvlText w:val="%1"/>
      <w:lvlJc w:val="left"/>
      <w:pPr>
        <w:tabs>
          <w:tab w:val="num" w:pos="465"/>
        </w:tabs>
        <w:ind w:left="465" w:hanging="465"/>
      </w:pPr>
    </w:lvl>
    <w:lvl w:ilvl="1">
      <w:start w:val="1"/>
      <w:numFmt w:val="decimal"/>
      <w:lvlText w:val="%1.%2"/>
      <w:lvlJc w:val="left"/>
      <w:pPr>
        <w:tabs>
          <w:tab w:val="num" w:pos="825"/>
        </w:tabs>
        <w:ind w:left="825" w:hanging="465"/>
      </w:pPr>
      <w:rPr>
        <w:b w:val="0"/>
        <w:bCs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53" w15:restartNumberingAfterBreak="0">
    <w:nsid w:val="00000037"/>
    <w:multiLevelType w:val="singleLevel"/>
    <w:tmpl w:val="00000037"/>
    <w:name w:val="WW8Num56"/>
    <w:lvl w:ilvl="0">
      <w:start w:val="1"/>
      <w:numFmt w:val="decimal"/>
      <w:lvlText w:val="%1."/>
      <w:lvlJc w:val="left"/>
      <w:pPr>
        <w:tabs>
          <w:tab w:val="num" w:pos="0"/>
        </w:tabs>
        <w:ind w:left="360" w:hanging="360"/>
      </w:pPr>
    </w:lvl>
  </w:abstractNum>
  <w:abstractNum w:abstractNumId="54" w15:restartNumberingAfterBreak="0">
    <w:nsid w:val="00000039"/>
    <w:multiLevelType w:val="singleLevel"/>
    <w:tmpl w:val="00000039"/>
    <w:name w:val="WW8Num58"/>
    <w:lvl w:ilvl="0">
      <w:start w:val="21"/>
      <w:numFmt w:val="decimal"/>
      <w:lvlText w:val="%1."/>
      <w:lvlJc w:val="left"/>
      <w:pPr>
        <w:tabs>
          <w:tab w:val="num" w:pos="1065"/>
        </w:tabs>
        <w:ind w:left="1065" w:hanging="705"/>
      </w:pPr>
    </w:lvl>
  </w:abstractNum>
  <w:abstractNum w:abstractNumId="55" w15:restartNumberingAfterBreak="0">
    <w:nsid w:val="0000003A"/>
    <w:multiLevelType w:val="multilevel"/>
    <w:tmpl w:val="0000003A"/>
    <w:name w:val="WW8Num59"/>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0000003B"/>
    <w:multiLevelType w:val="multilevel"/>
    <w:tmpl w:val="0000003B"/>
    <w:name w:val="WW8Num60"/>
    <w:lvl w:ilvl="0">
      <w:start w:val="1"/>
      <w:numFmt w:val="decimal"/>
      <w:lvlText w:val="26.%1"/>
      <w:lvlJc w:val="left"/>
      <w:pPr>
        <w:tabs>
          <w:tab w:val="num" w:pos="72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7" w15:restartNumberingAfterBreak="0">
    <w:nsid w:val="0000003C"/>
    <w:multiLevelType w:val="singleLevel"/>
    <w:tmpl w:val="0000003C"/>
    <w:name w:val="WW8Num62"/>
    <w:lvl w:ilvl="0">
      <w:start w:val="1"/>
      <w:numFmt w:val="decimal"/>
      <w:lvlText w:val="9.%1"/>
      <w:lvlJc w:val="left"/>
      <w:pPr>
        <w:tabs>
          <w:tab w:val="num" w:pos="360"/>
        </w:tabs>
        <w:ind w:left="360" w:hanging="360"/>
      </w:pPr>
      <w:rPr>
        <w:rFonts w:cs="Times New Roman"/>
      </w:rPr>
    </w:lvl>
  </w:abstractNum>
  <w:abstractNum w:abstractNumId="58" w15:restartNumberingAfterBreak="0">
    <w:nsid w:val="0000003D"/>
    <w:multiLevelType w:val="multilevel"/>
    <w:tmpl w:val="0000003D"/>
    <w:name w:val="WW8Num63"/>
    <w:lvl w:ilvl="0">
      <w:start w:val="13"/>
      <w:numFmt w:val="decimal"/>
      <w:lvlText w:val="%1"/>
      <w:lvlJc w:val="left"/>
      <w:pPr>
        <w:tabs>
          <w:tab w:val="num" w:pos="465"/>
        </w:tabs>
        <w:ind w:left="465" w:hanging="465"/>
      </w:pPr>
    </w:lvl>
    <w:lvl w:ilvl="1">
      <w:start w:val="1"/>
      <w:numFmt w:val="decimal"/>
      <w:lvlText w:val="15.%2"/>
      <w:lvlJc w:val="left"/>
      <w:pPr>
        <w:tabs>
          <w:tab w:val="num" w:pos="1185"/>
        </w:tabs>
        <w:ind w:left="1185" w:hanging="465"/>
      </w:pPr>
      <w:rPr>
        <w:rFonts w:cs="Times New Roman"/>
        <w:b/>
        <w:bCs/>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59" w15:restartNumberingAfterBreak="0">
    <w:nsid w:val="0000003E"/>
    <w:multiLevelType w:val="multilevel"/>
    <w:tmpl w:val="0000003E"/>
    <w:name w:val="WW8Num64"/>
    <w:lvl w:ilvl="0">
      <w:start w:val="17"/>
      <w:numFmt w:val="decimal"/>
      <w:lvlText w:val="%1"/>
      <w:lvlJc w:val="left"/>
      <w:pPr>
        <w:tabs>
          <w:tab w:val="num" w:pos="930"/>
        </w:tabs>
        <w:ind w:left="930" w:hanging="465"/>
      </w:pPr>
    </w:lvl>
    <w:lvl w:ilvl="1">
      <w:start w:val="1"/>
      <w:numFmt w:val="decimal"/>
      <w:lvlText w:val="%1.%2"/>
      <w:lvlJc w:val="left"/>
      <w:pPr>
        <w:tabs>
          <w:tab w:val="num" w:pos="5250"/>
        </w:tabs>
        <w:ind w:left="5250" w:hanging="465"/>
      </w:pPr>
    </w:lvl>
    <w:lvl w:ilvl="2">
      <w:start w:val="1"/>
      <w:numFmt w:val="decimal"/>
      <w:lvlText w:val="%1.%2.%3"/>
      <w:lvlJc w:val="left"/>
      <w:pPr>
        <w:tabs>
          <w:tab w:val="num" w:pos="9825"/>
        </w:tabs>
        <w:ind w:left="9825" w:hanging="720"/>
      </w:pPr>
    </w:lvl>
    <w:lvl w:ilvl="3">
      <w:start w:val="1"/>
      <w:numFmt w:val="decimal"/>
      <w:lvlText w:val="%1.%2.%3.%4"/>
      <w:lvlJc w:val="left"/>
      <w:pPr>
        <w:tabs>
          <w:tab w:val="num" w:pos="14145"/>
        </w:tabs>
        <w:ind w:left="14145" w:hanging="720"/>
      </w:pPr>
    </w:lvl>
    <w:lvl w:ilvl="4">
      <w:start w:val="1"/>
      <w:numFmt w:val="decimal"/>
      <w:lvlText w:val="%1.%2.%3.%4.%5"/>
      <w:lvlJc w:val="left"/>
      <w:pPr>
        <w:tabs>
          <w:tab w:val="num" w:pos="18825"/>
        </w:tabs>
        <w:ind w:left="18825" w:hanging="1080"/>
      </w:pPr>
    </w:lvl>
    <w:lvl w:ilvl="5">
      <w:start w:val="1"/>
      <w:numFmt w:val="decimal"/>
      <w:lvlText w:val="%1.%2.%3.%4.%5.%6"/>
      <w:lvlJc w:val="left"/>
      <w:pPr>
        <w:tabs>
          <w:tab w:val="num" w:pos="23505"/>
        </w:tabs>
        <w:ind w:left="23505" w:hanging="1440"/>
      </w:pPr>
    </w:lvl>
    <w:lvl w:ilvl="6">
      <w:start w:val="1"/>
      <w:numFmt w:val="decimal"/>
      <w:lvlText w:val="%1.%2.%3.%4.%5.%6.%7"/>
      <w:lvlJc w:val="left"/>
      <w:pPr>
        <w:tabs>
          <w:tab w:val="num" w:pos="27825"/>
        </w:tabs>
        <w:ind w:left="27825" w:hanging="1440"/>
      </w:pPr>
    </w:lvl>
    <w:lvl w:ilvl="7">
      <w:start w:val="1"/>
      <w:numFmt w:val="decimal"/>
      <w:lvlText w:val="%1.%2.%3.%4.%5.%6.%7.%8"/>
      <w:lvlJc w:val="left"/>
      <w:pPr>
        <w:tabs>
          <w:tab w:val="num" w:pos="31680"/>
        </w:tabs>
        <w:ind w:left="32505" w:hanging="1800"/>
      </w:pPr>
    </w:lvl>
    <w:lvl w:ilvl="8">
      <w:start w:val="1"/>
      <w:numFmt w:val="decimal"/>
      <w:lvlText w:val="%1.%2.%3.%4.%5.%6.%7.%8.%9"/>
      <w:lvlJc w:val="left"/>
      <w:pPr>
        <w:tabs>
          <w:tab w:val="num" w:pos="-28711"/>
        </w:tabs>
        <w:ind w:left="28711" w:hanging="1800"/>
      </w:pPr>
    </w:lvl>
  </w:abstractNum>
  <w:abstractNum w:abstractNumId="60" w15:restartNumberingAfterBreak="0">
    <w:nsid w:val="0000003F"/>
    <w:multiLevelType w:val="multilevel"/>
    <w:tmpl w:val="3DE632C6"/>
    <w:name w:val="WW8Num65"/>
    <w:lvl w:ilvl="0">
      <w:start w:val="2"/>
      <w:numFmt w:val="decimal"/>
      <w:lvlText w:val="%1."/>
      <w:lvlJc w:val="left"/>
      <w:pPr>
        <w:tabs>
          <w:tab w:val="num" w:pos="360"/>
        </w:tabs>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1" w15:restartNumberingAfterBreak="0">
    <w:nsid w:val="00000040"/>
    <w:multiLevelType w:val="multilevel"/>
    <w:tmpl w:val="00000040"/>
    <w:name w:val="WW8Num66"/>
    <w:lvl w:ilvl="0">
      <w:start w:val="15"/>
      <w:numFmt w:val="decimal"/>
      <w:lvlText w:val="%1"/>
      <w:lvlJc w:val="left"/>
      <w:pPr>
        <w:tabs>
          <w:tab w:val="num" w:pos="390"/>
        </w:tabs>
        <w:ind w:left="390" w:hanging="390"/>
      </w:pPr>
    </w:lvl>
    <w:lvl w:ilvl="1">
      <w:start w:val="1"/>
      <w:numFmt w:val="decimal"/>
      <w:lvlText w:val="%28.3"/>
      <w:lvlJc w:val="left"/>
      <w:pPr>
        <w:tabs>
          <w:tab w:val="num" w:pos="720"/>
        </w:tabs>
        <w:ind w:left="720" w:hanging="72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2" w15:restartNumberingAfterBreak="0">
    <w:nsid w:val="00000041"/>
    <w:multiLevelType w:val="singleLevel"/>
    <w:tmpl w:val="00000041"/>
    <w:name w:val="WW8Num67"/>
    <w:lvl w:ilvl="0">
      <w:start w:val="1"/>
      <w:numFmt w:val="lowerLetter"/>
      <w:lvlText w:val="%1)"/>
      <w:lvlJc w:val="left"/>
      <w:pPr>
        <w:tabs>
          <w:tab w:val="num" w:pos="0"/>
        </w:tabs>
        <w:ind w:left="720" w:hanging="360"/>
      </w:pPr>
    </w:lvl>
  </w:abstractNum>
  <w:abstractNum w:abstractNumId="63" w15:restartNumberingAfterBreak="0">
    <w:nsid w:val="00000042"/>
    <w:multiLevelType w:val="multilevel"/>
    <w:tmpl w:val="00000042"/>
    <w:name w:val="WW8Num68"/>
    <w:lvl w:ilvl="0">
      <w:start w:val="15"/>
      <w:numFmt w:val="decimal"/>
      <w:lvlText w:val="%1"/>
      <w:lvlJc w:val="left"/>
      <w:pPr>
        <w:tabs>
          <w:tab w:val="num" w:pos="390"/>
        </w:tabs>
        <w:ind w:left="390" w:hanging="390"/>
      </w:pPr>
    </w:lvl>
    <w:lvl w:ilvl="1">
      <w:start w:val="1"/>
      <w:numFmt w:val="decimal"/>
      <w:lvlText w:val="%28.1"/>
      <w:lvlJc w:val="left"/>
      <w:pPr>
        <w:tabs>
          <w:tab w:val="num" w:pos="720"/>
        </w:tabs>
        <w:ind w:left="720" w:hanging="72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64" w15:restartNumberingAfterBreak="0">
    <w:nsid w:val="00000043"/>
    <w:multiLevelType w:val="singleLevel"/>
    <w:tmpl w:val="00000043"/>
    <w:name w:val="WW8Num70"/>
    <w:lvl w:ilvl="0">
      <w:start w:val="6"/>
      <w:numFmt w:val="decimal"/>
      <w:lvlText w:val="%1."/>
      <w:lvlJc w:val="left"/>
      <w:pPr>
        <w:tabs>
          <w:tab w:val="num" w:pos="360"/>
        </w:tabs>
        <w:ind w:left="360" w:hanging="360"/>
      </w:pPr>
      <w:rPr>
        <w:b/>
      </w:rPr>
    </w:lvl>
  </w:abstractNum>
  <w:abstractNum w:abstractNumId="65" w15:restartNumberingAfterBreak="0">
    <w:nsid w:val="00000044"/>
    <w:multiLevelType w:val="singleLevel"/>
    <w:tmpl w:val="00000044"/>
    <w:name w:val="WW8Num71"/>
    <w:lvl w:ilvl="0">
      <w:start w:val="1"/>
      <w:numFmt w:val="none"/>
      <w:suff w:val="nothing"/>
      <w:lvlText w:val="14.1"/>
      <w:lvlJc w:val="left"/>
      <w:pPr>
        <w:tabs>
          <w:tab w:val="num" w:pos="720"/>
        </w:tabs>
        <w:ind w:left="720" w:hanging="360"/>
      </w:pPr>
      <w:rPr>
        <w:rFonts w:ascii="Times New Roman" w:hAnsi="Times New Roman" w:cs="Times New Roman"/>
      </w:rPr>
    </w:lvl>
  </w:abstractNum>
  <w:abstractNum w:abstractNumId="66" w15:restartNumberingAfterBreak="0">
    <w:nsid w:val="00000045"/>
    <w:multiLevelType w:val="singleLevel"/>
    <w:tmpl w:val="00000045"/>
    <w:name w:val="WW8Num72"/>
    <w:lvl w:ilvl="0">
      <w:start w:val="1"/>
      <w:numFmt w:val="decimal"/>
      <w:lvlText w:val="%10."/>
      <w:lvlJc w:val="left"/>
      <w:pPr>
        <w:tabs>
          <w:tab w:val="num" w:pos="360"/>
        </w:tabs>
        <w:ind w:left="360" w:hanging="360"/>
      </w:pPr>
      <w:rPr>
        <w:b/>
        <w:bCs/>
        <w:sz w:val="24"/>
        <w:szCs w:val="24"/>
      </w:rPr>
    </w:lvl>
  </w:abstractNum>
  <w:abstractNum w:abstractNumId="67" w15:restartNumberingAfterBreak="0">
    <w:nsid w:val="00000046"/>
    <w:multiLevelType w:val="singleLevel"/>
    <w:tmpl w:val="00000046"/>
    <w:name w:val="WW8Num73"/>
    <w:lvl w:ilvl="0">
      <w:start w:val="1"/>
      <w:numFmt w:val="lowerLetter"/>
      <w:lvlText w:val="%1)"/>
      <w:lvlJc w:val="left"/>
      <w:pPr>
        <w:tabs>
          <w:tab w:val="num" w:pos="1080"/>
        </w:tabs>
        <w:ind w:left="1080" w:hanging="360"/>
      </w:pPr>
    </w:lvl>
  </w:abstractNum>
  <w:abstractNum w:abstractNumId="68" w15:restartNumberingAfterBreak="0">
    <w:nsid w:val="00000047"/>
    <w:multiLevelType w:val="singleLevel"/>
    <w:tmpl w:val="00000047"/>
    <w:name w:val="WW8Num74"/>
    <w:lvl w:ilvl="0">
      <w:start w:val="22"/>
      <w:numFmt w:val="decimal"/>
      <w:lvlText w:val="%1."/>
      <w:lvlJc w:val="left"/>
      <w:pPr>
        <w:tabs>
          <w:tab w:val="num" w:pos="720"/>
        </w:tabs>
        <w:ind w:left="720" w:hanging="360"/>
      </w:pPr>
      <w:rPr>
        <w:rFonts w:cs="Times New Roman"/>
      </w:rPr>
    </w:lvl>
  </w:abstractNum>
  <w:abstractNum w:abstractNumId="69" w15:restartNumberingAfterBreak="0">
    <w:nsid w:val="00000048"/>
    <w:multiLevelType w:val="multilevel"/>
    <w:tmpl w:val="00000048"/>
    <w:name w:val="WW8Num75"/>
    <w:lvl w:ilvl="0">
      <w:start w:val="18"/>
      <w:numFmt w:val="decimal"/>
      <w:lvlText w:val="%1"/>
      <w:lvlJc w:val="left"/>
      <w:pPr>
        <w:tabs>
          <w:tab w:val="num" w:pos="465"/>
        </w:tabs>
        <w:ind w:left="465" w:hanging="465"/>
      </w:pPr>
    </w:lvl>
    <w:lvl w:ilvl="1">
      <w:start w:val="1"/>
      <w:numFmt w:val="decimal"/>
      <w:lvlText w:val="%1.%2"/>
      <w:lvlJc w:val="left"/>
      <w:pPr>
        <w:tabs>
          <w:tab w:val="num" w:pos="5250"/>
        </w:tabs>
        <w:ind w:left="5250" w:hanging="465"/>
      </w:pPr>
      <w:rPr>
        <w:b w:val="0"/>
        <w:bCs w:val="0"/>
      </w:rPr>
    </w:lvl>
    <w:lvl w:ilvl="2">
      <w:start w:val="1"/>
      <w:numFmt w:val="decimal"/>
      <w:lvlText w:val="%1.%2.%3"/>
      <w:lvlJc w:val="left"/>
      <w:pPr>
        <w:tabs>
          <w:tab w:val="num" w:pos="10290"/>
        </w:tabs>
        <w:ind w:left="10290" w:hanging="720"/>
      </w:pPr>
    </w:lvl>
    <w:lvl w:ilvl="3">
      <w:start w:val="1"/>
      <w:numFmt w:val="decimal"/>
      <w:lvlText w:val="%1.%2.%3.%4"/>
      <w:lvlJc w:val="left"/>
      <w:pPr>
        <w:tabs>
          <w:tab w:val="num" w:pos="15075"/>
        </w:tabs>
        <w:ind w:left="15075" w:hanging="720"/>
      </w:pPr>
    </w:lvl>
    <w:lvl w:ilvl="4">
      <w:start w:val="1"/>
      <w:numFmt w:val="decimal"/>
      <w:lvlText w:val="%1.%2.%3.%4.%5"/>
      <w:lvlJc w:val="left"/>
      <w:pPr>
        <w:tabs>
          <w:tab w:val="num" w:pos="20220"/>
        </w:tabs>
        <w:ind w:left="20220" w:hanging="1080"/>
      </w:pPr>
    </w:lvl>
    <w:lvl w:ilvl="5">
      <w:start w:val="1"/>
      <w:numFmt w:val="decimal"/>
      <w:lvlText w:val="%1.%2.%3.%4.%5.%6"/>
      <w:lvlJc w:val="left"/>
      <w:pPr>
        <w:tabs>
          <w:tab w:val="num" w:pos="25365"/>
        </w:tabs>
        <w:ind w:left="25365" w:hanging="1440"/>
      </w:pPr>
    </w:lvl>
    <w:lvl w:ilvl="6">
      <w:start w:val="1"/>
      <w:numFmt w:val="decimal"/>
      <w:lvlText w:val="%1.%2.%3.%4.%5.%6.%7"/>
      <w:lvlJc w:val="left"/>
      <w:pPr>
        <w:tabs>
          <w:tab w:val="num" w:pos="30150"/>
        </w:tabs>
        <w:ind w:left="30150" w:hanging="1440"/>
      </w:pPr>
    </w:lvl>
    <w:lvl w:ilvl="7">
      <w:start w:val="1"/>
      <w:numFmt w:val="decimal"/>
      <w:lvlText w:val="%1.%2.%3.%4.%5.%6.%7.%8"/>
      <w:lvlJc w:val="left"/>
      <w:pPr>
        <w:tabs>
          <w:tab w:val="num" w:pos="-30241"/>
        </w:tabs>
        <w:ind w:left="30241" w:hanging="1800"/>
      </w:pPr>
    </w:lvl>
    <w:lvl w:ilvl="8">
      <w:start w:val="1"/>
      <w:numFmt w:val="decimal"/>
      <w:lvlText w:val="%1.%2.%3.%4.%5.%6.%7.%8.%9"/>
      <w:lvlJc w:val="left"/>
      <w:pPr>
        <w:tabs>
          <w:tab w:val="num" w:pos="-25456"/>
        </w:tabs>
        <w:ind w:left="25456" w:hanging="1800"/>
      </w:pPr>
    </w:lvl>
  </w:abstractNum>
  <w:abstractNum w:abstractNumId="70" w15:restartNumberingAfterBreak="0">
    <w:nsid w:val="00000049"/>
    <w:multiLevelType w:val="singleLevel"/>
    <w:tmpl w:val="00000049"/>
    <w:name w:val="WW8Num76"/>
    <w:lvl w:ilvl="0">
      <w:start w:val="1"/>
      <w:numFmt w:val="decimal"/>
      <w:lvlText w:val="9.%1"/>
      <w:lvlJc w:val="left"/>
      <w:pPr>
        <w:tabs>
          <w:tab w:val="num" w:pos="720"/>
        </w:tabs>
        <w:ind w:left="720" w:hanging="360"/>
      </w:pPr>
      <w:rPr>
        <w:b/>
        <w:bCs/>
      </w:rPr>
    </w:lvl>
  </w:abstractNum>
  <w:abstractNum w:abstractNumId="71" w15:restartNumberingAfterBreak="0">
    <w:nsid w:val="0000004A"/>
    <w:multiLevelType w:val="singleLevel"/>
    <w:tmpl w:val="0000004A"/>
    <w:name w:val="WW8Num77"/>
    <w:lvl w:ilvl="0">
      <w:start w:val="20"/>
      <w:numFmt w:val="decimal"/>
      <w:lvlText w:val="%1."/>
      <w:lvlJc w:val="left"/>
      <w:pPr>
        <w:tabs>
          <w:tab w:val="num" w:pos="720"/>
        </w:tabs>
        <w:ind w:left="720" w:hanging="360"/>
      </w:pPr>
      <w:rPr>
        <w:rFonts w:cs="Times New Roman"/>
      </w:rPr>
    </w:lvl>
  </w:abstractNum>
  <w:abstractNum w:abstractNumId="72" w15:restartNumberingAfterBreak="0">
    <w:nsid w:val="0000004B"/>
    <w:multiLevelType w:val="multilevel"/>
    <w:tmpl w:val="0000004B"/>
    <w:name w:val="WW8Num78"/>
    <w:lvl w:ilvl="0">
      <w:start w:val="7"/>
      <w:numFmt w:val="decimal"/>
      <w:lvlText w:val="%1"/>
      <w:lvlJc w:val="left"/>
      <w:pPr>
        <w:tabs>
          <w:tab w:val="num" w:pos="360"/>
        </w:tabs>
        <w:ind w:left="360" w:hanging="360"/>
      </w:pPr>
      <w:rPr>
        <w:b w:val="0"/>
      </w:rPr>
    </w:lvl>
    <w:lvl w:ilvl="1">
      <w:start w:val="1"/>
      <w:numFmt w:val="decimal"/>
      <w:lvlText w:val="%1.%2"/>
      <w:lvlJc w:val="left"/>
      <w:pPr>
        <w:tabs>
          <w:tab w:val="num" w:pos="1080"/>
        </w:tabs>
        <w:ind w:left="1080" w:hanging="360"/>
      </w:pPr>
      <w:rPr>
        <w:b/>
        <w:sz w:val="22"/>
        <w:szCs w:val="22"/>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440"/>
        </w:tabs>
        <w:ind w:left="1440" w:hanging="1440"/>
      </w:pPr>
      <w:rPr>
        <w:b w:val="0"/>
      </w:rPr>
    </w:lvl>
    <w:lvl w:ilvl="6">
      <w:start w:val="1"/>
      <w:numFmt w:val="decimal"/>
      <w:lvlText w:val="%1.%2.%3.%4.%5.%6.%7"/>
      <w:lvlJc w:val="left"/>
      <w:pPr>
        <w:tabs>
          <w:tab w:val="num" w:pos="1440"/>
        </w:tabs>
        <w:ind w:left="1440" w:hanging="1440"/>
      </w:pPr>
      <w:rPr>
        <w:b w:val="0"/>
      </w:rPr>
    </w:lvl>
    <w:lvl w:ilvl="7">
      <w:start w:val="1"/>
      <w:numFmt w:val="decimal"/>
      <w:lvlText w:val="%1.%2.%3.%4.%5.%6.%7.%8"/>
      <w:lvlJc w:val="left"/>
      <w:pPr>
        <w:tabs>
          <w:tab w:val="num" w:pos="1800"/>
        </w:tabs>
        <w:ind w:left="1800" w:hanging="1800"/>
      </w:pPr>
      <w:rPr>
        <w:b w:val="0"/>
      </w:rPr>
    </w:lvl>
    <w:lvl w:ilvl="8">
      <w:start w:val="1"/>
      <w:numFmt w:val="decimal"/>
      <w:lvlText w:val="%1.%2.%3.%4.%5.%6.%7.%8.%9"/>
      <w:lvlJc w:val="left"/>
      <w:pPr>
        <w:tabs>
          <w:tab w:val="num" w:pos="1800"/>
        </w:tabs>
        <w:ind w:left="1800" w:hanging="1800"/>
      </w:pPr>
      <w:rPr>
        <w:b w:val="0"/>
      </w:rPr>
    </w:lvl>
  </w:abstractNum>
  <w:abstractNum w:abstractNumId="73" w15:restartNumberingAfterBreak="0">
    <w:nsid w:val="0000004C"/>
    <w:multiLevelType w:val="multilevel"/>
    <w:tmpl w:val="0000004C"/>
    <w:name w:val="WW8Num79"/>
    <w:lvl w:ilvl="0">
      <w:start w:val="1"/>
      <w:numFmt w:val="decimal"/>
      <w:lvlText w:val="%1"/>
      <w:lvlJc w:val="left"/>
      <w:pPr>
        <w:tabs>
          <w:tab w:val="num" w:pos="360"/>
        </w:tabs>
        <w:ind w:left="360" w:hanging="360"/>
      </w:pPr>
      <w:rPr>
        <w:b/>
      </w:rPr>
    </w:lvl>
    <w:lvl w:ilvl="1">
      <w:start w:val="2"/>
      <w:numFmt w:val="decimal"/>
      <w:lvlText w:val="%1.%2"/>
      <w:lvlJc w:val="left"/>
      <w:pPr>
        <w:tabs>
          <w:tab w:val="num" w:pos="1260"/>
        </w:tabs>
        <w:ind w:left="1260" w:hanging="360"/>
      </w:pPr>
      <w:rPr>
        <w:b/>
      </w:rPr>
    </w:lvl>
    <w:lvl w:ilvl="2">
      <w:start w:val="1"/>
      <w:numFmt w:val="decimal"/>
      <w:lvlText w:val="%1.%2.%3"/>
      <w:lvlJc w:val="left"/>
      <w:pPr>
        <w:tabs>
          <w:tab w:val="num" w:pos="2520"/>
        </w:tabs>
        <w:ind w:left="2520" w:hanging="720"/>
      </w:pPr>
      <w:rPr>
        <w:b/>
      </w:rPr>
    </w:lvl>
    <w:lvl w:ilvl="3">
      <w:start w:val="1"/>
      <w:numFmt w:val="decimal"/>
      <w:lvlText w:val="%1.%2.%3.%4"/>
      <w:lvlJc w:val="left"/>
      <w:pPr>
        <w:tabs>
          <w:tab w:val="num" w:pos="3420"/>
        </w:tabs>
        <w:ind w:left="3420" w:hanging="720"/>
      </w:pPr>
      <w:rPr>
        <w:b/>
      </w:rPr>
    </w:lvl>
    <w:lvl w:ilvl="4">
      <w:start w:val="1"/>
      <w:numFmt w:val="decimal"/>
      <w:lvlText w:val="%1.%2.%3.%4.%5"/>
      <w:lvlJc w:val="left"/>
      <w:pPr>
        <w:tabs>
          <w:tab w:val="num" w:pos="4680"/>
        </w:tabs>
        <w:ind w:left="4680" w:hanging="1080"/>
      </w:pPr>
      <w:rPr>
        <w:b/>
      </w:rPr>
    </w:lvl>
    <w:lvl w:ilvl="5">
      <w:start w:val="1"/>
      <w:numFmt w:val="decimal"/>
      <w:lvlText w:val="%1.%2.%3.%4.%5.%6"/>
      <w:lvlJc w:val="left"/>
      <w:pPr>
        <w:tabs>
          <w:tab w:val="num" w:pos="5940"/>
        </w:tabs>
        <w:ind w:left="5940" w:hanging="1440"/>
      </w:pPr>
      <w:rPr>
        <w:b/>
      </w:rPr>
    </w:lvl>
    <w:lvl w:ilvl="6">
      <w:start w:val="1"/>
      <w:numFmt w:val="decimal"/>
      <w:lvlText w:val="%1.%2.%3.%4.%5.%6.%7"/>
      <w:lvlJc w:val="left"/>
      <w:pPr>
        <w:tabs>
          <w:tab w:val="num" w:pos="6840"/>
        </w:tabs>
        <w:ind w:left="6840" w:hanging="1440"/>
      </w:pPr>
      <w:rPr>
        <w:b/>
      </w:rPr>
    </w:lvl>
    <w:lvl w:ilvl="7">
      <w:start w:val="1"/>
      <w:numFmt w:val="decimal"/>
      <w:lvlText w:val="%1.%2.%3.%4.%5.%6.%7.%8"/>
      <w:lvlJc w:val="left"/>
      <w:pPr>
        <w:tabs>
          <w:tab w:val="num" w:pos="8100"/>
        </w:tabs>
        <w:ind w:left="8100" w:hanging="1800"/>
      </w:pPr>
      <w:rPr>
        <w:b/>
      </w:rPr>
    </w:lvl>
    <w:lvl w:ilvl="8">
      <w:start w:val="1"/>
      <w:numFmt w:val="decimal"/>
      <w:lvlText w:val="%1.%2.%3.%4.%5.%6.%7.%8.%9"/>
      <w:lvlJc w:val="left"/>
      <w:pPr>
        <w:tabs>
          <w:tab w:val="num" w:pos="9000"/>
        </w:tabs>
        <w:ind w:left="9000" w:hanging="1800"/>
      </w:pPr>
      <w:rPr>
        <w:b/>
      </w:rPr>
    </w:lvl>
  </w:abstractNum>
  <w:abstractNum w:abstractNumId="74" w15:restartNumberingAfterBreak="0">
    <w:nsid w:val="0000004D"/>
    <w:multiLevelType w:val="singleLevel"/>
    <w:tmpl w:val="0000004D"/>
    <w:name w:val="WW8Num80"/>
    <w:lvl w:ilvl="0">
      <w:start w:val="4"/>
      <w:numFmt w:val="decimal"/>
      <w:lvlText w:val="%1."/>
      <w:lvlJc w:val="left"/>
      <w:pPr>
        <w:tabs>
          <w:tab w:val="num" w:pos="360"/>
        </w:tabs>
        <w:ind w:left="360" w:hanging="360"/>
      </w:pPr>
    </w:lvl>
  </w:abstractNum>
  <w:abstractNum w:abstractNumId="75" w15:restartNumberingAfterBreak="0">
    <w:nsid w:val="0000004E"/>
    <w:multiLevelType w:val="multilevel"/>
    <w:tmpl w:val="0000004E"/>
    <w:name w:val="WW8Num81"/>
    <w:lvl w:ilvl="0">
      <w:start w:val="1"/>
      <w:numFmt w:val="decimal"/>
      <w:lvlText w:val="6.%1"/>
      <w:lvlJc w:val="left"/>
      <w:pPr>
        <w:tabs>
          <w:tab w:val="num" w:pos="72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76" w15:restartNumberingAfterBreak="0">
    <w:nsid w:val="0000004F"/>
    <w:multiLevelType w:val="multilevel"/>
    <w:tmpl w:val="0000004F"/>
    <w:name w:val="WW8Num82"/>
    <w:lvl w:ilvl="0">
      <w:start w:val="16"/>
      <w:numFmt w:val="decimal"/>
      <w:lvlText w:val="%1"/>
      <w:lvlJc w:val="left"/>
      <w:pPr>
        <w:tabs>
          <w:tab w:val="num" w:pos="465"/>
        </w:tabs>
        <w:ind w:left="465" w:hanging="465"/>
      </w:pPr>
    </w:lvl>
    <w:lvl w:ilvl="1">
      <w:start w:val="1"/>
      <w:numFmt w:val="decimal"/>
      <w:lvlText w:val="%1.%2"/>
      <w:lvlJc w:val="left"/>
      <w:pPr>
        <w:tabs>
          <w:tab w:val="num" w:pos="825"/>
        </w:tabs>
        <w:ind w:left="825" w:hanging="465"/>
      </w:pPr>
      <w:rPr>
        <w:b w:val="0"/>
        <w:bCs w:val="0"/>
        <w:sz w:val="24"/>
        <w:szCs w:val="24"/>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77" w15:restartNumberingAfterBreak="0">
    <w:nsid w:val="00000050"/>
    <w:multiLevelType w:val="singleLevel"/>
    <w:tmpl w:val="00000050"/>
    <w:name w:val="WW8Num83"/>
    <w:lvl w:ilvl="0">
      <w:start w:val="1"/>
      <w:numFmt w:val="lowerLetter"/>
      <w:lvlText w:val="%1."/>
      <w:lvlJc w:val="left"/>
      <w:pPr>
        <w:tabs>
          <w:tab w:val="num" w:pos="1800"/>
        </w:tabs>
        <w:ind w:left="1800" w:hanging="360"/>
      </w:pPr>
    </w:lvl>
  </w:abstractNum>
  <w:abstractNum w:abstractNumId="78" w15:restartNumberingAfterBreak="0">
    <w:nsid w:val="00000051"/>
    <w:multiLevelType w:val="singleLevel"/>
    <w:tmpl w:val="00000051"/>
    <w:name w:val="WW8Num84"/>
    <w:lvl w:ilvl="0">
      <w:start w:val="1"/>
      <w:numFmt w:val="lowerRoman"/>
      <w:lvlText w:val="%1."/>
      <w:lvlJc w:val="left"/>
      <w:pPr>
        <w:tabs>
          <w:tab w:val="num" w:pos="720"/>
        </w:tabs>
        <w:ind w:left="720" w:hanging="360"/>
      </w:pPr>
    </w:lvl>
  </w:abstractNum>
  <w:abstractNum w:abstractNumId="79" w15:restartNumberingAfterBreak="0">
    <w:nsid w:val="00000052"/>
    <w:multiLevelType w:val="singleLevel"/>
    <w:tmpl w:val="00000052"/>
    <w:name w:val="WW8Num86"/>
    <w:lvl w:ilvl="0">
      <w:start w:val="1"/>
      <w:numFmt w:val="decimal"/>
      <w:lvlText w:val="13.%1"/>
      <w:lvlJc w:val="left"/>
      <w:pPr>
        <w:tabs>
          <w:tab w:val="num" w:pos="720"/>
        </w:tabs>
        <w:ind w:left="720" w:hanging="360"/>
      </w:pPr>
      <w:rPr>
        <w:rFonts w:ascii="Times New Roman" w:hAnsi="Times New Roman" w:cs="Times New Roman"/>
      </w:rPr>
    </w:lvl>
  </w:abstractNum>
  <w:abstractNum w:abstractNumId="80" w15:restartNumberingAfterBreak="0">
    <w:nsid w:val="00000053"/>
    <w:multiLevelType w:val="multilevel"/>
    <w:tmpl w:val="00000053"/>
    <w:name w:val="WW8Num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3060"/>
        </w:tabs>
        <w:ind w:left="54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1" w15:restartNumberingAfterBreak="0">
    <w:nsid w:val="00000054"/>
    <w:multiLevelType w:val="singleLevel"/>
    <w:tmpl w:val="00000054"/>
    <w:name w:val="WW8Num89"/>
    <w:lvl w:ilvl="0">
      <w:start w:val="21"/>
      <w:numFmt w:val="decimal"/>
      <w:lvlText w:val="%1."/>
      <w:lvlJc w:val="left"/>
      <w:pPr>
        <w:tabs>
          <w:tab w:val="num" w:pos="720"/>
        </w:tabs>
        <w:ind w:left="720" w:hanging="360"/>
      </w:pPr>
      <w:rPr>
        <w:rFonts w:cs="Times New Roman"/>
      </w:rPr>
    </w:lvl>
  </w:abstractNum>
  <w:abstractNum w:abstractNumId="82" w15:restartNumberingAfterBreak="0">
    <w:nsid w:val="00000055"/>
    <w:multiLevelType w:val="multilevel"/>
    <w:tmpl w:val="00000055"/>
    <w:name w:val="WW8Num91"/>
    <w:lvl w:ilvl="0">
      <w:start w:val="18"/>
      <w:numFmt w:val="decimal"/>
      <w:lvlText w:val="%1."/>
      <w:lvlJc w:val="left"/>
      <w:pPr>
        <w:tabs>
          <w:tab w:val="num" w:pos="1065"/>
        </w:tabs>
        <w:ind w:left="1065" w:hanging="705"/>
      </w:pPr>
      <w:rPr>
        <w:b/>
      </w:rPr>
    </w:lvl>
    <w:lvl w:ilvl="1">
      <w:start w:val="1"/>
      <w:numFmt w:val="decimal"/>
      <w:lvlText w:val="%2."/>
      <w:lvlJc w:val="left"/>
      <w:pPr>
        <w:tabs>
          <w:tab w:val="num" w:pos="1440"/>
        </w:tabs>
        <w:ind w:left="1440" w:hanging="360"/>
      </w:pPr>
      <w:rPr>
        <w:b/>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3" w15:restartNumberingAfterBreak="0">
    <w:nsid w:val="00000056"/>
    <w:multiLevelType w:val="multilevel"/>
    <w:tmpl w:val="00000056"/>
    <w:name w:val="WW8Num92"/>
    <w:lvl w:ilvl="0">
      <w:start w:val="15"/>
      <w:numFmt w:val="decimal"/>
      <w:lvlText w:val="%1"/>
      <w:lvlJc w:val="left"/>
      <w:pPr>
        <w:tabs>
          <w:tab w:val="num" w:pos="390"/>
        </w:tabs>
        <w:ind w:left="390" w:hanging="390"/>
      </w:pPr>
    </w:lvl>
    <w:lvl w:ilvl="1">
      <w:start w:val="1"/>
      <w:numFmt w:val="decimal"/>
      <w:lvlText w:val="%28.2"/>
      <w:lvlJc w:val="left"/>
      <w:pPr>
        <w:tabs>
          <w:tab w:val="num" w:pos="720"/>
        </w:tabs>
        <w:ind w:left="720" w:hanging="72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84" w15:restartNumberingAfterBreak="0">
    <w:nsid w:val="00000057"/>
    <w:multiLevelType w:val="singleLevel"/>
    <w:tmpl w:val="00000057"/>
    <w:name w:val="WW8Num93"/>
    <w:lvl w:ilvl="0">
      <w:start w:val="26"/>
      <w:numFmt w:val="decimal"/>
      <w:lvlText w:val="%1."/>
      <w:lvlJc w:val="left"/>
      <w:pPr>
        <w:tabs>
          <w:tab w:val="num" w:pos="720"/>
        </w:tabs>
        <w:ind w:left="720" w:hanging="360"/>
      </w:pPr>
      <w:rPr>
        <w:rFonts w:cs="Times New Roman"/>
      </w:rPr>
    </w:lvl>
  </w:abstractNum>
  <w:abstractNum w:abstractNumId="85" w15:restartNumberingAfterBreak="0">
    <w:nsid w:val="00000058"/>
    <w:multiLevelType w:val="multilevel"/>
    <w:tmpl w:val="00000058"/>
    <w:name w:val="WW8Num94"/>
    <w:lvl w:ilvl="0">
      <w:start w:val="2"/>
      <w:numFmt w:val="decimal"/>
      <w:lvlText w:val="%1"/>
      <w:lvlJc w:val="left"/>
      <w:pPr>
        <w:tabs>
          <w:tab w:val="num" w:pos="360"/>
        </w:tabs>
        <w:ind w:left="360" w:hanging="360"/>
      </w:pPr>
    </w:lvl>
    <w:lvl w:ilvl="1">
      <w:start w:val="1"/>
      <w:numFmt w:val="decimal"/>
      <w:lvlText w:val="6.%2"/>
      <w:lvlJc w:val="left"/>
      <w:pPr>
        <w:tabs>
          <w:tab w:val="num" w:pos="360"/>
        </w:tabs>
        <w:ind w:left="360" w:hanging="360"/>
      </w:pPr>
      <w:rPr>
        <w:b/>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86" w15:restartNumberingAfterBreak="0">
    <w:nsid w:val="0119531A"/>
    <w:multiLevelType w:val="multilevel"/>
    <w:tmpl w:val="B6F69CAC"/>
    <w:lvl w:ilvl="0">
      <w:start w:val="29"/>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7" w15:restartNumberingAfterBreak="0">
    <w:nsid w:val="04EA4240"/>
    <w:multiLevelType w:val="multilevel"/>
    <w:tmpl w:val="A8229E50"/>
    <w:lvl w:ilvl="0">
      <w:start w:val="19"/>
      <w:numFmt w:val="decimal"/>
      <w:lvlText w:val="%1"/>
      <w:lvlJc w:val="left"/>
      <w:pPr>
        <w:ind w:left="420" w:hanging="420"/>
      </w:pPr>
      <w:rPr>
        <w:rFonts w:hint="default"/>
      </w:rPr>
    </w:lvl>
    <w:lvl w:ilvl="1">
      <w:start w:val="1"/>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88" w15:restartNumberingAfterBreak="0">
    <w:nsid w:val="07667794"/>
    <w:multiLevelType w:val="multilevel"/>
    <w:tmpl w:val="65981338"/>
    <w:lvl w:ilvl="0">
      <w:start w:val="7"/>
      <w:numFmt w:val="decimal"/>
      <w:lvlText w:val="%1"/>
      <w:lvlJc w:val="left"/>
      <w:pPr>
        <w:ind w:left="480" w:hanging="480"/>
      </w:pPr>
      <w:rPr>
        <w:rFonts w:hint="default"/>
      </w:rPr>
    </w:lvl>
    <w:lvl w:ilvl="1">
      <w:start w:val="6"/>
      <w:numFmt w:val="decimal"/>
      <w:lvlText w:val="%1.%2"/>
      <w:lvlJc w:val="left"/>
      <w:pPr>
        <w:ind w:left="1155" w:hanging="48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89" w15:restartNumberingAfterBreak="0">
    <w:nsid w:val="07766B30"/>
    <w:multiLevelType w:val="hybridMultilevel"/>
    <w:tmpl w:val="A8B0112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0" w15:restartNumberingAfterBreak="0">
    <w:nsid w:val="09A94160"/>
    <w:multiLevelType w:val="hybridMultilevel"/>
    <w:tmpl w:val="2E446F62"/>
    <w:lvl w:ilvl="0" w:tplc="ABE29532">
      <w:start w:val="1"/>
      <w:numFmt w:val="decimal"/>
      <w:lvlText w:val="%1."/>
      <w:lvlJc w:val="left"/>
      <w:pPr>
        <w:ind w:left="720" w:hanging="360"/>
      </w:pPr>
      <w:rPr>
        <w:rFonts w:ascii="Calibri" w:eastAsia="Times New Roman" w:hAnsi="Calibri" w:cs="Calibri"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0C1231BC"/>
    <w:multiLevelType w:val="multilevel"/>
    <w:tmpl w:val="6D1C6AA4"/>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upperLetter"/>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0C930C7C"/>
    <w:multiLevelType w:val="hybridMultilevel"/>
    <w:tmpl w:val="6082B4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3" w15:restartNumberingAfterBreak="0">
    <w:nsid w:val="112C6DD2"/>
    <w:multiLevelType w:val="multilevel"/>
    <w:tmpl w:val="1696DB48"/>
    <w:lvl w:ilvl="0">
      <w:start w:val="1"/>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2016" w:hanging="936"/>
      </w:pPr>
      <w:rPr>
        <w:rFonts w:hint="default"/>
      </w:rPr>
    </w:lvl>
    <w:lvl w:ilvl="3">
      <w:start w:val="1"/>
      <w:numFmt w:val="decimal"/>
      <w:lvlText w:val="%4"/>
      <w:lvlJc w:val="left"/>
      <w:pPr>
        <w:ind w:left="3024" w:hanging="1008"/>
      </w:pPr>
      <w:rPr>
        <w:rFonts w:ascii="Times New Roman" w:hAnsi="Times New Roman" w:hint="default"/>
        <w:color w:val="auto"/>
        <w:sz w:val="24"/>
      </w:rPr>
    </w:lvl>
    <w:lvl w:ilvl="4">
      <w:start w:val="1"/>
      <w:numFmt w:val="decimal"/>
      <w:lvlText w:val="%1.%2.%3.%4.%5."/>
      <w:lvlJc w:val="left"/>
      <w:pPr>
        <w:ind w:left="4176" w:hanging="115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191209DA"/>
    <w:multiLevelType w:val="multilevel"/>
    <w:tmpl w:val="4262FE1E"/>
    <w:lvl w:ilvl="0">
      <w:start w:val="22"/>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15:restartNumberingAfterBreak="0">
    <w:nsid w:val="1C080FB9"/>
    <w:multiLevelType w:val="hybridMultilevel"/>
    <w:tmpl w:val="D2DAA47A"/>
    <w:lvl w:ilvl="0" w:tplc="40090017">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96" w15:restartNumberingAfterBreak="0">
    <w:nsid w:val="23775793"/>
    <w:multiLevelType w:val="multilevel"/>
    <w:tmpl w:val="BB703550"/>
    <w:lvl w:ilvl="0">
      <w:start w:val="11"/>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2C376AF6"/>
    <w:multiLevelType w:val="hybridMultilevel"/>
    <w:tmpl w:val="5A62FE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8" w15:restartNumberingAfterBreak="0">
    <w:nsid w:val="2E0A0146"/>
    <w:multiLevelType w:val="hybridMultilevel"/>
    <w:tmpl w:val="E8AEF676"/>
    <w:lvl w:ilvl="0" w:tplc="16FAFB64">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9" w15:restartNumberingAfterBreak="0">
    <w:nsid w:val="2E2D3B20"/>
    <w:multiLevelType w:val="hybridMultilevel"/>
    <w:tmpl w:val="4F6652AA"/>
    <w:lvl w:ilvl="0" w:tplc="04E40F04">
      <w:start w:val="1"/>
      <w:numFmt w:val="lowerLetter"/>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00" w15:restartNumberingAfterBreak="0">
    <w:nsid w:val="340D056D"/>
    <w:multiLevelType w:val="hybridMultilevel"/>
    <w:tmpl w:val="97924B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37B01ECE"/>
    <w:multiLevelType w:val="hybridMultilevel"/>
    <w:tmpl w:val="6A5CB494"/>
    <w:lvl w:ilvl="0" w:tplc="AC968148">
      <w:start w:val="8"/>
      <w:numFmt w:val="decimal"/>
      <w:lvlText w:val="%1."/>
      <w:lvlJc w:val="left"/>
      <w:pPr>
        <w:ind w:left="720" w:hanging="360"/>
      </w:pPr>
      <w:rPr>
        <w:rFonts w:hint="default"/>
      </w:rPr>
    </w:lvl>
    <w:lvl w:ilvl="1" w:tplc="04090019">
      <w:start w:val="1"/>
      <w:numFmt w:val="lowerLetter"/>
      <w:lvlText w:val="%2."/>
      <w:lvlJc w:val="left"/>
      <w:pPr>
        <w:ind w:left="1440" w:hanging="360"/>
      </w:pPr>
    </w:lvl>
    <w:lvl w:ilvl="2" w:tplc="4A866FF2">
      <w:start w:val="1"/>
      <w:numFmt w:val="lowerRoman"/>
      <w:lvlText w:val="%3)"/>
      <w:lvlJc w:val="left"/>
      <w:pPr>
        <w:ind w:left="2700" w:hanging="720"/>
      </w:pPr>
      <w:rPr>
        <w:rFonts w:hint="default"/>
      </w:rPr>
    </w:lvl>
    <w:lvl w:ilvl="3" w:tplc="96666E00">
      <w:start w:val="1"/>
      <w:numFmt w:val="lowerLetter"/>
      <w:lvlText w:val="%4)"/>
      <w:lvlJc w:val="left"/>
      <w:pPr>
        <w:ind w:left="2880" w:hanging="360"/>
      </w:pPr>
      <w:rPr>
        <w:rFonts w:hint="default"/>
      </w:rPr>
    </w:lvl>
    <w:lvl w:ilvl="4" w:tplc="25047E04">
      <w:start w:val="1"/>
      <w:numFmt w:val="upperLetter"/>
      <w:lvlText w:val="%5)"/>
      <w:lvlJc w:val="left"/>
      <w:pPr>
        <w:ind w:left="3600" w:hanging="360"/>
      </w:pPr>
      <w:rPr>
        <w:rFonts w:hint="default"/>
      </w:rPr>
    </w:lvl>
    <w:lvl w:ilvl="5" w:tplc="CE4AA874">
      <w:start w:val="2016"/>
      <w:numFmt w:val="bullet"/>
      <w:lvlText w:val=""/>
      <w:lvlJc w:val="left"/>
      <w:pPr>
        <w:ind w:left="4500" w:hanging="360"/>
      </w:pPr>
      <w:rPr>
        <w:rFonts w:ascii="Symbol" w:eastAsia="Times New Roman" w:hAnsi="Symbol" w:cs="Calibri" w:hint="default"/>
      </w:rPr>
    </w:lvl>
    <w:lvl w:ilvl="6" w:tplc="FE36FE08">
      <w:start w:val="1"/>
      <w:numFmt w:val="decimal"/>
      <w:lvlText w:val="%7"/>
      <w:lvlJc w:val="left"/>
      <w:pPr>
        <w:ind w:left="5040" w:hanging="360"/>
      </w:pPr>
      <w:rPr>
        <w:rFonts w:hint="default"/>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7BA0973"/>
    <w:multiLevelType w:val="multilevel"/>
    <w:tmpl w:val="652EED4C"/>
    <w:lvl w:ilvl="0">
      <w:start w:val="18"/>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3" w15:restartNumberingAfterBreak="0">
    <w:nsid w:val="38BA7788"/>
    <w:multiLevelType w:val="hybridMultilevel"/>
    <w:tmpl w:val="FA8A2C8A"/>
    <w:name w:val="WW8Num202"/>
    <w:lvl w:ilvl="0" w:tplc="A27C1EEA">
      <w:start w:val="4"/>
      <w:numFmt w:val="lowerRoman"/>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C997EF0"/>
    <w:multiLevelType w:val="hybridMultilevel"/>
    <w:tmpl w:val="62EEE2C2"/>
    <w:lvl w:ilvl="0" w:tplc="F44217C6">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CA30807"/>
    <w:multiLevelType w:val="multilevel"/>
    <w:tmpl w:val="6548E0FA"/>
    <w:lvl w:ilvl="0">
      <w:start w:val="17"/>
      <w:numFmt w:val="decimal"/>
      <w:lvlText w:val="%1"/>
      <w:lvlJc w:val="left"/>
      <w:pPr>
        <w:ind w:left="420" w:hanging="420"/>
      </w:pPr>
      <w:rPr>
        <w:rFonts w:hint="default"/>
      </w:rPr>
    </w:lvl>
    <w:lvl w:ilvl="1">
      <w:start w:val="1"/>
      <w:numFmt w:val="decimal"/>
      <w:lvlText w:val="%1.%2"/>
      <w:lvlJc w:val="left"/>
      <w:pPr>
        <w:ind w:left="1380" w:hanging="4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06" w15:restartNumberingAfterBreak="0">
    <w:nsid w:val="3D3F592F"/>
    <w:multiLevelType w:val="multilevel"/>
    <w:tmpl w:val="703AFF5E"/>
    <w:lvl w:ilvl="0">
      <w:start w:val="23"/>
      <w:numFmt w:val="decimal"/>
      <w:lvlText w:val="%1"/>
      <w:lvlJc w:val="left"/>
      <w:pPr>
        <w:ind w:left="69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15:restartNumberingAfterBreak="0">
    <w:nsid w:val="3FC52CF0"/>
    <w:multiLevelType w:val="hybridMultilevel"/>
    <w:tmpl w:val="8B302702"/>
    <w:lvl w:ilvl="0" w:tplc="6832DE66">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8" w15:restartNumberingAfterBreak="0">
    <w:nsid w:val="401A6F3F"/>
    <w:multiLevelType w:val="multilevel"/>
    <w:tmpl w:val="3D5431BE"/>
    <w:lvl w:ilvl="0">
      <w:start w:val="14"/>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9" w15:restartNumberingAfterBreak="0">
    <w:nsid w:val="42F0257B"/>
    <w:multiLevelType w:val="multilevel"/>
    <w:tmpl w:val="224042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0" w15:restartNumberingAfterBreak="0">
    <w:nsid w:val="4517356F"/>
    <w:multiLevelType w:val="hybridMultilevel"/>
    <w:tmpl w:val="3A68EF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1" w15:restartNumberingAfterBreak="0">
    <w:nsid w:val="46E44F97"/>
    <w:multiLevelType w:val="multilevel"/>
    <w:tmpl w:val="B3D80F12"/>
    <w:lvl w:ilvl="0">
      <w:start w:val="25"/>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2" w15:restartNumberingAfterBreak="0">
    <w:nsid w:val="55D0653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3" w15:restartNumberingAfterBreak="0">
    <w:nsid w:val="56C17443"/>
    <w:multiLevelType w:val="hybridMultilevel"/>
    <w:tmpl w:val="16C87E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4" w15:restartNumberingAfterBreak="0">
    <w:nsid w:val="56DD360B"/>
    <w:multiLevelType w:val="multilevel"/>
    <w:tmpl w:val="0AD6FFD8"/>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5" w15:restartNumberingAfterBreak="0">
    <w:nsid w:val="585B532C"/>
    <w:multiLevelType w:val="hybridMultilevel"/>
    <w:tmpl w:val="5178E7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59FE22EC"/>
    <w:multiLevelType w:val="multilevel"/>
    <w:tmpl w:val="E632D386"/>
    <w:lvl w:ilvl="0">
      <w:start w:val="5"/>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7" w15:restartNumberingAfterBreak="0">
    <w:nsid w:val="5C492D10"/>
    <w:multiLevelType w:val="multilevel"/>
    <w:tmpl w:val="D13EEB96"/>
    <w:lvl w:ilvl="0">
      <w:start w:val="12"/>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upp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8" w15:restartNumberingAfterBreak="0">
    <w:nsid w:val="616F2F25"/>
    <w:multiLevelType w:val="multilevel"/>
    <w:tmpl w:val="99D6514E"/>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9" w15:restartNumberingAfterBreak="0">
    <w:nsid w:val="623545E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66D249A"/>
    <w:multiLevelType w:val="hybridMultilevel"/>
    <w:tmpl w:val="97924B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6BE21759"/>
    <w:multiLevelType w:val="hybridMultilevel"/>
    <w:tmpl w:val="922AE6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 w15:restartNumberingAfterBreak="0">
    <w:nsid w:val="70DB3F92"/>
    <w:multiLevelType w:val="multilevel"/>
    <w:tmpl w:val="91C228F6"/>
    <w:name w:val="WW8Num392"/>
    <w:lvl w:ilvl="0">
      <w:start w:val="1"/>
      <w:numFmt w:val="decimal"/>
      <w:lvlText w:val="25.%1"/>
      <w:lvlJc w:val="left"/>
      <w:pPr>
        <w:tabs>
          <w:tab w:val="num" w:pos="720"/>
        </w:tabs>
        <w:ind w:left="720" w:hanging="360"/>
      </w:pPr>
      <w:rPr>
        <w:rFonts w:cs="Times New Roman" w:hint="default"/>
      </w:rPr>
    </w:lvl>
    <w:lvl w:ilvl="1">
      <w:start w:val="2"/>
      <w:numFmt w:val="lowerLetter"/>
      <w:lvlText w:val="(%2)"/>
      <w:lvlJc w:val="left"/>
      <w:pPr>
        <w:tabs>
          <w:tab w:val="num" w:pos="1440"/>
        </w:tabs>
        <w:ind w:left="1440" w:hanging="360"/>
      </w:pPr>
      <w:rPr>
        <w:rFonts w:cs="Times New Roman" w:hint="default"/>
      </w:rPr>
    </w:lvl>
    <w:lvl w:ilvl="2">
      <w:numFmt w:val="decimal"/>
      <w:lvlText w:val="%3"/>
      <w:lvlJc w:val="left"/>
      <w:pPr>
        <w:tabs>
          <w:tab w:val="num" w:pos="0"/>
        </w:tabs>
        <w:ind w:left="0" w:firstLine="0"/>
      </w:pPr>
      <w:rPr>
        <w:rFonts w:cs="Times New Roman" w:hint="default"/>
      </w:rPr>
    </w:lvl>
    <w:lvl w:ilvl="3">
      <w:numFmt w:val="decimal"/>
      <w:lvlText w:val="%4"/>
      <w:lvlJc w:val="left"/>
      <w:pPr>
        <w:tabs>
          <w:tab w:val="num" w:pos="0"/>
        </w:tabs>
        <w:ind w:left="0" w:firstLine="0"/>
      </w:pPr>
      <w:rPr>
        <w:rFonts w:cs="Times New Roman" w:hint="default"/>
      </w:rPr>
    </w:lvl>
    <w:lvl w:ilvl="4">
      <w:numFmt w:val="decimal"/>
      <w:lvlText w:val="%5"/>
      <w:lvlJc w:val="left"/>
      <w:pPr>
        <w:tabs>
          <w:tab w:val="num" w:pos="0"/>
        </w:tabs>
        <w:ind w:left="0" w:firstLine="0"/>
      </w:pPr>
      <w:rPr>
        <w:rFonts w:cs="Times New Roman" w:hint="default"/>
      </w:rPr>
    </w:lvl>
    <w:lvl w:ilvl="5">
      <w:numFmt w:val="decimal"/>
      <w:lvlText w:val="%6"/>
      <w:lvlJc w:val="left"/>
      <w:pPr>
        <w:tabs>
          <w:tab w:val="num" w:pos="0"/>
        </w:tabs>
        <w:ind w:left="0" w:firstLine="0"/>
      </w:pPr>
      <w:rPr>
        <w:rFonts w:cs="Times New Roman" w:hint="default"/>
      </w:rPr>
    </w:lvl>
    <w:lvl w:ilvl="6">
      <w:numFmt w:val="decimal"/>
      <w:lvlText w:val="%7"/>
      <w:lvlJc w:val="left"/>
      <w:pPr>
        <w:tabs>
          <w:tab w:val="num" w:pos="0"/>
        </w:tabs>
        <w:ind w:left="0" w:firstLine="0"/>
      </w:pPr>
      <w:rPr>
        <w:rFonts w:cs="Times New Roman" w:hint="default"/>
      </w:rPr>
    </w:lvl>
    <w:lvl w:ilvl="7">
      <w:numFmt w:val="decimal"/>
      <w:lvlText w:val="%8"/>
      <w:lvlJc w:val="left"/>
      <w:pPr>
        <w:tabs>
          <w:tab w:val="num" w:pos="0"/>
        </w:tabs>
        <w:ind w:left="0" w:firstLine="0"/>
      </w:pPr>
      <w:rPr>
        <w:rFonts w:cs="Times New Roman" w:hint="default"/>
      </w:rPr>
    </w:lvl>
    <w:lvl w:ilvl="8">
      <w:numFmt w:val="decimal"/>
      <w:lvlText w:val="%9"/>
      <w:lvlJc w:val="left"/>
      <w:pPr>
        <w:tabs>
          <w:tab w:val="num" w:pos="0"/>
        </w:tabs>
        <w:ind w:left="0" w:firstLine="0"/>
      </w:pPr>
      <w:rPr>
        <w:rFonts w:cs="Times New Roman" w:hint="default"/>
      </w:rPr>
    </w:lvl>
  </w:abstractNum>
  <w:abstractNum w:abstractNumId="123" w15:restartNumberingAfterBreak="0">
    <w:nsid w:val="73181E5A"/>
    <w:multiLevelType w:val="hybridMultilevel"/>
    <w:tmpl w:val="E460E170"/>
    <w:lvl w:ilvl="0" w:tplc="0E0E7286">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73F26C2E"/>
    <w:multiLevelType w:val="hybridMultilevel"/>
    <w:tmpl w:val="F49C93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5" w15:restartNumberingAfterBreak="0">
    <w:nsid w:val="76CD76EF"/>
    <w:multiLevelType w:val="multilevel"/>
    <w:tmpl w:val="256C2C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15:restartNumberingAfterBreak="0">
    <w:nsid w:val="7B374BE6"/>
    <w:multiLevelType w:val="hybridMultilevel"/>
    <w:tmpl w:val="48DC7298"/>
    <w:lvl w:ilvl="0" w:tplc="32B6EDB2">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7" w15:restartNumberingAfterBreak="0">
    <w:nsid w:val="7C8F3AB8"/>
    <w:multiLevelType w:val="hybridMultilevel"/>
    <w:tmpl w:val="13142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1315659">
    <w:abstractNumId w:val="2"/>
  </w:num>
  <w:num w:numId="2" w16cid:durableId="1710300701">
    <w:abstractNumId w:val="3"/>
  </w:num>
  <w:num w:numId="3" w16cid:durableId="1524901347">
    <w:abstractNumId w:val="5"/>
  </w:num>
  <w:num w:numId="4" w16cid:durableId="1186671349">
    <w:abstractNumId w:val="7"/>
  </w:num>
  <w:num w:numId="5" w16cid:durableId="520438068">
    <w:abstractNumId w:val="8"/>
  </w:num>
  <w:num w:numId="6" w16cid:durableId="28535648">
    <w:abstractNumId w:val="10"/>
  </w:num>
  <w:num w:numId="7" w16cid:durableId="1431701045">
    <w:abstractNumId w:val="11"/>
  </w:num>
  <w:num w:numId="8" w16cid:durableId="708531236">
    <w:abstractNumId w:val="12"/>
  </w:num>
  <w:num w:numId="9" w16cid:durableId="1782727745">
    <w:abstractNumId w:val="13"/>
  </w:num>
  <w:num w:numId="10" w16cid:durableId="317927668">
    <w:abstractNumId w:val="14"/>
  </w:num>
  <w:num w:numId="11" w16cid:durableId="1216695458">
    <w:abstractNumId w:val="19"/>
  </w:num>
  <w:num w:numId="12" w16cid:durableId="84111541">
    <w:abstractNumId w:val="21"/>
  </w:num>
  <w:num w:numId="13" w16cid:durableId="174075690">
    <w:abstractNumId w:val="27"/>
  </w:num>
  <w:num w:numId="14" w16cid:durableId="843207158">
    <w:abstractNumId w:val="28"/>
  </w:num>
  <w:num w:numId="15" w16cid:durableId="284426606">
    <w:abstractNumId w:val="29"/>
  </w:num>
  <w:num w:numId="16" w16cid:durableId="1577859349">
    <w:abstractNumId w:val="30"/>
  </w:num>
  <w:num w:numId="17" w16cid:durableId="1880586953">
    <w:abstractNumId w:val="31"/>
  </w:num>
  <w:num w:numId="18" w16cid:durableId="350644595">
    <w:abstractNumId w:val="32"/>
  </w:num>
  <w:num w:numId="19" w16cid:durableId="1359966109">
    <w:abstractNumId w:val="39"/>
  </w:num>
  <w:num w:numId="20" w16cid:durableId="1434085044">
    <w:abstractNumId w:val="40"/>
  </w:num>
  <w:num w:numId="21" w16cid:durableId="1549293058">
    <w:abstractNumId w:val="43"/>
  </w:num>
  <w:num w:numId="22" w16cid:durableId="1230504357">
    <w:abstractNumId w:val="44"/>
  </w:num>
  <w:num w:numId="23" w16cid:durableId="457604252">
    <w:abstractNumId w:val="47"/>
  </w:num>
  <w:num w:numId="24" w16cid:durableId="750465366">
    <w:abstractNumId w:val="55"/>
  </w:num>
  <w:num w:numId="25" w16cid:durableId="1344940608">
    <w:abstractNumId w:val="67"/>
  </w:num>
  <w:num w:numId="26" w16cid:durableId="1651717257">
    <w:abstractNumId w:val="70"/>
  </w:num>
  <w:num w:numId="27" w16cid:durableId="610938577">
    <w:abstractNumId w:val="73"/>
  </w:num>
  <w:num w:numId="28" w16cid:durableId="1215316748">
    <w:abstractNumId w:val="75"/>
  </w:num>
  <w:num w:numId="29" w16cid:durableId="807671247">
    <w:abstractNumId w:val="78"/>
  </w:num>
  <w:num w:numId="30" w16cid:durableId="1098721348">
    <w:abstractNumId w:val="125"/>
  </w:num>
  <w:num w:numId="31" w16cid:durableId="515968061">
    <w:abstractNumId w:val="104"/>
  </w:num>
  <w:num w:numId="32" w16cid:durableId="1064337122">
    <w:abstractNumId w:val="123"/>
  </w:num>
  <w:num w:numId="33" w16cid:durableId="1828201936">
    <w:abstractNumId w:val="101"/>
  </w:num>
  <w:num w:numId="34" w16cid:durableId="669869140">
    <w:abstractNumId w:val="91"/>
  </w:num>
  <w:num w:numId="35" w16cid:durableId="305403537">
    <w:abstractNumId w:val="117"/>
  </w:num>
  <w:num w:numId="36" w16cid:durableId="1117600200">
    <w:abstractNumId w:val="114"/>
  </w:num>
  <w:num w:numId="37" w16cid:durableId="237251489">
    <w:abstractNumId w:val="108"/>
  </w:num>
  <w:num w:numId="38" w16cid:durableId="479881238">
    <w:abstractNumId w:val="118"/>
  </w:num>
  <w:num w:numId="39" w16cid:durableId="26879268">
    <w:abstractNumId w:val="105"/>
  </w:num>
  <w:num w:numId="40" w16cid:durableId="1060593554">
    <w:abstractNumId w:val="102"/>
  </w:num>
  <w:num w:numId="41" w16cid:durableId="681591554">
    <w:abstractNumId w:val="87"/>
  </w:num>
  <w:num w:numId="42" w16cid:durableId="356585998">
    <w:abstractNumId w:val="94"/>
  </w:num>
  <w:num w:numId="43" w16cid:durableId="922761599">
    <w:abstractNumId w:val="106"/>
  </w:num>
  <w:num w:numId="44" w16cid:durableId="917591162">
    <w:abstractNumId w:val="111"/>
  </w:num>
  <w:num w:numId="45" w16cid:durableId="563956920">
    <w:abstractNumId w:val="86"/>
  </w:num>
  <w:num w:numId="46" w16cid:durableId="122577300">
    <w:abstractNumId w:val="126"/>
  </w:num>
  <w:num w:numId="47" w16cid:durableId="1718041605">
    <w:abstractNumId w:val="116"/>
  </w:num>
  <w:num w:numId="48" w16cid:durableId="1728072489">
    <w:abstractNumId w:val="96"/>
  </w:num>
  <w:num w:numId="49" w16cid:durableId="1716730994">
    <w:abstractNumId w:val="89"/>
  </w:num>
  <w:num w:numId="50" w16cid:durableId="1738896063">
    <w:abstractNumId w:val="99"/>
  </w:num>
  <w:num w:numId="51" w16cid:durableId="1355879827">
    <w:abstractNumId w:val="88"/>
  </w:num>
  <w:num w:numId="52" w16cid:durableId="1264652714">
    <w:abstractNumId w:val="121"/>
  </w:num>
  <w:num w:numId="53" w16cid:durableId="265430299">
    <w:abstractNumId w:val="124"/>
  </w:num>
  <w:num w:numId="54" w16cid:durableId="992830267">
    <w:abstractNumId w:val="95"/>
  </w:num>
  <w:num w:numId="55" w16cid:durableId="1926111638">
    <w:abstractNumId w:val="92"/>
  </w:num>
  <w:num w:numId="56" w16cid:durableId="1247421912">
    <w:abstractNumId w:val="107"/>
  </w:num>
  <w:num w:numId="57" w16cid:durableId="1478524530">
    <w:abstractNumId w:val="93"/>
  </w:num>
  <w:num w:numId="58" w16cid:durableId="1410736521">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1600000">
    <w:abstractNumId w:val="98"/>
  </w:num>
  <w:num w:numId="60" w16cid:durableId="16271843">
    <w:abstractNumId w:val="112"/>
  </w:num>
  <w:num w:numId="61" w16cid:durableId="101145713">
    <w:abstractNumId w:val="100"/>
  </w:num>
  <w:num w:numId="62" w16cid:durableId="414978695">
    <w:abstractNumId w:val="115"/>
  </w:num>
  <w:num w:numId="63" w16cid:durableId="1899627974">
    <w:abstractNumId w:val="119"/>
  </w:num>
  <w:num w:numId="64" w16cid:durableId="1440298990">
    <w:abstractNumId w:val="120"/>
  </w:num>
  <w:num w:numId="65" w16cid:durableId="289945976">
    <w:abstractNumId w:val="97"/>
  </w:num>
  <w:num w:numId="66" w16cid:durableId="1662005986">
    <w:abstractNumId w:val="113"/>
  </w:num>
  <w:num w:numId="67" w16cid:durableId="1383401777">
    <w:abstractNumId w:val="110"/>
  </w:num>
  <w:num w:numId="68" w16cid:durableId="900336699">
    <w:abstractNumId w:val="127"/>
  </w:num>
  <w:num w:numId="69" w16cid:durableId="1278410982">
    <w:abstractNumId w:val="109"/>
  </w:num>
  <w:num w:numId="70" w16cid:durableId="1235817765">
    <w:abstractNumId w:val="9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10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1033"/>
    <w:rsid w:val="00000839"/>
    <w:rsid w:val="0000104B"/>
    <w:rsid w:val="000043F4"/>
    <w:rsid w:val="00004B49"/>
    <w:rsid w:val="0000630D"/>
    <w:rsid w:val="0001159E"/>
    <w:rsid w:val="00011BAB"/>
    <w:rsid w:val="000128A5"/>
    <w:rsid w:val="00012CCD"/>
    <w:rsid w:val="0001554D"/>
    <w:rsid w:val="00016BD5"/>
    <w:rsid w:val="00017186"/>
    <w:rsid w:val="000179D3"/>
    <w:rsid w:val="00020111"/>
    <w:rsid w:val="0002027B"/>
    <w:rsid w:val="00020402"/>
    <w:rsid w:val="0002176A"/>
    <w:rsid w:val="00023246"/>
    <w:rsid w:val="00023BB2"/>
    <w:rsid w:val="00024429"/>
    <w:rsid w:val="00024759"/>
    <w:rsid w:val="000257C8"/>
    <w:rsid w:val="000259BE"/>
    <w:rsid w:val="00026B5D"/>
    <w:rsid w:val="000278E7"/>
    <w:rsid w:val="00030628"/>
    <w:rsid w:val="00031F5D"/>
    <w:rsid w:val="00032D54"/>
    <w:rsid w:val="000337A5"/>
    <w:rsid w:val="00033F1F"/>
    <w:rsid w:val="000348EB"/>
    <w:rsid w:val="0003538B"/>
    <w:rsid w:val="00036DCD"/>
    <w:rsid w:val="00040486"/>
    <w:rsid w:val="000420AE"/>
    <w:rsid w:val="00042701"/>
    <w:rsid w:val="00042D27"/>
    <w:rsid w:val="00043E29"/>
    <w:rsid w:val="0004421D"/>
    <w:rsid w:val="00044CBB"/>
    <w:rsid w:val="00045725"/>
    <w:rsid w:val="000460E4"/>
    <w:rsid w:val="00046371"/>
    <w:rsid w:val="000464F9"/>
    <w:rsid w:val="00047C6E"/>
    <w:rsid w:val="00051A94"/>
    <w:rsid w:val="000523CC"/>
    <w:rsid w:val="0005378C"/>
    <w:rsid w:val="0005488E"/>
    <w:rsid w:val="000552A0"/>
    <w:rsid w:val="00056D45"/>
    <w:rsid w:val="000571E6"/>
    <w:rsid w:val="0005787A"/>
    <w:rsid w:val="00057A3A"/>
    <w:rsid w:val="00061733"/>
    <w:rsid w:val="0006421B"/>
    <w:rsid w:val="0006424E"/>
    <w:rsid w:val="00064A53"/>
    <w:rsid w:val="00065058"/>
    <w:rsid w:val="000659FF"/>
    <w:rsid w:val="00065ECF"/>
    <w:rsid w:val="000667F6"/>
    <w:rsid w:val="0006767B"/>
    <w:rsid w:val="000677D4"/>
    <w:rsid w:val="00067934"/>
    <w:rsid w:val="00067AFB"/>
    <w:rsid w:val="00072EE6"/>
    <w:rsid w:val="000750B3"/>
    <w:rsid w:val="00076888"/>
    <w:rsid w:val="00076BAF"/>
    <w:rsid w:val="00076E25"/>
    <w:rsid w:val="00077693"/>
    <w:rsid w:val="0008092B"/>
    <w:rsid w:val="00080A18"/>
    <w:rsid w:val="0008117A"/>
    <w:rsid w:val="00081A74"/>
    <w:rsid w:val="0008239F"/>
    <w:rsid w:val="00084753"/>
    <w:rsid w:val="00085AC4"/>
    <w:rsid w:val="00086191"/>
    <w:rsid w:val="00086235"/>
    <w:rsid w:val="00087FF7"/>
    <w:rsid w:val="0009585C"/>
    <w:rsid w:val="000A0246"/>
    <w:rsid w:val="000A66A9"/>
    <w:rsid w:val="000B0F78"/>
    <w:rsid w:val="000B428A"/>
    <w:rsid w:val="000B48EB"/>
    <w:rsid w:val="000B71EB"/>
    <w:rsid w:val="000C109E"/>
    <w:rsid w:val="000C2B11"/>
    <w:rsid w:val="000C2EBE"/>
    <w:rsid w:val="000C53D0"/>
    <w:rsid w:val="000C5635"/>
    <w:rsid w:val="000C66D5"/>
    <w:rsid w:val="000C6991"/>
    <w:rsid w:val="000C6C53"/>
    <w:rsid w:val="000D0A75"/>
    <w:rsid w:val="000D0EEA"/>
    <w:rsid w:val="000D1B3C"/>
    <w:rsid w:val="000D1B8D"/>
    <w:rsid w:val="000D2D9B"/>
    <w:rsid w:val="000D52E5"/>
    <w:rsid w:val="000D5B42"/>
    <w:rsid w:val="000E284D"/>
    <w:rsid w:val="000E3F3E"/>
    <w:rsid w:val="000F0D77"/>
    <w:rsid w:val="000F2689"/>
    <w:rsid w:val="001022AB"/>
    <w:rsid w:val="00102D80"/>
    <w:rsid w:val="00102DC6"/>
    <w:rsid w:val="00103F8C"/>
    <w:rsid w:val="001041DB"/>
    <w:rsid w:val="001042CF"/>
    <w:rsid w:val="001059AD"/>
    <w:rsid w:val="001069B1"/>
    <w:rsid w:val="00106F9C"/>
    <w:rsid w:val="0010715C"/>
    <w:rsid w:val="00110102"/>
    <w:rsid w:val="0011016F"/>
    <w:rsid w:val="00112225"/>
    <w:rsid w:val="0011577A"/>
    <w:rsid w:val="00115E01"/>
    <w:rsid w:val="001162EB"/>
    <w:rsid w:val="001174A3"/>
    <w:rsid w:val="0011784B"/>
    <w:rsid w:val="0012386E"/>
    <w:rsid w:val="001239BC"/>
    <w:rsid w:val="00123ED6"/>
    <w:rsid w:val="001264EB"/>
    <w:rsid w:val="00127253"/>
    <w:rsid w:val="001324B5"/>
    <w:rsid w:val="00136953"/>
    <w:rsid w:val="00136ADA"/>
    <w:rsid w:val="001372FE"/>
    <w:rsid w:val="00140288"/>
    <w:rsid w:val="0014082C"/>
    <w:rsid w:val="00141E1E"/>
    <w:rsid w:val="001423C9"/>
    <w:rsid w:val="001456A5"/>
    <w:rsid w:val="00145843"/>
    <w:rsid w:val="0014763F"/>
    <w:rsid w:val="001477A4"/>
    <w:rsid w:val="00147E3C"/>
    <w:rsid w:val="00151DC3"/>
    <w:rsid w:val="00155BB4"/>
    <w:rsid w:val="00157D59"/>
    <w:rsid w:val="00160118"/>
    <w:rsid w:val="00160EE1"/>
    <w:rsid w:val="001636A6"/>
    <w:rsid w:val="00164663"/>
    <w:rsid w:val="001648A4"/>
    <w:rsid w:val="0016646E"/>
    <w:rsid w:val="00167673"/>
    <w:rsid w:val="001720CB"/>
    <w:rsid w:val="0017220F"/>
    <w:rsid w:val="00172789"/>
    <w:rsid w:val="00174951"/>
    <w:rsid w:val="0017620B"/>
    <w:rsid w:val="00177E3A"/>
    <w:rsid w:val="001806BD"/>
    <w:rsid w:val="00181403"/>
    <w:rsid w:val="001825BC"/>
    <w:rsid w:val="00182DE2"/>
    <w:rsid w:val="00184A74"/>
    <w:rsid w:val="00186BC0"/>
    <w:rsid w:val="00190E39"/>
    <w:rsid w:val="001928F8"/>
    <w:rsid w:val="00192A0A"/>
    <w:rsid w:val="00193C1D"/>
    <w:rsid w:val="00193C28"/>
    <w:rsid w:val="00196B88"/>
    <w:rsid w:val="00196E3B"/>
    <w:rsid w:val="00196EF9"/>
    <w:rsid w:val="00197B14"/>
    <w:rsid w:val="00197DB2"/>
    <w:rsid w:val="00197DDB"/>
    <w:rsid w:val="001A0E06"/>
    <w:rsid w:val="001A1574"/>
    <w:rsid w:val="001A2A8C"/>
    <w:rsid w:val="001A653C"/>
    <w:rsid w:val="001A655E"/>
    <w:rsid w:val="001A7A7F"/>
    <w:rsid w:val="001A7F99"/>
    <w:rsid w:val="001B0964"/>
    <w:rsid w:val="001B3BEB"/>
    <w:rsid w:val="001B3CA8"/>
    <w:rsid w:val="001B425A"/>
    <w:rsid w:val="001B462B"/>
    <w:rsid w:val="001B4A3A"/>
    <w:rsid w:val="001B7431"/>
    <w:rsid w:val="001B7B2F"/>
    <w:rsid w:val="001C1220"/>
    <w:rsid w:val="001C2C19"/>
    <w:rsid w:val="001C2C90"/>
    <w:rsid w:val="001C3A06"/>
    <w:rsid w:val="001C6FF8"/>
    <w:rsid w:val="001C70D7"/>
    <w:rsid w:val="001C74D2"/>
    <w:rsid w:val="001C772B"/>
    <w:rsid w:val="001C7A11"/>
    <w:rsid w:val="001D083F"/>
    <w:rsid w:val="001D19B5"/>
    <w:rsid w:val="001D289C"/>
    <w:rsid w:val="001D3F0A"/>
    <w:rsid w:val="001D5E7B"/>
    <w:rsid w:val="001E03EC"/>
    <w:rsid w:val="001E3696"/>
    <w:rsid w:val="001E70B7"/>
    <w:rsid w:val="001E799A"/>
    <w:rsid w:val="001F198F"/>
    <w:rsid w:val="001F2EBB"/>
    <w:rsid w:val="001F4BEB"/>
    <w:rsid w:val="001F58C5"/>
    <w:rsid w:val="001F661C"/>
    <w:rsid w:val="001F71AC"/>
    <w:rsid w:val="00200FCF"/>
    <w:rsid w:val="002011ED"/>
    <w:rsid w:val="00201658"/>
    <w:rsid w:val="002033E0"/>
    <w:rsid w:val="00203F5C"/>
    <w:rsid w:val="00204706"/>
    <w:rsid w:val="00204D6E"/>
    <w:rsid w:val="0020731B"/>
    <w:rsid w:val="0021087A"/>
    <w:rsid w:val="00211C16"/>
    <w:rsid w:val="00214BA6"/>
    <w:rsid w:val="00217E95"/>
    <w:rsid w:val="00221DC6"/>
    <w:rsid w:val="00223C56"/>
    <w:rsid w:val="00224658"/>
    <w:rsid w:val="00227B43"/>
    <w:rsid w:val="00230CEB"/>
    <w:rsid w:val="00232103"/>
    <w:rsid w:val="0023451B"/>
    <w:rsid w:val="00235D5D"/>
    <w:rsid w:val="002376A6"/>
    <w:rsid w:val="00237AC5"/>
    <w:rsid w:val="00240275"/>
    <w:rsid w:val="00240838"/>
    <w:rsid w:val="00240A53"/>
    <w:rsid w:val="00240F19"/>
    <w:rsid w:val="00241667"/>
    <w:rsid w:val="00241F6E"/>
    <w:rsid w:val="00243E32"/>
    <w:rsid w:val="0024416C"/>
    <w:rsid w:val="00244526"/>
    <w:rsid w:val="0024527D"/>
    <w:rsid w:val="0024533F"/>
    <w:rsid w:val="002453C7"/>
    <w:rsid w:val="00246CA3"/>
    <w:rsid w:val="00246CEB"/>
    <w:rsid w:val="00247376"/>
    <w:rsid w:val="00247A65"/>
    <w:rsid w:val="00251BED"/>
    <w:rsid w:val="00254676"/>
    <w:rsid w:val="002552CD"/>
    <w:rsid w:val="00256058"/>
    <w:rsid w:val="00257880"/>
    <w:rsid w:val="00257D4D"/>
    <w:rsid w:val="0026003E"/>
    <w:rsid w:val="00261D59"/>
    <w:rsid w:val="00262AEC"/>
    <w:rsid w:val="00262B46"/>
    <w:rsid w:val="00264033"/>
    <w:rsid w:val="002647CB"/>
    <w:rsid w:val="0026645F"/>
    <w:rsid w:val="00267C00"/>
    <w:rsid w:val="00267E32"/>
    <w:rsid w:val="002713F4"/>
    <w:rsid w:val="00271C12"/>
    <w:rsid w:val="0027511D"/>
    <w:rsid w:val="0028149D"/>
    <w:rsid w:val="00281C77"/>
    <w:rsid w:val="002842EF"/>
    <w:rsid w:val="00284466"/>
    <w:rsid w:val="00285355"/>
    <w:rsid w:val="00285537"/>
    <w:rsid w:val="00285CC5"/>
    <w:rsid w:val="002921EA"/>
    <w:rsid w:val="00293A78"/>
    <w:rsid w:val="00295D56"/>
    <w:rsid w:val="00296E14"/>
    <w:rsid w:val="00297B6A"/>
    <w:rsid w:val="002A00F3"/>
    <w:rsid w:val="002A011D"/>
    <w:rsid w:val="002A15F7"/>
    <w:rsid w:val="002A1686"/>
    <w:rsid w:val="002A4B46"/>
    <w:rsid w:val="002A5868"/>
    <w:rsid w:val="002B05F6"/>
    <w:rsid w:val="002B108C"/>
    <w:rsid w:val="002B3A0F"/>
    <w:rsid w:val="002B4571"/>
    <w:rsid w:val="002B6DB5"/>
    <w:rsid w:val="002B7352"/>
    <w:rsid w:val="002B772A"/>
    <w:rsid w:val="002C3A6E"/>
    <w:rsid w:val="002C4340"/>
    <w:rsid w:val="002C47E8"/>
    <w:rsid w:val="002C7939"/>
    <w:rsid w:val="002C7FFA"/>
    <w:rsid w:val="002D10EA"/>
    <w:rsid w:val="002D15BD"/>
    <w:rsid w:val="002D3F84"/>
    <w:rsid w:val="002D589A"/>
    <w:rsid w:val="002D6867"/>
    <w:rsid w:val="002D6A9E"/>
    <w:rsid w:val="002D6D26"/>
    <w:rsid w:val="002D74E6"/>
    <w:rsid w:val="002E03AC"/>
    <w:rsid w:val="002E1B4B"/>
    <w:rsid w:val="002E1E35"/>
    <w:rsid w:val="002E29FA"/>
    <w:rsid w:val="002F10D3"/>
    <w:rsid w:val="002F1A3E"/>
    <w:rsid w:val="002F2BC9"/>
    <w:rsid w:val="002F2D02"/>
    <w:rsid w:val="002F5E58"/>
    <w:rsid w:val="002F5F3D"/>
    <w:rsid w:val="00300D1F"/>
    <w:rsid w:val="00301821"/>
    <w:rsid w:val="00302A28"/>
    <w:rsid w:val="00303BE7"/>
    <w:rsid w:val="003041F7"/>
    <w:rsid w:val="00304522"/>
    <w:rsid w:val="00306DC7"/>
    <w:rsid w:val="003104B2"/>
    <w:rsid w:val="00315538"/>
    <w:rsid w:val="0031695D"/>
    <w:rsid w:val="0032155D"/>
    <w:rsid w:val="00322637"/>
    <w:rsid w:val="00323AAD"/>
    <w:rsid w:val="00325677"/>
    <w:rsid w:val="0032660F"/>
    <w:rsid w:val="003273C7"/>
    <w:rsid w:val="0033001A"/>
    <w:rsid w:val="00331143"/>
    <w:rsid w:val="0033497D"/>
    <w:rsid w:val="003357EC"/>
    <w:rsid w:val="00335E6A"/>
    <w:rsid w:val="0033700B"/>
    <w:rsid w:val="00337280"/>
    <w:rsid w:val="00341222"/>
    <w:rsid w:val="00342E2B"/>
    <w:rsid w:val="00343B35"/>
    <w:rsid w:val="003456B9"/>
    <w:rsid w:val="00346EBA"/>
    <w:rsid w:val="00346FE2"/>
    <w:rsid w:val="0035033F"/>
    <w:rsid w:val="003506E2"/>
    <w:rsid w:val="00353C66"/>
    <w:rsid w:val="003549B1"/>
    <w:rsid w:val="003565B1"/>
    <w:rsid w:val="00356E24"/>
    <w:rsid w:val="003574B8"/>
    <w:rsid w:val="00362115"/>
    <w:rsid w:val="00362B9E"/>
    <w:rsid w:val="00366562"/>
    <w:rsid w:val="00366823"/>
    <w:rsid w:val="00370071"/>
    <w:rsid w:val="003716CE"/>
    <w:rsid w:val="00371FA3"/>
    <w:rsid w:val="0037333C"/>
    <w:rsid w:val="00376393"/>
    <w:rsid w:val="00377D69"/>
    <w:rsid w:val="00382D8D"/>
    <w:rsid w:val="00384724"/>
    <w:rsid w:val="00385226"/>
    <w:rsid w:val="00386DBA"/>
    <w:rsid w:val="00387FBE"/>
    <w:rsid w:val="00390503"/>
    <w:rsid w:val="003914F8"/>
    <w:rsid w:val="00395449"/>
    <w:rsid w:val="00396020"/>
    <w:rsid w:val="0039657C"/>
    <w:rsid w:val="00396F21"/>
    <w:rsid w:val="003A075E"/>
    <w:rsid w:val="003A1E3C"/>
    <w:rsid w:val="003A25E8"/>
    <w:rsid w:val="003A2657"/>
    <w:rsid w:val="003A371A"/>
    <w:rsid w:val="003A471A"/>
    <w:rsid w:val="003A4DF0"/>
    <w:rsid w:val="003A56B5"/>
    <w:rsid w:val="003A7C8C"/>
    <w:rsid w:val="003B5BF1"/>
    <w:rsid w:val="003B662A"/>
    <w:rsid w:val="003C000D"/>
    <w:rsid w:val="003C0A01"/>
    <w:rsid w:val="003C2716"/>
    <w:rsid w:val="003D4AC0"/>
    <w:rsid w:val="003D62F1"/>
    <w:rsid w:val="003E04E7"/>
    <w:rsid w:val="003E0627"/>
    <w:rsid w:val="003E1B74"/>
    <w:rsid w:val="003E7D43"/>
    <w:rsid w:val="003F0AD9"/>
    <w:rsid w:val="003F67B2"/>
    <w:rsid w:val="00401820"/>
    <w:rsid w:val="00404C9E"/>
    <w:rsid w:val="004057BF"/>
    <w:rsid w:val="0040672C"/>
    <w:rsid w:val="004110FA"/>
    <w:rsid w:val="004111DF"/>
    <w:rsid w:val="0041359D"/>
    <w:rsid w:val="0041467C"/>
    <w:rsid w:val="00416CD0"/>
    <w:rsid w:val="00417151"/>
    <w:rsid w:val="0042128C"/>
    <w:rsid w:val="00422DC7"/>
    <w:rsid w:val="00425BFA"/>
    <w:rsid w:val="00430926"/>
    <w:rsid w:val="004310CD"/>
    <w:rsid w:val="00437209"/>
    <w:rsid w:val="00437D2E"/>
    <w:rsid w:val="00440C37"/>
    <w:rsid w:val="00440D16"/>
    <w:rsid w:val="004416F1"/>
    <w:rsid w:val="00441DE6"/>
    <w:rsid w:val="00441E12"/>
    <w:rsid w:val="00441ED0"/>
    <w:rsid w:val="0044504F"/>
    <w:rsid w:val="00445A5B"/>
    <w:rsid w:val="00447065"/>
    <w:rsid w:val="0044718E"/>
    <w:rsid w:val="004476A0"/>
    <w:rsid w:val="00451C1C"/>
    <w:rsid w:val="00451D40"/>
    <w:rsid w:val="00453E67"/>
    <w:rsid w:val="00456771"/>
    <w:rsid w:val="004574DB"/>
    <w:rsid w:val="0046067C"/>
    <w:rsid w:val="00460BEC"/>
    <w:rsid w:val="004627BC"/>
    <w:rsid w:val="0046297B"/>
    <w:rsid w:val="004631E6"/>
    <w:rsid w:val="00463E11"/>
    <w:rsid w:val="00465890"/>
    <w:rsid w:val="00465A95"/>
    <w:rsid w:val="00465C47"/>
    <w:rsid w:val="0046610F"/>
    <w:rsid w:val="00466535"/>
    <w:rsid w:val="004674AB"/>
    <w:rsid w:val="00467CD8"/>
    <w:rsid w:val="0047031B"/>
    <w:rsid w:val="0047203D"/>
    <w:rsid w:val="00474118"/>
    <w:rsid w:val="00476509"/>
    <w:rsid w:val="00477279"/>
    <w:rsid w:val="004775DF"/>
    <w:rsid w:val="00477EE4"/>
    <w:rsid w:val="004811BE"/>
    <w:rsid w:val="00484D4E"/>
    <w:rsid w:val="004854AE"/>
    <w:rsid w:val="004860B0"/>
    <w:rsid w:val="0048628E"/>
    <w:rsid w:val="00487088"/>
    <w:rsid w:val="004924C0"/>
    <w:rsid w:val="00492AB0"/>
    <w:rsid w:val="00493681"/>
    <w:rsid w:val="00493F2C"/>
    <w:rsid w:val="00494AEE"/>
    <w:rsid w:val="00496385"/>
    <w:rsid w:val="00497A2B"/>
    <w:rsid w:val="004A1865"/>
    <w:rsid w:val="004A1C2A"/>
    <w:rsid w:val="004A2D8B"/>
    <w:rsid w:val="004A2ED8"/>
    <w:rsid w:val="004A5FEA"/>
    <w:rsid w:val="004B087F"/>
    <w:rsid w:val="004B0AA4"/>
    <w:rsid w:val="004B40ED"/>
    <w:rsid w:val="004B63C4"/>
    <w:rsid w:val="004C1AA9"/>
    <w:rsid w:val="004C210F"/>
    <w:rsid w:val="004C39CE"/>
    <w:rsid w:val="004C7333"/>
    <w:rsid w:val="004C7C0C"/>
    <w:rsid w:val="004D174C"/>
    <w:rsid w:val="004D1D9B"/>
    <w:rsid w:val="004D3EFD"/>
    <w:rsid w:val="004D5A06"/>
    <w:rsid w:val="004E0A48"/>
    <w:rsid w:val="004E525E"/>
    <w:rsid w:val="004E6215"/>
    <w:rsid w:val="004E6530"/>
    <w:rsid w:val="004E77E8"/>
    <w:rsid w:val="004F0C9C"/>
    <w:rsid w:val="004F1443"/>
    <w:rsid w:val="004F357F"/>
    <w:rsid w:val="004F6483"/>
    <w:rsid w:val="00500A04"/>
    <w:rsid w:val="00501A55"/>
    <w:rsid w:val="00501D4F"/>
    <w:rsid w:val="0050260A"/>
    <w:rsid w:val="005046BB"/>
    <w:rsid w:val="00505C23"/>
    <w:rsid w:val="00506557"/>
    <w:rsid w:val="005102A6"/>
    <w:rsid w:val="00510E18"/>
    <w:rsid w:val="00510F15"/>
    <w:rsid w:val="00510F57"/>
    <w:rsid w:val="00516D0A"/>
    <w:rsid w:val="00517350"/>
    <w:rsid w:val="00520150"/>
    <w:rsid w:val="00520956"/>
    <w:rsid w:val="00521115"/>
    <w:rsid w:val="005216AC"/>
    <w:rsid w:val="005255DA"/>
    <w:rsid w:val="00532C38"/>
    <w:rsid w:val="00533C15"/>
    <w:rsid w:val="00537AA4"/>
    <w:rsid w:val="00537ACB"/>
    <w:rsid w:val="00540EFF"/>
    <w:rsid w:val="00550021"/>
    <w:rsid w:val="005520C1"/>
    <w:rsid w:val="00552A2D"/>
    <w:rsid w:val="00552E8D"/>
    <w:rsid w:val="005530B7"/>
    <w:rsid w:val="00554502"/>
    <w:rsid w:val="00554646"/>
    <w:rsid w:val="00554D22"/>
    <w:rsid w:val="005554CF"/>
    <w:rsid w:val="005559D5"/>
    <w:rsid w:val="00561FA4"/>
    <w:rsid w:val="0056399A"/>
    <w:rsid w:val="0056420F"/>
    <w:rsid w:val="00566364"/>
    <w:rsid w:val="0056709A"/>
    <w:rsid w:val="00567CB1"/>
    <w:rsid w:val="00570CCC"/>
    <w:rsid w:val="00571E4E"/>
    <w:rsid w:val="00573FA4"/>
    <w:rsid w:val="005759EF"/>
    <w:rsid w:val="00575D23"/>
    <w:rsid w:val="00577780"/>
    <w:rsid w:val="00577A54"/>
    <w:rsid w:val="00580D3B"/>
    <w:rsid w:val="00581BA8"/>
    <w:rsid w:val="00582D4D"/>
    <w:rsid w:val="00590DDD"/>
    <w:rsid w:val="00591E60"/>
    <w:rsid w:val="00592803"/>
    <w:rsid w:val="00593925"/>
    <w:rsid w:val="0059416B"/>
    <w:rsid w:val="00597436"/>
    <w:rsid w:val="005A24A0"/>
    <w:rsid w:val="005A331E"/>
    <w:rsid w:val="005A705E"/>
    <w:rsid w:val="005A7F84"/>
    <w:rsid w:val="005B2EE9"/>
    <w:rsid w:val="005B494B"/>
    <w:rsid w:val="005B5F18"/>
    <w:rsid w:val="005B6F50"/>
    <w:rsid w:val="005B7F53"/>
    <w:rsid w:val="005C0E0C"/>
    <w:rsid w:val="005C1113"/>
    <w:rsid w:val="005C1B13"/>
    <w:rsid w:val="005C24FB"/>
    <w:rsid w:val="005C2B5B"/>
    <w:rsid w:val="005C572D"/>
    <w:rsid w:val="005C6054"/>
    <w:rsid w:val="005C750D"/>
    <w:rsid w:val="005D043A"/>
    <w:rsid w:val="005D0712"/>
    <w:rsid w:val="005D138E"/>
    <w:rsid w:val="005D1E50"/>
    <w:rsid w:val="005D25BE"/>
    <w:rsid w:val="005D2688"/>
    <w:rsid w:val="005D4B1E"/>
    <w:rsid w:val="005D5CD8"/>
    <w:rsid w:val="005D6256"/>
    <w:rsid w:val="005D774C"/>
    <w:rsid w:val="005E05DB"/>
    <w:rsid w:val="005E06A2"/>
    <w:rsid w:val="005E086F"/>
    <w:rsid w:val="005E38F5"/>
    <w:rsid w:val="005E5349"/>
    <w:rsid w:val="005E56F7"/>
    <w:rsid w:val="005E575F"/>
    <w:rsid w:val="005E6CA0"/>
    <w:rsid w:val="005F1305"/>
    <w:rsid w:val="005F3856"/>
    <w:rsid w:val="005F3D3C"/>
    <w:rsid w:val="0060012D"/>
    <w:rsid w:val="00600145"/>
    <w:rsid w:val="00602B07"/>
    <w:rsid w:val="00602C6A"/>
    <w:rsid w:val="006030B9"/>
    <w:rsid w:val="006051F0"/>
    <w:rsid w:val="006056D6"/>
    <w:rsid w:val="00605900"/>
    <w:rsid w:val="00610F78"/>
    <w:rsid w:val="0061199F"/>
    <w:rsid w:val="00612EE9"/>
    <w:rsid w:val="00613676"/>
    <w:rsid w:val="00614BC6"/>
    <w:rsid w:val="006160B6"/>
    <w:rsid w:val="00617970"/>
    <w:rsid w:val="006204DE"/>
    <w:rsid w:val="00620F6F"/>
    <w:rsid w:val="00620FAE"/>
    <w:rsid w:val="00622009"/>
    <w:rsid w:val="00622BCD"/>
    <w:rsid w:val="006328D7"/>
    <w:rsid w:val="006331A8"/>
    <w:rsid w:val="0063367B"/>
    <w:rsid w:val="00633B3F"/>
    <w:rsid w:val="00633BE0"/>
    <w:rsid w:val="00634340"/>
    <w:rsid w:val="00635C4E"/>
    <w:rsid w:val="00636562"/>
    <w:rsid w:val="00636589"/>
    <w:rsid w:val="006426F0"/>
    <w:rsid w:val="00642C63"/>
    <w:rsid w:val="0064308C"/>
    <w:rsid w:val="00643A29"/>
    <w:rsid w:val="00644111"/>
    <w:rsid w:val="00646617"/>
    <w:rsid w:val="00647F23"/>
    <w:rsid w:val="00650E82"/>
    <w:rsid w:val="00651458"/>
    <w:rsid w:val="006525E0"/>
    <w:rsid w:val="006526B4"/>
    <w:rsid w:val="00653A0C"/>
    <w:rsid w:val="00654A40"/>
    <w:rsid w:val="00655AB9"/>
    <w:rsid w:val="00657440"/>
    <w:rsid w:val="00657FDB"/>
    <w:rsid w:val="0066090C"/>
    <w:rsid w:val="00661E8B"/>
    <w:rsid w:val="0066464A"/>
    <w:rsid w:val="00664B06"/>
    <w:rsid w:val="006659B3"/>
    <w:rsid w:val="0066704A"/>
    <w:rsid w:val="006675EF"/>
    <w:rsid w:val="006712E8"/>
    <w:rsid w:val="00671810"/>
    <w:rsid w:val="006720FC"/>
    <w:rsid w:val="00672A73"/>
    <w:rsid w:val="00674352"/>
    <w:rsid w:val="00675ECE"/>
    <w:rsid w:val="00677358"/>
    <w:rsid w:val="00681A76"/>
    <w:rsid w:val="0068223A"/>
    <w:rsid w:val="006836F3"/>
    <w:rsid w:val="006866D8"/>
    <w:rsid w:val="00686FA2"/>
    <w:rsid w:val="00690218"/>
    <w:rsid w:val="0069043C"/>
    <w:rsid w:val="006914BD"/>
    <w:rsid w:val="00691D37"/>
    <w:rsid w:val="006950F6"/>
    <w:rsid w:val="006A1353"/>
    <w:rsid w:val="006A3217"/>
    <w:rsid w:val="006A6938"/>
    <w:rsid w:val="006A74D1"/>
    <w:rsid w:val="006B055B"/>
    <w:rsid w:val="006B0C51"/>
    <w:rsid w:val="006B0E18"/>
    <w:rsid w:val="006B2D92"/>
    <w:rsid w:val="006B4C7B"/>
    <w:rsid w:val="006B68C8"/>
    <w:rsid w:val="006C08F2"/>
    <w:rsid w:val="006C0F99"/>
    <w:rsid w:val="006C0FAE"/>
    <w:rsid w:val="006C3834"/>
    <w:rsid w:val="006C4971"/>
    <w:rsid w:val="006C5445"/>
    <w:rsid w:val="006C722C"/>
    <w:rsid w:val="006C7461"/>
    <w:rsid w:val="006D2B18"/>
    <w:rsid w:val="006D4800"/>
    <w:rsid w:val="006D5C40"/>
    <w:rsid w:val="006D6909"/>
    <w:rsid w:val="006E377E"/>
    <w:rsid w:val="006E3AE3"/>
    <w:rsid w:val="006E3DAD"/>
    <w:rsid w:val="006E5C3E"/>
    <w:rsid w:val="006F0A8E"/>
    <w:rsid w:val="006F1F8A"/>
    <w:rsid w:val="006F2345"/>
    <w:rsid w:val="006F2D81"/>
    <w:rsid w:val="006F4717"/>
    <w:rsid w:val="006F4BB9"/>
    <w:rsid w:val="006F5243"/>
    <w:rsid w:val="00700128"/>
    <w:rsid w:val="00700B25"/>
    <w:rsid w:val="00700C30"/>
    <w:rsid w:val="007032D9"/>
    <w:rsid w:val="007035AA"/>
    <w:rsid w:val="00705D59"/>
    <w:rsid w:val="007074BA"/>
    <w:rsid w:val="00707AD2"/>
    <w:rsid w:val="007108B3"/>
    <w:rsid w:val="007118A0"/>
    <w:rsid w:val="00711A03"/>
    <w:rsid w:val="00712835"/>
    <w:rsid w:val="007146E4"/>
    <w:rsid w:val="007153F8"/>
    <w:rsid w:val="007171E4"/>
    <w:rsid w:val="00720574"/>
    <w:rsid w:val="00720AE0"/>
    <w:rsid w:val="0072168B"/>
    <w:rsid w:val="00721A6B"/>
    <w:rsid w:val="00721E57"/>
    <w:rsid w:val="00722425"/>
    <w:rsid w:val="007245DB"/>
    <w:rsid w:val="00725B64"/>
    <w:rsid w:val="0072620F"/>
    <w:rsid w:val="00726E19"/>
    <w:rsid w:val="0072708E"/>
    <w:rsid w:val="007303A7"/>
    <w:rsid w:val="00730BFD"/>
    <w:rsid w:val="00732E35"/>
    <w:rsid w:val="00734ED3"/>
    <w:rsid w:val="00735621"/>
    <w:rsid w:val="00736003"/>
    <w:rsid w:val="00736A68"/>
    <w:rsid w:val="00736E30"/>
    <w:rsid w:val="0073794A"/>
    <w:rsid w:val="00737B18"/>
    <w:rsid w:val="007411A6"/>
    <w:rsid w:val="00741E67"/>
    <w:rsid w:val="00742D0A"/>
    <w:rsid w:val="00743BD6"/>
    <w:rsid w:val="0074646A"/>
    <w:rsid w:val="007467B0"/>
    <w:rsid w:val="00747757"/>
    <w:rsid w:val="00751965"/>
    <w:rsid w:val="00754F2B"/>
    <w:rsid w:val="0075537F"/>
    <w:rsid w:val="007553C0"/>
    <w:rsid w:val="00755A72"/>
    <w:rsid w:val="007577B4"/>
    <w:rsid w:val="00763436"/>
    <w:rsid w:val="0076456A"/>
    <w:rsid w:val="007663DE"/>
    <w:rsid w:val="007668E4"/>
    <w:rsid w:val="00770135"/>
    <w:rsid w:val="00771FF9"/>
    <w:rsid w:val="007722A1"/>
    <w:rsid w:val="007736DF"/>
    <w:rsid w:val="007738EC"/>
    <w:rsid w:val="00774975"/>
    <w:rsid w:val="007760C6"/>
    <w:rsid w:val="007770A3"/>
    <w:rsid w:val="007778D4"/>
    <w:rsid w:val="00777FBC"/>
    <w:rsid w:val="00780357"/>
    <w:rsid w:val="00781A4E"/>
    <w:rsid w:val="0078288B"/>
    <w:rsid w:val="0078314C"/>
    <w:rsid w:val="00784C9F"/>
    <w:rsid w:val="007853C0"/>
    <w:rsid w:val="007869F8"/>
    <w:rsid w:val="00786B2E"/>
    <w:rsid w:val="00787160"/>
    <w:rsid w:val="0078775D"/>
    <w:rsid w:val="00790FAD"/>
    <w:rsid w:val="0079165D"/>
    <w:rsid w:val="0079178D"/>
    <w:rsid w:val="00791BB9"/>
    <w:rsid w:val="00794ECF"/>
    <w:rsid w:val="00795844"/>
    <w:rsid w:val="00796ABD"/>
    <w:rsid w:val="007A39BA"/>
    <w:rsid w:val="007A511E"/>
    <w:rsid w:val="007A743D"/>
    <w:rsid w:val="007A7F02"/>
    <w:rsid w:val="007B0653"/>
    <w:rsid w:val="007B3031"/>
    <w:rsid w:val="007B38AD"/>
    <w:rsid w:val="007C1E32"/>
    <w:rsid w:val="007C7742"/>
    <w:rsid w:val="007D1C37"/>
    <w:rsid w:val="007D2187"/>
    <w:rsid w:val="007D2E39"/>
    <w:rsid w:val="007D322B"/>
    <w:rsid w:val="007D3B85"/>
    <w:rsid w:val="007D3C45"/>
    <w:rsid w:val="007D4D15"/>
    <w:rsid w:val="007D7A12"/>
    <w:rsid w:val="007E0DD7"/>
    <w:rsid w:val="007E155B"/>
    <w:rsid w:val="007E17D4"/>
    <w:rsid w:val="007E1CA3"/>
    <w:rsid w:val="007E2F34"/>
    <w:rsid w:val="007E3F9B"/>
    <w:rsid w:val="007E6861"/>
    <w:rsid w:val="007E703B"/>
    <w:rsid w:val="007E743F"/>
    <w:rsid w:val="007F0492"/>
    <w:rsid w:val="007F135C"/>
    <w:rsid w:val="007F22AB"/>
    <w:rsid w:val="007F25B8"/>
    <w:rsid w:val="007F29E4"/>
    <w:rsid w:val="007F353B"/>
    <w:rsid w:val="007F363C"/>
    <w:rsid w:val="007F4CEA"/>
    <w:rsid w:val="007F543D"/>
    <w:rsid w:val="007F6368"/>
    <w:rsid w:val="007F6A6E"/>
    <w:rsid w:val="007F6CE1"/>
    <w:rsid w:val="008001BD"/>
    <w:rsid w:val="0080074C"/>
    <w:rsid w:val="008010C5"/>
    <w:rsid w:val="0080170F"/>
    <w:rsid w:val="0080392B"/>
    <w:rsid w:val="008047E8"/>
    <w:rsid w:val="008058B7"/>
    <w:rsid w:val="0080625F"/>
    <w:rsid w:val="008062D0"/>
    <w:rsid w:val="00807C4A"/>
    <w:rsid w:val="00810D40"/>
    <w:rsid w:val="0081168A"/>
    <w:rsid w:val="0081209E"/>
    <w:rsid w:val="00813183"/>
    <w:rsid w:val="00813EA2"/>
    <w:rsid w:val="008177BC"/>
    <w:rsid w:val="008179C9"/>
    <w:rsid w:val="00817D84"/>
    <w:rsid w:val="00817EB6"/>
    <w:rsid w:val="0082173D"/>
    <w:rsid w:val="00821EE9"/>
    <w:rsid w:val="00824C37"/>
    <w:rsid w:val="00824CAF"/>
    <w:rsid w:val="008272C5"/>
    <w:rsid w:val="008315ED"/>
    <w:rsid w:val="00833304"/>
    <w:rsid w:val="00834EE1"/>
    <w:rsid w:val="00835079"/>
    <w:rsid w:val="00840780"/>
    <w:rsid w:val="00840F3B"/>
    <w:rsid w:val="00843E2A"/>
    <w:rsid w:val="00850319"/>
    <w:rsid w:val="00851BE6"/>
    <w:rsid w:val="008528A2"/>
    <w:rsid w:val="00856BAA"/>
    <w:rsid w:val="008604DE"/>
    <w:rsid w:val="00861116"/>
    <w:rsid w:val="00862BD9"/>
    <w:rsid w:val="00862F17"/>
    <w:rsid w:val="00863F80"/>
    <w:rsid w:val="00863FFE"/>
    <w:rsid w:val="008656CD"/>
    <w:rsid w:val="00865D7A"/>
    <w:rsid w:val="00867A75"/>
    <w:rsid w:val="00871A63"/>
    <w:rsid w:val="00871FDC"/>
    <w:rsid w:val="008732FF"/>
    <w:rsid w:val="00873E0A"/>
    <w:rsid w:val="00875571"/>
    <w:rsid w:val="00876668"/>
    <w:rsid w:val="00876E7B"/>
    <w:rsid w:val="00880B5E"/>
    <w:rsid w:val="00881134"/>
    <w:rsid w:val="0088154E"/>
    <w:rsid w:val="00881568"/>
    <w:rsid w:val="0088222D"/>
    <w:rsid w:val="00884097"/>
    <w:rsid w:val="00884894"/>
    <w:rsid w:val="008862FD"/>
    <w:rsid w:val="00887217"/>
    <w:rsid w:val="00887339"/>
    <w:rsid w:val="00890AC5"/>
    <w:rsid w:val="0089549E"/>
    <w:rsid w:val="008955C3"/>
    <w:rsid w:val="008A17C3"/>
    <w:rsid w:val="008A4A49"/>
    <w:rsid w:val="008A54D7"/>
    <w:rsid w:val="008A5B51"/>
    <w:rsid w:val="008A60A9"/>
    <w:rsid w:val="008B07DD"/>
    <w:rsid w:val="008B23B7"/>
    <w:rsid w:val="008B34CE"/>
    <w:rsid w:val="008B425C"/>
    <w:rsid w:val="008B4392"/>
    <w:rsid w:val="008C2721"/>
    <w:rsid w:val="008C284D"/>
    <w:rsid w:val="008C51EA"/>
    <w:rsid w:val="008C750D"/>
    <w:rsid w:val="008C7C68"/>
    <w:rsid w:val="008D0C90"/>
    <w:rsid w:val="008D2186"/>
    <w:rsid w:val="008D2740"/>
    <w:rsid w:val="008D2A1B"/>
    <w:rsid w:val="008D315E"/>
    <w:rsid w:val="008D40A4"/>
    <w:rsid w:val="008D5A4F"/>
    <w:rsid w:val="008D5CC7"/>
    <w:rsid w:val="008D5E89"/>
    <w:rsid w:val="008E25C5"/>
    <w:rsid w:val="008E2C78"/>
    <w:rsid w:val="008E47EA"/>
    <w:rsid w:val="008E4B9B"/>
    <w:rsid w:val="008E656F"/>
    <w:rsid w:val="008E7834"/>
    <w:rsid w:val="008E7B95"/>
    <w:rsid w:val="008E7EA3"/>
    <w:rsid w:val="008F0DF4"/>
    <w:rsid w:val="008F70F2"/>
    <w:rsid w:val="009005A0"/>
    <w:rsid w:val="0090063E"/>
    <w:rsid w:val="00900C48"/>
    <w:rsid w:val="00903A0D"/>
    <w:rsid w:val="00903D7F"/>
    <w:rsid w:val="0090476D"/>
    <w:rsid w:val="00904BBE"/>
    <w:rsid w:val="00904EAB"/>
    <w:rsid w:val="00911886"/>
    <w:rsid w:val="00912114"/>
    <w:rsid w:val="00912AB5"/>
    <w:rsid w:val="00912B70"/>
    <w:rsid w:val="009136B7"/>
    <w:rsid w:val="00913718"/>
    <w:rsid w:val="00914E0A"/>
    <w:rsid w:val="00920E5F"/>
    <w:rsid w:val="00921E0B"/>
    <w:rsid w:val="00922CF5"/>
    <w:rsid w:val="009233A2"/>
    <w:rsid w:val="00923EE6"/>
    <w:rsid w:val="00925532"/>
    <w:rsid w:val="00925E35"/>
    <w:rsid w:val="009270DF"/>
    <w:rsid w:val="00927F17"/>
    <w:rsid w:val="009310F2"/>
    <w:rsid w:val="009328D0"/>
    <w:rsid w:val="0093349F"/>
    <w:rsid w:val="0093480E"/>
    <w:rsid w:val="00940007"/>
    <w:rsid w:val="009418D8"/>
    <w:rsid w:val="009423CB"/>
    <w:rsid w:val="009429DB"/>
    <w:rsid w:val="00943BD8"/>
    <w:rsid w:val="009548DF"/>
    <w:rsid w:val="00956006"/>
    <w:rsid w:val="00965EB8"/>
    <w:rsid w:val="00966B85"/>
    <w:rsid w:val="009673EB"/>
    <w:rsid w:val="00970A57"/>
    <w:rsid w:val="00970D12"/>
    <w:rsid w:val="00972050"/>
    <w:rsid w:val="009740B0"/>
    <w:rsid w:val="00975AE4"/>
    <w:rsid w:val="00976666"/>
    <w:rsid w:val="00980E30"/>
    <w:rsid w:val="009812D1"/>
    <w:rsid w:val="00983F9B"/>
    <w:rsid w:val="00984AD0"/>
    <w:rsid w:val="00985A5E"/>
    <w:rsid w:val="009876A5"/>
    <w:rsid w:val="00991033"/>
    <w:rsid w:val="00992616"/>
    <w:rsid w:val="00992A2D"/>
    <w:rsid w:val="00993BB8"/>
    <w:rsid w:val="00995D4E"/>
    <w:rsid w:val="00996218"/>
    <w:rsid w:val="009A0ABA"/>
    <w:rsid w:val="009A0D6F"/>
    <w:rsid w:val="009A23DA"/>
    <w:rsid w:val="009A5AFC"/>
    <w:rsid w:val="009B032D"/>
    <w:rsid w:val="009B0DC5"/>
    <w:rsid w:val="009B0EF6"/>
    <w:rsid w:val="009B1483"/>
    <w:rsid w:val="009B2D61"/>
    <w:rsid w:val="009B5396"/>
    <w:rsid w:val="009B6BC5"/>
    <w:rsid w:val="009B6CB0"/>
    <w:rsid w:val="009B7187"/>
    <w:rsid w:val="009C065E"/>
    <w:rsid w:val="009C45B3"/>
    <w:rsid w:val="009C71F4"/>
    <w:rsid w:val="009C723B"/>
    <w:rsid w:val="009C7416"/>
    <w:rsid w:val="009C7B55"/>
    <w:rsid w:val="009D0616"/>
    <w:rsid w:val="009D09F0"/>
    <w:rsid w:val="009D5A96"/>
    <w:rsid w:val="009E0440"/>
    <w:rsid w:val="009E216A"/>
    <w:rsid w:val="009E2C2E"/>
    <w:rsid w:val="009E442F"/>
    <w:rsid w:val="009E57B2"/>
    <w:rsid w:val="009E66CF"/>
    <w:rsid w:val="009E6793"/>
    <w:rsid w:val="009F1E53"/>
    <w:rsid w:val="009F27A1"/>
    <w:rsid w:val="009F2BD1"/>
    <w:rsid w:val="009F4127"/>
    <w:rsid w:val="009F4441"/>
    <w:rsid w:val="009F4877"/>
    <w:rsid w:val="009F57C8"/>
    <w:rsid w:val="009F6418"/>
    <w:rsid w:val="009F733A"/>
    <w:rsid w:val="00A0129E"/>
    <w:rsid w:val="00A01B49"/>
    <w:rsid w:val="00A045F6"/>
    <w:rsid w:val="00A05C29"/>
    <w:rsid w:val="00A1090F"/>
    <w:rsid w:val="00A1093E"/>
    <w:rsid w:val="00A12B62"/>
    <w:rsid w:val="00A13223"/>
    <w:rsid w:val="00A13867"/>
    <w:rsid w:val="00A21E1F"/>
    <w:rsid w:val="00A247A3"/>
    <w:rsid w:val="00A24C29"/>
    <w:rsid w:val="00A25203"/>
    <w:rsid w:val="00A25DA7"/>
    <w:rsid w:val="00A3271B"/>
    <w:rsid w:val="00A32EAA"/>
    <w:rsid w:val="00A33757"/>
    <w:rsid w:val="00A33FF6"/>
    <w:rsid w:val="00A349B3"/>
    <w:rsid w:val="00A351EC"/>
    <w:rsid w:val="00A36D09"/>
    <w:rsid w:val="00A37A7F"/>
    <w:rsid w:val="00A4095B"/>
    <w:rsid w:val="00A41791"/>
    <w:rsid w:val="00A42ABC"/>
    <w:rsid w:val="00A43D14"/>
    <w:rsid w:val="00A47F46"/>
    <w:rsid w:val="00A51179"/>
    <w:rsid w:val="00A52D43"/>
    <w:rsid w:val="00A53E9B"/>
    <w:rsid w:val="00A55E81"/>
    <w:rsid w:val="00A5690C"/>
    <w:rsid w:val="00A60BEE"/>
    <w:rsid w:val="00A60FFF"/>
    <w:rsid w:val="00A6175D"/>
    <w:rsid w:val="00A619D2"/>
    <w:rsid w:val="00A642E8"/>
    <w:rsid w:val="00A65512"/>
    <w:rsid w:val="00A6556B"/>
    <w:rsid w:val="00A661D0"/>
    <w:rsid w:val="00A66482"/>
    <w:rsid w:val="00A66A20"/>
    <w:rsid w:val="00A66B27"/>
    <w:rsid w:val="00A70487"/>
    <w:rsid w:val="00A70835"/>
    <w:rsid w:val="00A71458"/>
    <w:rsid w:val="00A724C1"/>
    <w:rsid w:val="00A72B68"/>
    <w:rsid w:val="00A73E63"/>
    <w:rsid w:val="00A748C6"/>
    <w:rsid w:val="00A74BEA"/>
    <w:rsid w:val="00A75A00"/>
    <w:rsid w:val="00A76B1F"/>
    <w:rsid w:val="00A76D11"/>
    <w:rsid w:val="00A77E10"/>
    <w:rsid w:val="00A83651"/>
    <w:rsid w:val="00A84199"/>
    <w:rsid w:val="00A850CC"/>
    <w:rsid w:val="00A85171"/>
    <w:rsid w:val="00A861BD"/>
    <w:rsid w:val="00A87026"/>
    <w:rsid w:val="00A87EE8"/>
    <w:rsid w:val="00A90558"/>
    <w:rsid w:val="00A90C2F"/>
    <w:rsid w:val="00A93721"/>
    <w:rsid w:val="00A95CF5"/>
    <w:rsid w:val="00A95E51"/>
    <w:rsid w:val="00A96822"/>
    <w:rsid w:val="00A979B1"/>
    <w:rsid w:val="00AA2726"/>
    <w:rsid w:val="00AA2AF3"/>
    <w:rsid w:val="00AA5B03"/>
    <w:rsid w:val="00AA6B07"/>
    <w:rsid w:val="00AA7832"/>
    <w:rsid w:val="00AB0268"/>
    <w:rsid w:val="00AB08BB"/>
    <w:rsid w:val="00AB0DCB"/>
    <w:rsid w:val="00AB11C4"/>
    <w:rsid w:val="00AB1858"/>
    <w:rsid w:val="00AB2C68"/>
    <w:rsid w:val="00AB4101"/>
    <w:rsid w:val="00AB4700"/>
    <w:rsid w:val="00AB5371"/>
    <w:rsid w:val="00AB6D06"/>
    <w:rsid w:val="00AB7362"/>
    <w:rsid w:val="00AB7402"/>
    <w:rsid w:val="00AB7984"/>
    <w:rsid w:val="00AB7A3A"/>
    <w:rsid w:val="00AC132E"/>
    <w:rsid w:val="00AC303F"/>
    <w:rsid w:val="00AC4B30"/>
    <w:rsid w:val="00AC5029"/>
    <w:rsid w:val="00AC5C3F"/>
    <w:rsid w:val="00AC60E3"/>
    <w:rsid w:val="00AC7351"/>
    <w:rsid w:val="00AD206A"/>
    <w:rsid w:val="00AD2250"/>
    <w:rsid w:val="00AD2298"/>
    <w:rsid w:val="00AD702D"/>
    <w:rsid w:val="00AD7D64"/>
    <w:rsid w:val="00AE1CEC"/>
    <w:rsid w:val="00AE1EA1"/>
    <w:rsid w:val="00AE28A1"/>
    <w:rsid w:val="00AE7267"/>
    <w:rsid w:val="00AF108A"/>
    <w:rsid w:val="00AF1D50"/>
    <w:rsid w:val="00AF2FFF"/>
    <w:rsid w:val="00AF57D3"/>
    <w:rsid w:val="00AF6768"/>
    <w:rsid w:val="00AF6C2F"/>
    <w:rsid w:val="00AF74E2"/>
    <w:rsid w:val="00B01799"/>
    <w:rsid w:val="00B03314"/>
    <w:rsid w:val="00B03838"/>
    <w:rsid w:val="00B0639B"/>
    <w:rsid w:val="00B12772"/>
    <w:rsid w:val="00B12AAA"/>
    <w:rsid w:val="00B13D40"/>
    <w:rsid w:val="00B1454C"/>
    <w:rsid w:val="00B14983"/>
    <w:rsid w:val="00B14D67"/>
    <w:rsid w:val="00B16855"/>
    <w:rsid w:val="00B170D6"/>
    <w:rsid w:val="00B2048F"/>
    <w:rsid w:val="00B21DCC"/>
    <w:rsid w:val="00B22D78"/>
    <w:rsid w:val="00B22DD8"/>
    <w:rsid w:val="00B23BAD"/>
    <w:rsid w:val="00B2462C"/>
    <w:rsid w:val="00B24D39"/>
    <w:rsid w:val="00B26E42"/>
    <w:rsid w:val="00B30585"/>
    <w:rsid w:val="00B30C45"/>
    <w:rsid w:val="00B324E9"/>
    <w:rsid w:val="00B3483E"/>
    <w:rsid w:val="00B34C45"/>
    <w:rsid w:val="00B36725"/>
    <w:rsid w:val="00B37A7B"/>
    <w:rsid w:val="00B419F1"/>
    <w:rsid w:val="00B42A32"/>
    <w:rsid w:val="00B43C03"/>
    <w:rsid w:val="00B44F56"/>
    <w:rsid w:val="00B45811"/>
    <w:rsid w:val="00B4606A"/>
    <w:rsid w:val="00B4712F"/>
    <w:rsid w:val="00B4718B"/>
    <w:rsid w:val="00B479A6"/>
    <w:rsid w:val="00B50AFA"/>
    <w:rsid w:val="00B52195"/>
    <w:rsid w:val="00B52521"/>
    <w:rsid w:val="00B53734"/>
    <w:rsid w:val="00B60767"/>
    <w:rsid w:val="00B62D28"/>
    <w:rsid w:val="00B634FE"/>
    <w:rsid w:val="00B65157"/>
    <w:rsid w:val="00B65803"/>
    <w:rsid w:val="00B65E1B"/>
    <w:rsid w:val="00B671CB"/>
    <w:rsid w:val="00B705BF"/>
    <w:rsid w:val="00B708CA"/>
    <w:rsid w:val="00B71A53"/>
    <w:rsid w:val="00B720B6"/>
    <w:rsid w:val="00B77B41"/>
    <w:rsid w:val="00B80AC3"/>
    <w:rsid w:val="00B82EA9"/>
    <w:rsid w:val="00B83DC7"/>
    <w:rsid w:val="00B84E42"/>
    <w:rsid w:val="00B851C7"/>
    <w:rsid w:val="00B857F9"/>
    <w:rsid w:val="00B8786F"/>
    <w:rsid w:val="00B87D6A"/>
    <w:rsid w:val="00B9214C"/>
    <w:rsid w:val="00B92415"/>
    <w:rsid w:val="00B92EB5"/>
    <w:rsid w:val="00B955EE"/>
    <w:rsid w:val="00B97DCE"/>
    <w:rsid w:val="00BA0B16"/>
    <w:rsid w:val="00BA396E"/>
    <w:rsid w:val="00BA4B1B"/>
    <w:rsid w:val="00BA720E"/>
    <w:rsid w:val="00BA77FC"/>
    <w:rsid w:val="00BB1AD7"/>
    <w:rsid w:val="00BB4204"/>
    <w:rsid w:val="00BB44A0"/>
    <w:rsid w:val="00BB65DC"/>
    <w:rsid w:val="00BB7C82"/>
    <w:rsid w:val="00BC2933"/>
    <w:rsid w:val="00BC32C5"/>
    <w:rsid w:val="00BC36A7"/>
    <w:rsid w:val="00BC412A"/>
    <w:rsid w:val="00BC43E0"/>
    <w:rsid w:val="00BC49E5"/>
    <w:rsid w:val="00BC59D8"/>
    <w:rsid w:val="00BC67C5"/>
    <w:rsid w:val="00BC75D9"/>
    <w:rsid w:val="00BD10FD"/>
    <w:rsid w:val="00BD2A1A"/>
    <w:rsid w:val="00BD51AA"/>
    <w:rsid w:val="00BD5ACD"/>
    <w:rsid w:val="00BD61AA"/>
    <w:rsid w:val="00BE067E"/>
    <w:rsid w:val="00BE2D30"/>
    <w:rsid w:val="00BE3BFC"/>
    <w:rsid w:val="00BE4420"/>
    <w:rsid w:val="00BE5EF1"/>
    <w:rsid w:val="00BE6307"/>
    <w:rsid w:val="00BE6BDD"/>
    <w:rsid w:val="00BF01CC"/>
    <w:rsid w:val="00BF1EEC"/>
    <w:rsid w:val="00BF3D22"/>
    <w:rsid w:val="00BF4A22"/>
    <w:rsid w:val="00BF57F7"/>
    <w:rsid w:val="00C0184C"/>
    <w:rsid w:val="00C02E37"/>
    <w:rsid w:val="00C03217"/>
    <w:rsid w:val="00C0362E"/>
    <w:rsid w:val="00C03B23"/>
    <w:rsid w:val="00C041F1"/>
    <w:rsid w:val="00C048D8"/>
    <w:rsid w:val="00C0511E"/>
    <w:rsid w:val="00C05437"/>
    <w:rsid w:val="00C11B6F"/>
    <w:rsid w:val="00C132AF"/>
    <w:rsid w:val="00C1465E"/>
    <w:rsid w:val="00C151C2"/>
    <w:rsid w:val="00C16D7C"/>
    <w:rsid w:val="00C2016C"/>
    <w:rsid w:val="00C20559"/>
    <w:rsid w:val="00C20E14"/>
    <w:rsid w:val="00C2474B"/>
    <w:rsid w:val="00C26187"/>
    <w:rsid w:val="00C2658E"/>
    <w:rsid w:val="00C26839"/>
    <w:rsid w:val="00C27932"/>
    <w:rsid w:val="00C30854"/>
    <w:rsid w:val="00C32961"/>
    <w:rsid w:val="00C33F76"/>
    <w:rsid w:val="00C34AFE"/>
    <w:rsid w:val="00C40D71"/>
    <w:rsid w:val="00C421FB"/>
    <w:rsid w:val="00C42E52"/>
    <w:rsid w:val="00C431E1"/>
    <w:rsid w:val="00C445CA"/>
    <w:rsid w:val="00C5533B"/>
    <w:rsid w:val="00C560B5"/>
    <w:rsid w:val="00C56A5C"/>
    <w:rsid w:val="00C578CE"/>
    <w:rsid w:val="00C57BF9"/>
    <w:rsid w:val="00C61626"/>
    <w:rsid w:val="00C648CA"/>
    <w:rsid w:val="00C66598"/>
    <w:rsid w:val="00C674FF"/>
    <w:rsid w:val="00C71BEE"/>
    <w:rsid w:val="00C726B3"/>
    <w:rsid w:val="00C730C6"/>
    <w:rsid w:val="00C7356E"/>
    <w:rsid w:val="00C74DF4"/>
    <w:rsid w:val="00C772E2"/>
    <w:rsid w:val="00C80A9C"/>
    <w:rsid w:val="00C80B2E"/>
    <w:rsid w:val="00C81ACF"/>
    <w:rsid w:val="00C82FC9"/>
    <w:rsid w:val="00C849C3"/>
    <w:rsid w:val="00C84FE0"/>
    <w:rsid w:val="00C85274"/>
    <w:rsid w:val="00C87010"/>
    <w:rsid w:val="00C877AE"/>
    <w:rsid w:val="00C920D8"/>
    <w:rsid w:val="00C95E40"/>
    <w:rsid w:val="00C96567"/>
    <w:rsid w:val="00CA04F1"/>
    <w:rsid w:val="00CA0908"/>
    <w:rsid w:val="00CA133A"/>
    <w:rsid w:val="00CA2900"/>
    <w:rsid w:val="00CA298A"/>
    <w:rsid w:val="00CA4B2D"/>
    <w:rsid w:val="00CA5B13"/>
    <w:rsid w:val="00CA6CAF"/>
    <w:rsid w:val="00CA79ED"/>
    <w:rsid w:val="00CB08D0"/>
    <w:rsid w:val="00CB44C2"/>
    <w:rsid w:val="00CB6D98"/>
    <w:rsid w:val="00CC03FE"/>
    <w:rsid w:val="00CC06D6"/>
    <w:rsid w:val="00CC40EF"/>
    <w:rsid w:val="00CC536B"/>
    <w:rsid w:val="00CC5777"/>
    <w:rsid w:val="00CC6689"/>
    <w:rsid w:val="00CC693C"/>
    <w:rsid w:val="00CC7C1A"/>
    <w:rsid w:val="00CD0421"/>
    <w:rsid w:val="00CD0F74"/>
    <w:rsid w:val="00CD631B"/>
    <w:rsid w:val="00CE143A"/>
    <w:rsid w:val="00CE2E16"/>
    <w:rsid w:val="00CE4AEB"/>
    <w:rsid w:val="00CE4B61"/>
    <w:rsid w:val="00CE69BA"/>
    <w:rsid w:val="00CE74E0"/>
    <w:rsid w:val="00CF0F53"/>
    <w:rsid w:val="00CF2288"/>
    <w:rsid w:val="00CF22E9"/>
    <w:rsid w:val="00CF2D29"/>
    <w:rsid w:val="00CF516C"/>
    <w:rsid w:val="00CF61AA"/>
    <w:rsid w:val="00CF63B1"/>
    <w:rsid w:val="00CF6AA1"/>
    <w:rsid w:val="00CF6BB9"/>
    <w:rsid w:val="00CF74A8"/>
    <w:rsid w:val="00D03058"/>
    <w:rsid w:val="00D060A3"/>
    <w:rsid w:val="00D079E6"/>
    <w:rsid w:val="00D11901"/>
    <w:rsid w:val="00D11941"/>
    <w:rsid w:val="00D11EB4"/>
    <w:rsid w:val="00D1342C"/>
    <w:rsid w:val="00D1438C"/>
    <w:rsid w:val="00D152C3"/>
    <w:rsid w:val="00D202E3"/>
    <w:rsid w:val="00D2071B"/>
    <w:rsid w:val="00D20792"/>
    <w:rsid w:val="00D22319"/>
    <w:rsid w:val="00D22ACD"/>
    <w:rsid w:val="00D23101"/>
    <w:rsid w:val="00D239A0"/>
    <w:rsid w:val="00D2504E"/>
    <w:rsid w:val="00D267E8"/>
    <w:rsid w:val="00D27E67"/>
    <w:rsid w:val="00D305FF"/>
    <w:rsid w:val="00D308AE"/>
    <w:rsid w:val="00D312D1"/>
    <w:rsid w:val="00D32B00"/>
    <w:rsid w:val="00D33009"/>
    <w:rsid w:val="00D349DA"/>
    <w:rsid w:val="00D34C00"/>
    <w:rsid w:val="00D354BE"/>
    <w:rsid w:val="00D35FB6"/>
    <w:rsid w:val="00D42A43"/>
    <w:rsid w:val="00D43132"/>
    <w:rsid w:val="00D43B77"/>
    <w:rsid w:val="00D4649A"/>
    <w:rsid w:val="00D50216"/>
    <w:rsid w:val="00D531F2"/>
    <w:rsid w:val="00D536C1"/>
    <w:rsid w:val="00D53E7B"/>
    <w:rsid w:val="00D55EF8"/>
    <w:rsid w:val="00D56698"/>
    <w:rsid w:val="00D61188"/>
    <w:rsid w:val="00D622C5"/>
    <w:rsid w:val="00D62D51"/>
    <w:rsid w:val="00D637F4"/>
    <w:rsid w:val="00D65295"/>
    <w:rsid w:val="00D65A48"/>
    <w:rsid w:val="00D65D16"/>
    <w:rsid w:val="00D66C12"/>
    <w:rsid w:val="00D7104F"/>
    <w:rsid w:val="00D715C7"/>
    <w:rsid w:val="00D71B49"/>
    <w:rsid w:val="00D7221C"/>
    <w:rsid w:val="00D728E7"/>
    <w:rsid w:val="00D72B5B"/>
    <w:rsid w:val="00D72CE2"/>
    <w:rsid w:val="00D731AF"/>
    <w:rsid w:val="00D761FD"/>
    <w:rsid w:val="00D77441"/>
    <w:rsid w:val="00D77C63"/>
    <w:rsid w:val="00D83197"/>
    <w:rsid w:val="00D846E9"/>
    <w:rsid w:val="00D90AA1"/>
    <w:rsid w:val="00D9549D"/>
    <w:rsid w:val="00D95EC2"/>
    <w:rsid w:val="00D96265"/>
    <w:rsid w:val="00DA064E"/>
    <w:rsid w:val="00DA098D"/>
    <w:rsid w:val="00DA11C9"/>
    <w:rsid w:val="00DA1919"/>
    <w:rsid w:val="00DA2886"/>
    <w:rsid w:val="00DA29CD"/>
    <w:rsid w:val="00DA2ECF"/>
    <w:rsid w:val="00DA7E2D"/>
    <w:rsid w:val="00DB04C4"/>
    <w:rsid w:val="00DB1346"/>
    <w:rsid w:val="00DB1580"/>
    <w:rsid w:val="00DB7634"/>
    <w:rsid w:val="00DC091D"/>
    <w:rsid w:val="00DC2D4D"/>
    <w:rsid w:val="00DC62BE"/>
    <w:rsid w:val="00DC67B0"/>
    <w:rsid w:val="00DD17FB"/>
    <w:rsid w:val="00DD22CA"/>
    <w:rsid w:val="00DD48DF"/>
    <w:rsid w:val="00DD56BF"/>
    <w:rsid w:val="00DD6783"/>
    <w:rsid w:val="00DD74B1"/>
    <w:rsid w:val="00DD7C13"/>
    <w:rsid w:val="00DD7EFB"/>
    <w:rsid w:val="00DE04A9"/>
    <w:rsid w:val="00DE08FD"/>
    <w:rsid w:val="00DE3425"/>
    <w:rsid w:val="00DE3DD0"/>
    <w:rsid w:val="00DE53EA"/>
    <w:rsid w:val="00DE57E0"/>
    <w:rsid w:val="00DE706E"/>
    <w:rsid w:val="00DE74D7"/>
    <w:rsid w:val="00DE79E4"/>
    <w:rsid w:val="00DF0008"/>
    <w:rsid w:val="00DF1690"/>
    <w:rsid w:val="00DF1892"/>
    <w:rsid w:val="00DF1F1B"/>
    <w:rsid w:val="00DF3501"/>
    <w:rsid w:val="00DF5BB1"/>
    <w:rsid w:val="00DF5F11"/>
    <w:rsid w:val="00E00A1A"/>
    <w:rsid w:val="00E01079"/>
    <w:rsid w:val="00E01683"/>
    <w:rsid w:val="00E02FD9"/>
    <w:rsid w:val="00E04C53"/>
    <w:rsid w:val="00E122DE"/>
    <w:rsid w:val="00E12C57"/>
    <w:rsid w:val="00E13069"/>
    <w:rsid w:val="00E141D7"/>
    <w:rsid w:val="00E151AC"/>
    <w:rsid w:val="00E161E4"/>
    <w:rsid w:val="00E22180"/>
    <w:rsid w:val="00E239D3"/>
    <w:rsid w:val="00E25C04"/>
    <w:rsid w:val="00E26B82"/>
    <w:rsid w:val="00E300E4"/>
    <w:rsid w:val="00E3013C"/>
    <w:rsid w:val="00E322C8"/>
    <w:rsid w:val="00E3356D"/>
    <w:rsid w:val="00E3790A"/>
    <w:rsid w:val="00E37CD3"/>
    <w:rsid w:val="00E4252E"/>
    <w:rsid w:val="00E4294C"/>
    <w:rsid w:val="00E42DDA"/>
    <w:rsid w:val="00E43B55"/>
    <w:rsid w:val="00E44D53"/>
    <w:rsid w:val="00E45FCE"/>
    <w:rsid w:val="00E467B5"/>
    <w:rsid w:val="00E46C76"/>
    <w:rsid w:val="00E47225"/>
    <w:rsid w:val="00E529CE"/>
    <w:rsid w:val="00E540A8"/>
    <w:rsid w:val="00E54CAF"/>
    <w:rsid w:val="00E61954"/>
    <w:rsid w:val="00E62BD2"/>
    <w:rsid w:val="00E63DBE"/>
    <w:rsid w:val="00E64225"/>
    <w:rsid w:val="00E64933"/>
    <w:rsid w:val="00E70652"/>
    <w:rsid w:val="00E70698"/>
    <w:rsid w:val="00E715B7"/>
    <w:rsid w:val="00E71B7D"/>
    <w:rsid w:val="00E72CA1"/>
    <w:rsid w:val="00E73EA3"/>
    <w:rsid w:val="00E7639E"/>
    <w:rsid w:val="00E764D1"/>
    <w:rsid w:val="00E776A3"/>
    <w:rsid w:val="00E80F75"/>
    <w:rsid w:val="00E81675"/>
    <w:rsid w:val="00E81FC9"/>
    <w:rsid w:val="00E831B9"/>
    <w:rsid w:val="00E83ECF"/>
    <w:rsid w:val="00E8418C"/>
    <w:rsid w:val="00E84BD7"/>
    <w:rsid w:val="00E84FC9"/>
    <w:rsid w:val="00E854E0"/>
    <w:rsid w:val="00E871F7"/>
    <w:rsid w:val="00E8733B"/>
    <w:rsid w:val="00E87463"/>
    <w:rsid w:val="00E878C1"/>
    <w:rsid w:val="00E90457"/>
    <w:rsid w:val="00E9243F"/>
    <w:rsid w:val="00E93894"/>
    <w:rsid w:val="00E94694"/>
    <w:rsid w:val="00E95254"/>
    <w:rsid w:val="00E9561B"/>
    <w:rsid w:val="00E9740D"/>
    <w:rsid w:val="00EA1F80"/>
    <w:rsid w:val="00EA20C5"/>
    <w:rsid w:val="00EA2D25"/>
    <w:rsid w:val="00EA44FD"/>
    <w:rsid w:val="00EA7EC4"/>
    <w:rsid w:val="00EB0A57"/>
    <w:rsid w:val="00EB2358"/>
    <w:rsid w:val="00EB4189"/>
    <w:rsid w:val="00EB562F"/>
    <w:rsid w:val="00EB5FA8"/>
    <w:rsid w:val="00EB674E"/>
    <w:rsid w:val="00EB6CF0"/>
    <w:rsid w:val="00EC2D54"/>
    <w:rsid w:val="00EC3E55"/>
    <w:rsid w:val="00EC41EC"/>
    <w:rsid w:val="00EC6B3A"/>
    <w:rsid w:val="00EC726E"/>
    <w:rsid w:val="00EC7EBB"/>
    <w:rsid w:val="00ED0DE9"/>
    <w:rsid w:val="00ED10C9"/>
    <w:rsid w:val="00ED284A"/>
    <w:rsid w:val="00ED29EE"/>
    <w:rsid w:val="00ED31A3"/>
    <w:rsid w:val="00ED4FE2"/>
    <w:rsid w:val="00ED5DDC"/>
    <w:rsid w:val="00ED634A"/>
    <w:rsid w:val="00ED6CAE"/>
    <w:rsid w:val="00ED6F93"/>
    <w:rsid w:val="00EE0EF5"/>
    <w:rsid w:val="00EE1179"/>
    <w:rsid w:val="00EE3810"/>
    <w:rsid w:val="00EE3D68"/>
    <w:rsid w:val="00EF1942"/>
    <w:rsid w:val="00EF51E3"/>
    <w:rsid w:val="00EF541F"/>
    <w:rsid w:val="00EF5737"/>
    <w:rsid w:val="00EF58B7"/>
    <w:rsid w:val="00EF6418"/>
    <w:rsid w:val="00EF7192"/>
    <w:rsid w:val="00EF74FC"/>
    <w:rsid w:val="00F002AF"/>
    <w:rsid w:val="00F01419"/>
    <w:rsid w:val="00F04B19"/>
    <w:rsid w:val="00F11821"/>
    <w:rsid w:val="00F122DF"/>
    <w:rsid w:val="00F12359"/>
    <w:rsid w:val="00F1254B"/>
    <w:rsid w:val="00F12728"/>
    <w:rsid w:val="00F134A2"/>
    <w:rsid w:val="00F13618"/>
    <w:rsid w:val="00F15A63"/>
    <w:rsid w:val="00F15C3D"/>
    <w:rsid w:val="00F15ED1"/>
    <w:rsid w:val="00F15F4D"/>
    <w:rsid w:val="00F16896"/>
    <w:rsid w:val="00F17887"/>
    <w:rsid w:val="00F21147"/>
    <w:rsid w:val="00F21612"/>
    <w:rsid w:val="00F22625"/>
    <w:rsid w:val="00F23D89"/>
    <w:rsid w:val="00F24F21"/>
    <w:rsid w:val="00F25219"/>
    <w:rsid w:val="00F27417"/>
    <w:rsid w:val="00F274B6"/>
    <w:rsid w:val="00F310D4"/>
    <w:rsid w:val="00F33C14"/>
    <w:rsid w:val="00F33EE1"/>
    <w:rsid w:val="00F34685"/>
    <w:rsid w:val="00F34FCB"/>
    <w:rsid w:val="00F350EC"/>
    <w:rsid w:val="00F36BEE"/>
    <w:rsid w:val="00F36F2E"/>
    <w:rsid w:val="00F3718C"/>
    <w:rsid w:val="00F37644"/>
    <w:rsid w:val="00F40538"/>
    <w:rsid w:val="00F4065D"/>
    <w:rsid w:val="00F412CA"/>
    <w:rsid w:val="00F43A18"/>
    <w:rsid w:val="00F43D3D"/>
    <w:rsid w:val="00F4481A"/>
    <w:rsid w:val="00F454E5"/>
    <w:rsid w:val="00F45F66"/>
    <w:rsid w:val="00F51B7B"/>
    <w:rsid w:val="00F56E5B"/>
    <w:rsid w:val="00F5705D"/>
    <w:rsid w:val="00F572C5"/>
    <w:rsid w:val="00F6311C"/>
    <w:rsid w:val="00F64C17"/>
    <w:rsid w:val="00F65464"/>
    <w:rsid w:val="00F737A7"/>
    <w:rsid w:val="00F7419E"/>
    <w:rsid w:val="00F75226"/>
    <w:rsid w:val="00F752E1"/>
    <w:rsid w:val="00F7539B"/>
    <w:rsid w:val="00F76081"/>
    <w:rsid w:val="00F76902"/>
    <w:rsid w:val="00F76E10"/>
    <w:rsid w:val="00F8012B"/>
    <w:rsid w:val="00F81B77"/>
    <w:rsid w:val="00F81C01"/>
    <w:rsid w:val="00F820DF"/>
    <w:rsid w:val="00F82FF8"/>
    <w:rsid w:val="00F83C17"/>
    <w:rsid w:val="00F83F8B"/>
    <w:rsid w:val="00F85442"/>
    <w:rsid w:val="00F86BE7"/>
    <w:rsid w:val="00F876D2"/>
    <w:rsid w:val="00F90D30"/>
    <w:rsid w:val="00F91033"/>
    <w:rsid w:val="00F91370"/>
    <w:rsid w:val="00F91A7A"/>
    <w:rsid w:val="00F93345"/>
    <w:rsid w:val="00F93814"/>
    <w:rsid w:val="00F93820"/>
    <w:rsid w:val="00F95077"/>
    <w:rsid w:val="00F97804"/>
    <w:rsid w:val="00FA36A3"/>
    <w:rsid w:val="00FA53BB"/>
    <w:rsid w:val="00FA5E11"/>
    <w:rsid w:val="00FA61DC"/>
    <w:rsid w:val="00FA6CE4"/>
    <w:rsid w:val="00FA7601"/>
    <w:rsid w:val="00FA7D3D"/>
    <w:rsid w:val="00FB0DC4"/>
    <w:rsid w:val="00FB137C"/>
    <w:rsid w:val="00FB2C61"/>
    <w:rsid w:val="00FB3ACA"/>
    <w:rsid w:val="00FB4213"/>
    <w:rsid w:val="00FB5543"/>
    <w:rsid w:val="00FB556E"/>
    <w:rsid w:val="00FB7E14"/>
    <w:rsid w:val="00FC1D21"/>
    <w:rsid w:val="00FC3B18"/>
    <w:rsid w:val="00FC3E4E"/>
    <w:rsid w:val="00FC7858"/>
    <w:rsid w:val="00FD22F1"/>
    <w:rsid w:val="00FD3766"/>
    <w:rsid w:val="00FD61A2"/>
    <w:rsid w:val="00FD7399"/>
    <w:rsid w:val="00FE04BE"/>
    <w:rsid w:val="00FE2116"/>
    <w:rsid w:val="00FE297D"/>
    <w:rsid w:val="00FE2B77"/>
    <w:rsid w:val="00FE3B59"/>
    <w:rsid w:val="00FE4389"/>
    <w:rsid w:val="00FE4E34"/>
    <w:rsid w:val="00FE5F68"/>
    <w:rsid w:val="00FE767B"/>
    <w:rsid w:val="00FE7A5F"/>
    <w:rsid w:val="00FE7E1F"/>
    <w:rsid w:val="00FF062B"/>
    <w:rsid w:val="00FF0A8D"/>
    <w:rsid w:val="00FF14F0"/>
    <w:rsid w:val="00FF3A75"/>
    <w:rsid w:val="00FF4B52"/>
    <w:rsid w:val="00FF5272"/>
    <w:rsid w:val="00FF548B"/>
    <w:rsid w:val="00FF5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0B99746"/>
  <w15:docId w15:val="{C9D658CC-EA4D-4497-90CF-CA909FF0B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5B3"/>
  </w:style>
  <w:style w:type="paragraph" w:styleId="Heading1">
    <w:name w:val="heading 1"/>
    <w:basedOn w:val="Normal"/>
    <w:next w:val="Normal"/>
    <w:link w:val="Heading1Char"/>
    <w:uiPriority w:val="9"/>
    <w:qFormat/>
    <w:rsid w:val="009C45B3"/>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aliases w:val="Title Header2"/>
    <w:basedOn w:val="Normal"/>
    <w:next w:val="Normal"/>
    <w:link w:val="Heading2Char"/>
    <w:uiPriority w:val="9"/>
    <w:unhideWhenUsed/>
    <w:qFormat/>
    <w:rsid w:val="009C45B3"/>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C45B3"/>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9C45B3"/>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9C45B3"/>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9C45B3"/>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unhideWhenUsed/>
    <w:qFormat/>
    <w:rsid w:val="009C45B3"/>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unhideWhenUsed/>
    <w:qFormat/>
    <w:rsid w:val="009C45B3"/>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9C45B3"/>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semiHidden/>
    <w:rsid w:val="009C45B3"/>
    <w:rPr>
      <w:rFonts w:asciiTheme="majorHAnsi" w:eastAsiaTheme="majorEastAsia" w:hAnsiTheme="majorHAnsi" w:cstheme="majorBidi"/>
      <w:caps/>
      <w:color w:val="2F5496" w:themeColor="accent1" w:themeShade="BF"/>
    </w:rPr>
  </w:style>
  <w:style w:type="character" w:customStyle="1" w:styleId="Heading7Char">
    <w:name w:val="Heading 7 Char"/>
    <w:basedOn w:val="DefaultParagraphFont"/>
    <w:link w:val="Heading7"/>
    <w:uiPriority w:val="9"/>
    <w:rsid w:val="009C45B3"/>
    <w:rPr>
      <w:rFonts w:asciiTheme="majorHAnsi" w:eastAsiaTheme="majorEastAsia" w:hAnsiTheme="majorHAnsi" w:cstheme="majorBidi"/>
      <w:b/>
      <w:bCs/>
      <w:color w:val="1F3864" w:themeColor="accent1" w:themeShade="80"/>
    </w:rPr>
  </w:style>
  <w:style w:type="character" w:customStyle="1" w:styleId="WW8Num1z0">
    <w:name w:val="WW8Num1z0"/>
    <w:rsid w:val="00651458"/>
    <w:rPr>
      <w:rFonts w:cs="Times New Roman"/>
    </w:rPr>
  </w:style>
  <w:style w:type="character" w:customStyle="1" w:styleId="WW8Num2z0">
    <w:name w:val="WW8Num2z0"/>
    <w:rsid w:val="00651458"/>
    <w:rPr>
      <w:b w:val="0"/>
      <w:bCs w:val="0"/>
    </w:rPr>
  </w:style>
  <w:style w:type="character" w:customStyle="1" w:styleId="WW8Num3z0">
    <w:name w:val="WW8Num3z0"/>
    <w:rsid w:val="00651458"/>
    <w:rPr>
      <w:b/>
      <w:bCs/>
    </w:rPr>
  </w:style>
  <w:style w:type="character" w:customStyle="1" w:styleId="WW8Num5z0">
    <w:name w:val="WW8Num5z0"/>
    <w:rsid w:val="00651458"/>
    <w:rPr>
      <w:b w:val="0"/>
      <w:bCs w:val="0"/>
    </w:rPr>
  </w:style>
  <w:style w:type="character" w:customStyle="1" w:styleId="WW8Num6z0">
    <w:name w:val="WW8Num6z0"/>
    <w:rsid w:val="00651458"/>
    <w:rPr>
      <w:b/>
      <w:bCs/>
    </w:rPr>
  </w:style>
  <w:style w:type="character" w:customStyle="1" w:styleId="WW8Num7z0">
    <w:name w:val="WW8Num7z0"/>
    <w:rsid w:val="00651458"/>
    <w:rPr>
      <w:b/>
      <w:bCs/>
    </w:rPr>
  </w:style>
  <w:style w:type="character" w:customStyle="1" w:styleId="WW8Num8z0">
    <w:name w:val="WW8Num8z0"/>
    <w:rsid w:val="00651458"/>
    <w:rPr>
      <w:b/>
    </w:rPr>
  </w:style>
  <w:style w:type="character" w:customStyle="1" w:styleId="WW8Num9z0">
    <w:name w:val="WW8Num9z0"/>
    <w:rsid w:val="00651458"/>
    <w:rPr>
      <w:rFonts w:cs="Times New Roman"/>
    </w:rPr>
  </w:style>
  <w:style w:type="character" w:customStyle="1" w:styleId="WW8Num10z0">
    <w:name w:val="WW8Num10z0"/>
    <w:rsid w:val="00651458"/>
    <w:rPr>
      <w:rFonts w:cs="Times New Roman"/>
    </w:rPr>
  </w:style>
  <w:style w:type="character" w:customStyle="1" w:styleId="WW8Num11z0">
    <w:name w:val="WW8Num11z0"/>
    <w:rsid w:val="00651458"/>
    <w:rPr>
      <w:b/>
      <w:bCs/>
    </w:rPr>
  </w:style>
  <w:style w:type="character" w:customStyle="1" w:styleId="WW8Num13z0">
    <w:name w:val="WW8Num13z0"/>
    <w:rsid w:val="00651458"/>
    <w:rPr>
      <w:rFonts w:cs="Times New Roman"/>
    </w:rPr>
  </w:style>
  <w:style w:type="character" w:customStyle="1" w:styleId="WW8Num15z0">
    <w:name w:val="WW8Num15z0"/>
    <w:rsid w:val="00651458"/>
    <w:rPr>
      <w:rFonts w:cs="Times New Roman"/>
    </w:rPr>
  </w:style>
  <w:style w:type="character" w:customStyle="1" w:styleId="WW8Num16z0">
    <w:name w:val="WW8Num16z0"/>
    <w:rsid w:val="00651458"/>
    <w:rPr>
      <w:b w:val="0"/>
      <w:bCs w:val="0"/>
    </w:rPr>
  </w:style>
  <w:style w:type="character" w:customStyle="1" w:styleId="WW8Num19z0">
    <w:name w:val="WW8Num19z0"/>
    <w:rsid w:val="00651458"/>
    <w:rPr>
      <w:b/>
      <w:bCs/>
    </w:rPr>
  </w:style>
  <w:style w:type="character" w:customStyle="1" w:styleId="WW8Num22z0">
    <w:name w:val="WW8Num22z0"/>
    <w:rsid w:val="00651458"/>
    <w:rPr>
      <w:rFonts w:ascii="Times New Roman" w:hAnsi="Times New Roman" w:cs="Times New Roman"/>
      <w:b/>
      <w:bCs/>
    </w:rPr>
  </w:style>
  <w:style w:type="character" w:customStyle="1" w:styleId="WW8Num23z0">
    <w:name w:val="WW8Num23z0"/>
    <w:rsid w:val="00651458"/>
    <w:rPr>
      <w:b/>
      <w:bCs/>
    </w:rPr>
  </w:style>
  <w:style w:type="character" w:customStyle="1" w:styleId="WW8Num24z0">
    <w:name w:val="WW8Num24z0"/>
    <w:rsid w:val="00651458"/>
    <w:rPr>
      <w:rFonts w:cs="Times New Roman"/>
    </w:rPr>
  </w:style>
  <w:style w:type="character" w:customStyle="1" w:styleId="WW8Num25z0">
    <w:name w:val="WW8Num25z0"/>
    <w:rsid w:val="00651458"/>
    <w:rPr>
      <w:b/>
      <w:bCs/>
    </w:rPr>
  </w:style>
  <w:style w:type="character" w:customStyle="1" w:styleId="WW8Num27z0">
    <w:name w:val="WW8Num27z0"/>
    <w:rsid w:val="00651458"/>
    <w:rPr>
      <w:rFonts w:cs="Times New Roman"/>
    </w:rPr>
  </w:style>
  <w:style w:type="character" w:customStyle="1" w:styleId="WW8Num28z0">
    <w:name w:val="WW8Num28z0"/>
    <w:rsid w:val="00651458"/>
    <w:rPr>
      <w:rFonts w:cs="Times New Roman"/>
    </w:rPr>
  </w:style>
  <w:style w:type="character" w:customStyle="1" w:styleId="WW8Num29z0">
    <w:name w:val="WW8Num29z0"/>
    <w:rsid w:val="00651458"/>
    <w:rPr>
      <w:rFonts w:cs="Times New Roman"/>
    </w:rPr>
  </w:style>
  <w:style w:type="character" w:customStyle="1" w:styleId="WW8Num30z0">
    <w:name w:val="WW8Num30z0"/>
    <w:rsid w:val="00651458"/>
    <w:rPr>
      <w:rFonts w:cs="Times New Roman"/>
    </w:rPr>
  </w:style>
  <w:style w:type="character" w:customStyle="1" w:styleId="WW8Num32z0">
    <w:name w:val="WW8Num32z0"/>
    <w:rsid w:val="00651458"/>
    <w:rPr>
      <w:rFonts w:cs="Times New Roman"/>
    </w:rPr>
  </w:style>
  <w:style w:type="character" w:customStyle="1" w:styleId="WW8Num33z0">
    <w:name w:val="WW8Num33z0"/>
    <w:rsid w:val="00651458"/>
    <w:rPr>
      <w:rFonts w:cs="Times New Roman"/>
    </w:rPr>
  </w:style>
  <w:style w:type="character" w:customStyle="1" w:styleId="WW8Num34z0">
    <w:name w:val="WW8Num34z0"/>
    <w:rsid w:val="00651458"/>
    <w:rPr>
      <w:rFonts w:cs="Times New Roman"/>
    </w:rPr>
  </w:style>
  <w:style w:type="character" w:customStyle="1" w:styleId="WW8Num35z0">
    <w:name w:val="WW8Num35z0"/>
    <w:rsid w:val="00651458"/>
    <w:rPr>
      <w:rFonts w:cs="Times New Roman"/>
    </w:rPr>
  </w:style>
  <w:style w:type="character" w:customStyle="1" w:styleId="WW8Num36z0">
    <w:name w:val="WW8Num36z0"/>
    <w:rsid w:val="00651458"/>
    <w:rPr>
      <w:rFonts w:cs="Times New Roman"/>
    </w:rPr>
  </w:style>
  <w:style w:type="character" w:customStyle="1" w:styleId="WW8Num37z0">
    <w:name w:val="WW8Num37z0"/>
    <w:rsid w:val="00651458"/>
    <w:rPr>
      <w:b w:val="0"/>
      <w:bCs w:val="0"/>
    </w:rPr>
  </w:style>
  <w:style w:type="character" w:customStyle="1" w:styleId="WW8Num38z0">
    <w:name w:val="WW8Num38z0"/>
    <w:rsid w:val="00651458"/>
    <w:rPr>
      <w:rFonts w:cs="Times New Roman"/>
    </w:rPr>
  </w:style>
  <w:style w:type="character" w:customStyle="1" w:styleId="WW8Num39z0">
    <w:name w:val="WW8Num39z0"/>
    <w:rsid w:val="00651458"/>
    <w:rPr>
      <w:rFonts w:cs="Times New Roman"/>
    </w:rPr>
  </w:style>
  <w:style w:type="character" w:customStyle="1" w:styleId="WW8Num40z0">
    <w:name w:val="WW8Num40z0"/>
    <w:rsid w:val="00651458"/>
    <w:rPr>
      <w:b/>
      <w:bCs/>
    </w:rPr>
  </w:style>
  <w:style w:type="character" w:customStyle="1" w:styleId="WW8Num41z0">
    <w:name w:val="WW8Num41z0"/>
    <w:rsid w:val="00651458"/>
    <w:rPr>
      <w:rFonts w:cs="Times New Roman"/>
    </w:rPr>
  </w:style>
  <w:style w:type="character" w:customStyle="1" w:styleId="WW8Num42z0">
    <w:name w:val="WW8Num42z0"/>
    <w:rsid w:val="00651458"/>
    <w:rPr>
      <w:b w:val="0"/>
      <w:bCs w:val="0"/>
    </w:rPr>
  </w:style>
  <w:style w:type="character" w:customStyle="1" w:styleId="WW8Num43z0">
    <w:name w:val="WW8Num43z0"/>
    <w:rsid w:val="00651458"/>
    <w:rPr>
      <w:rFonts w:cs="Times New Roman"/>
    </w:rPr>
  </w:style>
  <w:style w:type="character" w:customStyle="1" w:styleId="WW8Num45z0">
    <w:name w:val="WW8Num45z0"/>
    <w:rsid w:val="00651458"/>
    <w:rPr>
      <w:rFonts w:cs="Times New Roman"/>
      <w:b w:val="0"/>
      <w:bCs w:val="0"/>
    </w:rPr>
  </w:style>
  <w:style w:type="character" w:customStyle="1" w:styleId="WW8Num45z1">
    <w:name w:val="WW8Num45z1"/>
    <w:rsid w:val="00651458"/>
    <w:rPr>
      <w:rFonts w:cs="Times New Roman"/>
    </w:rPr>
  </w:style>
  <w:style w:type="character" w:customStyle="1" w:styleId="WW8Num46z0">
    <w:name w:val="WW8Num46z0"/>
    <w:rsid w:val="00651458"/>
    <w:rPr>
      <w:b w:val="0"/>
    </w:rPr>
  </w:style>
  <w:style w:type="character" w:customStyle="1" w:styleId="WW8Num48z1">
    <w:name w:val="WW8Num48z1"/>
    <w:rsid w:val="00651458"/>
    <w:rPr>
      <w:b/>
      <w:bCs/>
    </w:rPr>
  </w:style>
  <w:style w:type="character" w:customStyle="1" w:styleId="WW8Num50z1">
    <w:name w:val="WW8Num50z1"/>
    <w:rsid w:val="00651458"/>
    <w:rPr>
      <w:b/>
      <w:bCs/>
    </w:rPr>
  </w:style>
  <w:style w:type="character" w:customStyle="1" w:styleId="WW8Num52z0">
    <w:name w:val="WW8Num52z0"/>
    <w:rsid w:val="00651458"/>
    <w:rPr>
      <w:rFonts w:cs="Times New Roman"/>
    </w:rPr>
  </w:style>
  <w:style w:type="character" w:customStyle="1" w:styleId="WW8Num54z1">
    <w:name w:val="WW8Num54z1"/>
    <w:rsid w:val="00651458"/>
    <w:rPr>
      <w:b w:val="0"/>
      <w:bCs w:val="0"/>
    </w:rPr>
  </w:style>
  <w:style w:type="character" w:customStyle="1" w:styleId="WW8Num60z0">
    <w:name w:val="WW8Num60z0"/>
    <w:rsid w:val="00651458"/>
    <w:rPr>
      <w:rFonts w:cs="Times New Roman"/>
    </w:rPr>
  </w:style>
  <w:style w:type="character" w:customStyle="1" w:styleId="WW8Num62z0">
    <w:name w:val="WW8Num62z0"/>
    <w:rsid w:val="00651458"/>
    <w:rPr>
      <w:rFonts w:cs="Times New Roman"/>
    </w:rPr>
  </w:style>
  <w:style w:type="character" w:customStyle="1" w:styleId="WW8Num63z1">
    <w:name w:val="WW8Num63z1"/>
    <w:rsid w:val="00651458"/>
    <w:rPr>
      <w:rFonts w:cs="Times New Roman"/>
      <w:b/>
      <w:bCs/>
    </w:rPr>
  </w:style>
  <w:style w:type="character" w:customStyle="1" w:styleId="WW8Num65z0">
    <w:name w:val="WW8Num65z0"/>
    <w:rsid w:val="00651458"/>
    <w:rPr>
      <w:b/>
    </w:rPr>
  </w:style>
  <w:style w:type="character" w:customStyle="1" w:styleId="WW8Num66z1">
    <w:name w:val="WW8Num66z1"/>
    <w:rsid w:val="00651458"/>
    <w:rPr>
      <w:b/>
      <w:bCs/>
    </w:rPr>
  </w:style>
  <w:style w:type="character" w:customStyle="1" w:styleId="WW8Num68z1">
    <w:name w:val="WW8Num68z1"/>
    <w:rsid w:val="00651458"/>
    <w:rPr>
      <w:b/>
      <w:bCs/>
    </w:rPr>
  </w:style>
  <w:style w:type="character" w:customStyle="1" w:styleId="WW8Num70z0">
    <w:name w:val="WW8Num70z0"/>
    <w:rsid w:val="00651458"/>
    <w:rPr>
      <w:b/>
    </w:rPr>
  </w:style>
  <w:style w:type="character" w:customStyle="1" w:styleId="WW8Num71z0">
    <w:name w:val="WW8Num71z0"/>
    <w:rsid w:val="00651458"/>
    <w:rPr>
      <w:rFonts w:ascii="Times New Roman" w:hAnsi="Times New Roman" w:cs="Times New Roman"/>
    </w:rPr>
  </w:style>
  <w:style w:type="character" w:customStyle="1" w:styleId="WW8Num72z0">
    <w:name w:val="WW8Num72z0"/>
    <w:rsid w:val="00651458"/>
    <w:rPr>
      <w:b/>
      <w:bCs/>
      <w:sz w:val="24"/>
      <w:szCs w:val="24"/>
    </w:rPr>
  </w:style>
  <w:style w:type="character" w:customStyle="1" w:styleId="WW8Num73z2">
    <w:name w:val="WW8Num73z2"/>
    <w:rsid w:val="00651458"/>
    <w:rPr>
      <w:rFonts w:ascii="Wingdings" w:hAnsi="Wingdings" w:cs="Wingdings"/>
    </w:rPr>
  </w:style>
  <w:style w:type="character" w:customStyle="1" w:styleId="WW8Num73z3">
    <w:name w:val="WW8Num73z3"/>
    <w:rsid w:val="00651458"/>
    <w:rPr>
      <w:rFonts w:ascii="Symbol" w:hAnsi="Symbol" w:cs="Symbol"/>
    </w:rPr>
  </w:style>
  <w:style w:type="character" w:customStyle="1" w:styleId="WW8Num73z4">
    <w:name w:val="WW8Num73z4"/>
    <w:rsid w:val="00651458"/>
    <w:rPr>
      <w:rFonts w:ascii="Courier New" w:hAnsi="Courier New" w:cs="Courier New"/>
    </w:rPr>
  </w:style>
  <w:style w:type="character" w:customStyle="1" w:styleId="WW8Num74z0">
    <w:name w:val="WW8Num74z0"/>
    <w:rsid w:val="00651458"/>
    <w:rPr>
      <w:rFonts w:cs="Times New Roman"/>
    </w:rPr>
  </w:style>
  <w:style w:type="character" w:customStyle="1" w:styleId="WW8Num75z1">
    <w:name w:val="WW8Num75z1"/>
    <w:rsid w:val="00651458"/>
    <w:rPr>
      <w:b w:val="0"/>
      <w:bCs w:val="0"/>
    </w:rPr>
  </w:style>
  <w:style w:type="character" w:customStyle="1" w:styleId="WW8Num76z0">
    <w:name w:val="WW8Num76z0"/>
    <w:rsid w:val="00651458"/>
    <w:rPr>
      <w:b/>
      <w:bCs/>
    </w:rPr>
  </w:style>
  <w:style w:type="character" w:customStyle="1" w:styleId="WW8Num77z0">
    <w:name w:val="WW8Num77z0"/>
    <w:rsid w:val="00651458"/>
    <w:rPr>
      <w:rFonts w:cs="Times New Roman"/>
    </w:rPr>
  </w:style>
  <w:style w:type="character" w:customStyle="1" w:styleId="WW8Num78z0">
    <w:name w:val="WW8Num78z0"/>
    <w:rsid w:val="00651458"/>
    <w:rPr>
      <w:b w:val="0"/>
    </w:rPr>
  </w:style>
  <w:style w:type="character" w:customStyle="1" w:styleId="WW8Num78z1">
    <w:name w:val="WW8Num78z1"/>
    <w:rsid w:val="00651458"/>
    <w:rPr>
      <w:b/>
      <w:sz w:val="22"/>
      <w:szCs w:val="22"/>
    </w:rPr>
  </w:style>
  <w:style w:type="character" w:customStyle="1" w:styleId="WW8Num79z0">
    <w:name w:val="WW8Num79z0"/>
    <w:rsid w:val="00651458"/>
    <w:rPr>
      <w:b/>
    </w:rPr>
  </w:style>
  <w:style w:type="character" w:customStyle="1" w:styleId="WW8Num81z0">
    <w:name w:val="WW8Num81z0"/>
    <w:rsid w:val="00651458"/>
    <w:rPr>
      <w:b/>
      <w:bCs/>
    </w:rPr>
  </w:style>
  <w:style w:type="character" w:customStyle="1" w:styleId="WW8Num82z1">
    <w:name w:val="WW8Num82z1"/>
    <w:rsid w:val="00651458"/>
    <w:rPr>
      <w:b w:val="0"/>
      <w:bCs w:val="0"/>
      <w:sz w:val="24"/>
      <w:szCs w:val="24"/>
    </w:rPr>
  </w:style>
  <w:style w:type="character" w:customStyle="1" w:styleId="WW8Num83z1">
    <w:name w:val="WW8Num83z1"/>
    <w:rsid w:val="00651458"/>
    <w:rPr>
      <w:rFonts w:ascii="Courier New" w:hAnsi="Courier New" w:cs="Courier New"/>
    </w:rPr>
  </w:style>
  <w:style w:type="character" w:customStyle="1" w:styleId="WW8Num83z2">
    <w:name w:val="WW8Num83z2"/>
    <w:rsid w:val="00651458"/>
    <w:rPr>
      <w:rFonts w:ascii="Wingdings" w:hAnsi="Wingdings" w:cs="Wingdings"/>
    </w:rPr>
  </w:style>
  <w:style w:type="character" w:customStyle="1" w:styleId="WW8Num83z3">
    <w:name w:val="WW8Num83z3"/>
    <w:rsid w:val="00651458"/>
    <w:rPr>
      <w:rFonts w:ascii="Symbol" w:hAnsi="Symbol" w:cs="Symbol"/>
    </w:rPr>
  </w:style>
  <w:style w:type="character" w:customStyle="1" w:styleId="WW8Num86z0">
    <w:name w:val="WW8Num86z0"/>
    <w:rsid w:val="00651458"/>
    <w:rPr>
      <w:rFonts w:ascii="Times New Roman" w:hAnsi="Times New Roman" w:cs="Times New Roman"/>
    </w:rPr>
  </w:style>
  <w:style w:type="character" w:customStyle="1" w:styleId="WW8Num89z0">
    <w:name w:val="WW8Num89z0"/>
    <w:rsid w:val="00651458"/>
    <w:rPr>
      <w:rFonts w:cs="Times New Roman"/>
    </w:rPr>
  </w:style>
  <w:style w:type="character" w:customStyle="1" w:styleId="WW8Num91z0">
    <w:name w:val="WW8Num91z0"/>
    <w:rsid w:val="00651458"/>
    <w:rPr>
      <w:b/>
    </w:rPr>
  </w:style>
  <w:style w:type="character" w:customStyle="1" w:styleId="WW8Num92z1">
    <w:name w:val="WW8Num92z1"/>
    <w:rsid w:val="00651458"/>
    <w:rPr>
      <w:b/>
      <w:bCs/>
    </w:rPr>
  </w:style>
  <w:style w:type="character" w:customStyle="1" w:styleId="WW8Num93z0">
    <w:name w:val="WW8Num93z0"/>
    <w:rsid w:val="00651458"/>
    <w:rPr>
      <w:rFonts w:cs="Times New Roman"/>
    </w:rPr>
  </w:style>
  <w:style w:type="character" w:customStyle="1" w:styleId="WW8Num94z1">
    <w:name w:val="WW8Num94z1"/>
    <w:rsid w:val="00651458"/>
    <w:rPr>
      <w:b/>
      <w:bCs/>
    </w:rPr>
  </w:style>
  <w:style w:type="character" w:styleId="Hyperlink">
    <w:name w:val="Hyperlink"/>
    <w:uiPriority w:val="99"/>
    <w:rsid w:val="00651458"/>
    <w:rPr>
      <w:color w:val="0000FF"/>
      <w:u w:val="single"/>
    </w:rPr>
  </w:style>
  <w:style w:type="character" w:styleId="PageNumber">
    <w:name w:val="page number"/>
    <w:basedOn w:val="DefaultParagraphFont"/>
    <w:rsid w:val="00651458"/>
  </w:style>
  <w:style w:type="paragraph" w:customStyle="1" w:styleId="Heading">
    <w:name w:val="Heading"/>
    <w:basedOn w:val="Normal"/>
    <w:next w:val="BodyText"/>
    <w:rsid w:val="00651458"/>
    <w:pPr>
      <w:jc w:val="center"/>
    </w:pPr>
    <w:rPr>
      <w:rFonts w:ascii="KAN_Surabhi" w:hAnsi="KAN_Surabhi" w:cs="KAN_Surabhi"/>
      <w:b/>
      <w:sz w:val="28"/>
    </w:rPr>
  </w:style>
  <w:style w:type="paragraph" w:styleId="BodyText">
    <w:name w:val="Body Text"/>
    <w:basedOn w:val="Normal"/>
    <w:rsid w:val="00651458"/>
    <w:pPr>
      <w:jc w:val="both"/>
    </w:pPr>
    <w:rPr>
      <w:rFonts w:ascii="KAN_Surabhi" w:hAnsi="KAN_Surabhi" w:cs="KAN_Surabhi"/>
      <w:sz w:val="28"/>
    </w:rPr>
  </w:style>
  <w:style w:type="paragraph" w:styleId="List">
    <w:name w:val="List"/>
    <w:basedOn w:val="BodyText"/>
    <w:rsid w:val="00651458"/>
    <w:rPr>
      <w:rFonts w:cs="Lohit Kannada"/>
    </w:rPr>
  </w:style>
  <w:style w:type="paragraph" w:styleId="Caption">
    <w:name w:val="caption"/>
    <w:basedOn w:val="Normal"/>
    <w:next w:val="Normal"/>
    <w:uiPriority w:val="35"/>
    <w:unhideWhenUsed/>
    <w:qFormat/>
    <w:rsid w:val="009C45B3"/>
    <w:pPr>
      <w:spacing w:line="240" w:lineRule="auto"/>
    </w:pPr>
    <w:rPr>
      <w:b/>
      <w:bCs/>
      <w:smallCaps/>
      <w:color w:val="44546A" w:themeColor="text2"/>
    </w:rPr>
  </w:style>
  <w:style w:type="paragraph" w:customStyle="1" w:styleId="Index">
    <w:name w:val="Index"/>
    <w:basedOn w:val="Normal"/>
    <w:rsid w:val="00651458"/>
    <w:pPr>
      <w:suppressLineNumbers/>
    </w:pPr>
    <w:rPr>
      <w:rFonts w:cs="Lohit Kannada"/>
    </w:rPr>
  </w:style>
  <w:style w:type="paragraph" w:styleId="BodyText2">
    <w:name w:val="Body Text 2"/>
    <w:basedOn w:val="Normal"/>
    <w:link w:val="BodyText2Char"/>
    <w:rsid w:val="00651458"/>
    <w:rPr>
      <w:rFonts w:ascii="KAN_Surabhi" w:hAnsi="KAN_Surabhi" w:cs="KAN_Surabhi"/>
      <w:sz w:val="28"/>
    </w:rPr>
  </w:style>
  <w:style w:type="character" w:customStyle="1" w:styleId="BodyText2Char">
    <w:name w:val="Body Text 2 Char"/>
    <w:basedOn w:val="DefaultParagraphFont"/>
    <w:link w:val="BodyText2"/>
    <w:rsid w:val="00230CEB"/>
    <w:rPr>
      <w:rFonts w:ascii="KAN_Surabhi" w:hAnsi="KAN_Surabhi" w:cs="KAN_Surabhi"/>
      <w:sz w:val="28"/>
      <w:lang w:eastAsia="ar-SA"/>
    </w:rPr>
  </w:style>
  <w:style w:type="paragraph" w:styleId="Subtitle">
    <w:name w:val="Subtitle"/>
    <w:basedOn w:val="Normal"/>
    <w:next w:val="Normal"/>
    <w:link w:val="SubtitleChar"/>
    <w:uiPriority w:val="11"/>
    <w:qFormat/>
    <w:rsid w:val="009C45B3"/>
    <w:pPr>
      <w:numPr>
        <w:ilvl w:val="1"/>
      </w:numPr>
      <w:spacing w:after="240" w:line="240" w:lineRule="auto"/>
    </w:pPr>
    <w:rPr>
      <w:rFonts w:asciiTheme="majorHAnsi" w:eastAsiaTheme="majorEastAsia" w:hAnsiTheme="majorHAnsi" w:cstheme="majorBidi"/>
      <w:color w:val="4472C4" w:themeColor="accent1"/>
      <w:sz w:val="28"/>
      <w:szCs w:val="28"/>
    </w:rPr>
  </w:style>
  <w:style w:type="paragraph" w:styleId="Footer">
    <w:name w:val="footer"/>
    <w:basedOn w:val="Normal"/>
    <w:link w:val="FooterChar"/>
    <w:uiPriority w:val="99"/>
    <w:rsid w:val="00651458"/>
    <w:pPr>
      <w:tabs>
        <w:tab w:val="center" w:pos="4320"/>
        <w:tab w:val="right" w:pos="8640"/>
      </w:tabs>
    </w:pPr>
  </w:style>
  <w:style w:type="character" w:customStyle="1" w:styleId="FooterChar">
    <w:name w:val="Footer Char"/>
    <w:basedOn w:val="DefaultParagraphFont"/>
    <w:link w:val="Footer"/>
    <w:uiPriority w:val="99"/>
    <w:rsid w:val="00D7104F"/>
    <w:rPr>
      <w:lang w:eastAsia="ar-SA"/>
    </w:rPr>
  </w:style>
  <w:style w:type="paragraph" w:styleId="Header">
    <w:name w:val="header"/>
    <w:basedOn w:val="Normal"/>
    <w:rsid w:val="00651458"/>
    <w:pPr>
      <w:tabs>
        <w:tab w:val="center" w:pos="4320"/>
        <w:tab w:val="right" w:pos="8640"/>
      </w:tabs>
    </w:pPr>
  </w:style>
  <w:style w:type="paragraph" w:customStyle="1" w:styleId="CM6">
    <w:name w:val="CM6"/>
    <w:basedOn w:val="Normal"/>
    <w:next w:val="Normal"/>
    <w:rsid w:val="00651458"/>
    <w:pPr>
      <w:widowControl w:val="0"/>
      <w:autoSpaceDE w:val="0"/>
      <w:spacing w:line="253" w:lineRule="atLeast"/>
    </w:pPr>
    <w:rPr>
      <w:rFonts w:cs="Tunga"/>
      <w:sz w:val="24"/>
      <w:szCs w:val="24"/>
      <w:lang w:eastAsia="kn-IN" w:bidi="kn-IN"/>
    </w:rPr>
  </w:style>
  <w:style w:type="paragraph" w:customStyle="1" w:styleId="CM270">
    <w:name w:val="CM270"/>
    <w:basedOn w:val="Normal"/>
    <w:next w:val="Normal"/>
    <w:rsid w:val="00651458"/>
    <w:pPr>
      <w:widowControl w:val="0"/>
      <w:autoSpaceDE w:val="0"/>
      <w:spacing w:after="250"/>
    </w:pPr>
    <w:rPr>
      <w:rFonts w:cs="Tunga"/>
      <w:sz w:val="24"/>
      <w:szCs w:val="24"/>
      <w:lang w:eastAsia="kn-IN" w:bidi="kn-IN"/>
    </w:rPr>
  </w:style>
  <w:style w:type="paragraph" w:styleId="BodyText3">
    <w:name w:val="Body Text 3"/>
    <w:basedOn w:val="Normal"/>
    <w:rsid w:val="00651458"/>
    <w:pPr>
      <w:spacing w:after="120"/>
    </w:pPr>
    <w:rPr>
      <w:rFonts w:ascii="Nudi Akshar" w:hAnsi="Nudi Akshar" w:cs="Nudi Akshar"/>
      <w:color w:val="000000"/>
      <w:sz w:val="16"/>
      <w:szCs w:val="16"/>
    </w:rPr>
  </w:style>
  <w:style w:type="paragraph" w:styleId="ListParagraph">
    <w:name w:val="List Paragraph"/>
    <w:aliases w:val="lp1,List Paragraph1,List Paragraph11,List Paragraph1 Char Char,Figure_name,Citation List,List_Paragraph,Multilevel para_II,SGLText List Paragraph,Use Case List Paragraph,Bullet List,FooterText,numbered,Paragraphe de liste,Ref"/>
    <w:basedOn w:val="Normal"/>
    <w:link w:val="ListParagraphChar"/>
    <w:uiPriority w:val="34"/>
    <w:qFormat/>
    <w:rsid w:val="00651458"/>
    <w:pPr>
      <w:ind w:left="720"/>
      <w:contextualSpacing/>
    </w:pPr>
  </w:style>
  <w:style w:type="paragraph" w:customStyle="1" w:styleId="TableContents">
    <w:name w:val="Table Contents"/>
    <w:basedOn w:val="Normal"/>
    <w:rsid w:val="00651458"/>
    <w:pPr>
      <w:suppressLineNumbers/>
    </w:pPr>
  </w:style>
  <w:style w:type="paragraph" w:customStyle="1" w:styleId="TableHeading">
    <w:name w:val="Table Heading"/>
    <w:basedOn w:val="TableContents"/>
    <w:rsid w:val="00651458"/>
    <w:pPr>
      <w:jc w:val="center"/>
    </w:pPr>
    <w:rPr>
      <w:b/>
      <w:bCs/>
    </w:rPr>
  </w:style>
  <w:style w:type="paragraph" w:customStyle="1" w:styleId="Framecontents">
    <w:name w:val="Frame contents"/>
    <w:basedOn w:val="BodyText"/>
    <w:rsid w:val="00651458"/>
  </w:style>
  <w:style w:type="table" w:styleId="TableGrid">
    <w:name w:val="Table Grid"/>
    <w:basedOn w:val="TableNormal"/>
    <w:uiPriority w:val="39"/>
    <w:rsid w:val="003F67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269">
    <w:name w:val="CM269"/>
    <w:basedOn w:val="Normal"/>
    <w:next w:val="Normal"/>
    <w:rsid w:val="00BA396E"/>
    <w:pPr>
      <w:widowControl w:val="0"/>
      <w:autoSpaceDE w:val="0"/>
      <w:autoSpaceDN w:val="0"/>
      <w:adjustRightInd w:val="0"/>
      <w:spacing w:after="353"/>
    </w:pPr>
    <w:rPr>
      <w:sz w:val="24"/>
      <w:szCs w:val="24"/>
    </w:rPr>
  </w:style>
  <w:style w:type="paragraph" w:styleId="NoSpacing">
    <w:name w:val="No Spacing"/>
    <w:uiPriority w:val="1"/>
    <w:qFormat/>
    <w:rsid w:val="009C45B3"/>
    <w:pPr>
      <w:spacing w:after="0" w:line="240" w:lineRule="auto"/>
    </w:pPr>
  </w:style>
  <w:style w:type="paragraph" w:styleId="BalloonText">
    <w:name w:val="Balloon Text"/>
    <w:basedOn w:val="Normal"/>
    <w:link w:val="BalloonTextChar"/>
    <w:uiPriority w:val="99"/>
    <w:semiHidden/>
    <w:unhideWhenUsed/>
    <w:rsid w:val="0008117A"/>
    <w:rPr>
      <w:rFonts w:ascii="Tahoma" w:hAnsi="Tahoma" w:cs="Tahoma"/>
      <w:sz w:val="16"/>
      <w:szCs w:val="16"/>
    </w:rPr>
  </w:style>
  <w:style w:type="character" w:customStyle="1" w:styleId="BalloonTextChar">
    <w:name w:val="Balloon Text Char"/>
    <w:basedOn w:val="DefaultParagraphFont"/>
    <w:link w:val="BalloonText"/>
    <w:uiPriority w:val="99"/>
    <w:semiHidden/>
    <w:rsid w:val="0008117A"/>
    <w:rPr>
      <w:rFonts w:ascii="Tahoma" w:hAnsi="Tahoma" w:cs="Tahoma"/>
      <w:sz w:val="16"/>
      <w:szCs w:val="16"/>
      <w:lang w:eastAsia="ar-SA"/>
    </w:rPr>
  </w:style>
  <w:style w:type="character" w:customStyle="1" w:styleId="Heading8Char">
    <w:name w:val="Heading 8 Char"/>
    <w:basedOn w:val="DefaultParagraphFont"/>
    <w:link w:val="Heading8"/>
    <w:uiPriority w:val="9"/>
    <w:rsid w:val="009C45B3"/>
    <w:rPr>
      <w:rFonts w:asciiTheme="majorHAnsi" w:eastAsiaTheme="majorEastAsia" w:hAnsiTheme="majorHAnsi" w:cstheme="majorBidi"/>
      <w:b/>
      <w:bCs/>
      <w:i/>
      <w:iCs/>
      <w:color w:val="1F3864" w:themeColor="accent1" w:themeShade="80"/>
    </w:rPr>
  </w:style>
  <w:style w:type="paragraph" w:styleId="HTMLPreformatted">
    <w:name w:val="HTML Preformatted"/>
    <w:basedOn w:val="Normal"/>
    <w:link w:val="HTMLPreformattedChar"/>
    <w:uiPriority w:val="99"/>
    <w:semiHidden/>
    <w:unhideWhenUsed/>
    <w:rsid w:val="00EB5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EB562F"/>
    <w:rPr>
      <w:rFonts w:ascii="Courier New" w:hAnsi="Courier New" w:cs="Courier New"/>
    </w:rPr>
  </w:style>
  <w:style w:type="character" w:customStyle="1" w:styleId="ListParagraphChar">
    <w:name w:val="List Paragraph Char"/>
    <w:aliases w:val="lp1 Char,List Paragraph1 Char,List Paragraph11 Char,List Paragraph1 Char Char Char,Figure_name Char,Citation List Char,List_Paragraph Char,Multilevel para_II Char,SGLText List Paragraph Char,Use Case List Paragraph Char,numbered Char"/>
    <w:link w:val="ListParagraph"/>
    <w:uiPriority w:val="34"/>
    <w:qFormat/>
    <w:locked/>
    <w:rsid w:val="00FB0DC4"/>
  </w:style>
  <w:style w:type="paragraph" w:styleId="FootnoteText">
    <w:name w:val="footnote text"/>
    <w:basedOn w:val="Normal"/>
    <w:link w:val="FootnoteTextChar"/>
    <w:unhideWhenUsed/>
    <w:rsid w:val="00FF062B"/>
    <w:pPr>
      <w:jc w:val="both"/>
    </w:pPr>
    <w:rPr>
      <w:spacing w:val="8"/>
    </w:rPr>
  </w:style>
  <w:style w:type="character" w:customStyle="1" w:styleId="FootnoteTextChar">
    <w:name w:val="Footnote Text Char"/>
    <w:basedOn w:val="DefaultParagraphFont"/>
    <w:link w:val="FootnoteText"/>
    <w:rsid w:val="00FF062B"/>
    <w:rPr>
      <w:spacing w:val="8"/>
    </w:rPr>
  </w:style>
  <w:style w:type="paragraph" w:customStyle="1" w:styleId="Default">
    <w:name w:val="Default"/>
    <w:rsid w:val="0047031B"/>
    <w:pPr>
      <w:autoSpaceDE w:val="0"/>
      <w:autoSpaceDN w:val="0"/>
      <w:adjustRightInd w:val="0"/>
    </w:pPr>
    <w:rPr>
      <w:rFonts w:ascii="AFAMJB+TimesNewRoman" w:hAnsi="AFAMJB+TimesNewRoman" w:cs="AFAMJB+TimesNewRoman"/>
      <w:color w:val="000000"/>
      <w:sz w:val="24"/>
      <w:szCs w:val="24"/>
      <w:lang w:val="en-IN"/>
    </w:rPr>
  </w:style>
  <w:style w:type="paragraph" w:styleId="BodyTextIndent3">
    <w:name w:val="Body Text Indent 3"/>
    <w:basedOn w:val="Normal"/>
    <w:link w:val="BodyTextIndent3Char"/>
    <w:uiPriority w:val="99"/>
    <w:semiHidden/>
    <w:unhideWhenUsed/>
    <w:rsid w:val="0063656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636562"/>
    <w:rPr>
      <w:sz w:val="16"/>
      <w:szCs w:val="16"/>
      <w:lang w:eastAsia="ar-SA"/>
    </w:rPr>
  </w:style>
  <w:style w:type="character" w:styleId="UnresolvedMention">
    <w:name w:val="Unresolved Mention"/>
    <w:basedOn w:val="DefaultParagraphFont"/>
    <w:uiPriority w:val="99"/>
    <w:semiHidden/>
    <w:unhideWhenUsed/>
    <w:rsid w:val="00B851C7"/>
    <w:rPr>
      <w:color w:val="605E5C"/>
      <w:shd w:val="clear" w:color="auto" w:fill="E1DFDD"/>
    </w:rPr>
  </w:style>
  <w:style w:type="numbering" w:customStyle="1" w:styleId="NoList1">
    <w:name w:val="No List1"/>
    <w:next w:val="NoList"/>
    <w:uiPriority w:val="99"/>
    <w:semiHidden/>
    <w:unhideWhenUsed/>
    <w:rsid w:val="00072EE6"/>
  </w:style>
  <w:style w:type="character" w:customStyle="1" w:styleId="Heading1Char">
    <w:name w:val="Heading 1 Char"/>
    <w:basedOn w:val="DefaultParagraphFont"/>
    <w:link w:val="Heading1"/>
    <w:uiPriority w:val="9"/>
    <w:rsid w:val="009C45B3"/>
    <w:rPr>
      <w:rFonts w:asciiTheme="majorHAnsi" w:eastAsiaTheme="majorEastAsia" w:hAnsiTheme="majorHAnsi" w:cstheme="majorBidi"/>
      <w:color w:val="1F3864" w:themeColor="accent1" w:themeShade="80"/>
      <w:sz w:val="36"/>
      <w:szCs w:val="36"/>
    </w:rPr>
  </w:style>
  <w:style w:type="character" w:customStyle="1" w:styleId="Heading2Char">
    <w:name w:val="Heading 2 Char"/>
    <w:aliases w:val="Title Header2 Char"/>
    <w:basedOn w:val="DefaultParagraphFont"/>
    <w:link w:val="Heading2"/>
    <w:uiPriority w:val="9"/>
    <w:rsid w:val="009C45B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45B3"/>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rsid w:val="009C45B3"/>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9C45B3"/>
    <w:rPr>
      <w:rFonts w:asciiTheme="majorHAnsi" w:eastAsiaTheme="majorEastAsia" w:hAnsiTheme="majorHAnsi" w:cstheme="majorBidi"/>
      <w:i/>
      <w:iCs/>
      <w:caps/>
      <w:color w:val="1F3864" w:themeColor="accent1" w:themeShade="80"/>
    </w:rPr>
  </w:style>
  <w:style w:type="character" w:customStyle="1" w:styleId="Heading9Char">
    <w:name w:val="Heading 9 Char"/>
    <w:basedOn w:val="DefaultParagraphFont"/>
    <w:link w:val="Heading9"/>
    <w:uiPriority w:val="9"/>
    <w:semiHidden/>
    <w:rsid w:val="009C45B3"/>
    <w:rPr>
      <w:rFonts w:asciiTheme="majorHAnsi" w:eastAsiaTheme="majorEastAsia" w:hAnsiTheme="majorHAnsi" w:cstheme="majorBidi"/>
      <w:i/>
      <w:iCs/>
      <w:color w:val="1F3864" w:themeColor="accent1" w:themeShade="80"/>
    </w:rPr>
  </w:style>
  <w:style w:type="paragraph" w:styleId="Title">
    <w:name w:val="Title"/>
    <w:basedOn w:val="Normal"/>
    <w:next w:val="Normal"/>
    <w:link w:val="TitleChar"/>
    <w:uiPriority w:val="10"/>
    <w:qFormat/>
    <w:rsid w:val="009C45B3"/>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9C45B3"/>
    <w:rPr>
      <w:rFonts w:asciiTheme="majorHAnsi" w:eastAsiaTheme="majorEastAsia" w:hAnsiTheme="majorHAnsi" w:cstheme="majorBidi"/>
      <w:caps/>
      <w:color w:val="44546A" w:themeColor="text2"/>
      <w:spacing w:val="-15"/>
      <w:sz w:val="72"/>
      <w:szCs w:val="72"/>
    </w:rPr>
  </w:style>
  <w:style w:type="character" w:customStyle="1" w:styleId="SubtitleChar">
    <w:name w:val="Subtitle Char"/>
    <w:basedOn w:val="DefaultParagraphFont"/>
    <w:link w:val="Subtitle"/>
    <w:uiPriority w:val="11"/>
    <w:rsid w:val="009C45B3"/>
    <w:rPr>
      <w:rFonts w:asciiTheme="majorHAnsi" w:eastAsiaTheme="majorEastAsia" w:hAnsiTheme="majorHAnsi" w:cstheme="majorBidi"/>
      <w:color w:val="4472C4" w:themeColor="accent1"/>
      <w:sz w:val="28"/>
      <w:szCs w:val="28"/>
    </w:rPr>
  </w:style>
  <w:style w:type="character" w:styleId="Strong">
    <w:name w:val="Strong"/>
    <w:basedOn w:val="DefaultParagraphFont"/>
    <w:uiPriority w:val="22"/>
    <w:qFormat/>
    <w:rsid w:val="009C45B3"/>
    <w:rPr>
      <w:b/>
      <w:bCs/>
    </w:rPr>
  </w:style>
  <w:style w:type="character" w:styleId="Emphasis">
    <w:name w:val="Emphasis"/>
    <w:basedOn w:val="DefaultParagraphFont"/>
    <w:uiPriority w:val="20"/>
    <w:qFormat/>
    <w:rsid w:val="009C45B3"/>
    <w:rPr>
      <w:i/>
      <w:iCs/>
    </w:rPr>
  </w:style>
  <w:style w:type="paragraph" w:styleId="Quote">
    <w:name w:val="Quote"/>
    <w:basedOn w:val="Normal"/>
    <w:next w:val="Normal"/>
    <w:link w:val="QuoteChar"/>
    <w:uiPriority w:val="29"/>
    <w:qFormat/>
    <w:rsid w:val="009C45B3"/>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9C45B3"/>
    <w:rPr>
      <w:color w:val="44546A" w:themeColor="text2"/>
      <w:sz w:val="24"/>
      <w:szCs w:val="24"/>
    </w:rPr>
  </w:style>
  <w:style w:type="paragraph" w:styleId="IntenseQuote">
    <w:name w:val="Intense Quote"/>
    <w:basedOn w:val="Normal"/>
    <w:next w:val="Normal"/>
    <w:link w:val="IntenseQuoteChar"/>
    <w:uiPriority w:val="30"/>
    <w:qFormat/>
    <w:rsid w:val="009C45B3"/>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9C45B3"/>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9C45B3"/>
    <w:rPr>
      <w:i/>
      <w:iCs/>
      <w:color w:val="595959" w:themeColor="text1" w:themeTint="A6"/>
    </w:rPr>
  </w:style>
  <w:style w:type="character" w:styleId="IntenseEmphasis">
    <w:name w:val="Intense Emphasis"/>
    <w:basedOn w:val="DefaultParagraphFont"/>
    <w:uiPriority w:val="21"/>
    <w:qFormat/>
    <w:rsid w:val="009C45B3"/>
    <w:rPr>
      <w:b/>
      <w:bCs/>
      <w:i/>
      <w:iCs/>
    </w:rPr>
  </w:style>
  <w:style w:type="character" w:styleId="SubtleReference">
    <w:name w:val="Subtle Reference"/>
    <w:basedOn w:val="DefaultParagraphFont"/>
    <w:uiPriority w:val="31"/>
    <w:qFormat/>
    <w:rsid w:val="009C45B3"/>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9C45B3"/>
    <w:rPr>
      <w:b/>
      <w:bCs/>
      <w:smallCaps/>
      <w:color w:val="44546A" w:themeColor="text2"/>
      <w:u w:val="single"/>
    </w:rPr>
  </w:style>
  <w:style w:type="character" w:styleId="BookTitle">
    <w:name w:val="Book Title"/>
    <w:basedOn w:val="DefaultParagraphFont"/>
    <w:uiPriority w:val="33"/>
    <w:qFormat/>
    <w:rsid w:val="009C45B3"/>
    <w:rPr>
      <w:b/>
      <w:bCs/>
      <w:smallCaps/>
      <w:spacing w:val="10"/>
    </w:rPr>
  </w:style>
  <w:style w:type="paragraph" w:styleId="TOCHeading">
    <w:name w:val="TOC Heading"/>
    <w:basedOn w:val="Heading1"/>
    <w:next w:val="Normal"/>
    <w:uiPriority w:val="39"/>
    <w:semiHidden/>
    <w:unhideWhenUsed/>
    <w:qFormat/>
    <w:rsid w:val="009C45B3"/>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502">
      <w:bodyDiv w:val="1"/>
      <w:marLeft w:val="0"/>
      <w:marRight w:val="0"/>
      <w:marTop w:val="0"/>
      <w:marBottom w:val="0"/>
      <w:divBdr>
        <w:top w:val="none" w:sz="0" w:space="0" w:color="auto"/>
        <w:left w:val="none" w:sz="0" w:space="0" w:color="auto"/>
        <w:bottom w:val="none" w:sz="0" w:space="0" w:color="auto"/>
        <w:right w:val="none" w:sz="0" w:space="0" w:color="auto"/>
      </w:divBdr>
    </w:div>
    <w:div w:id="49035144">
      <w:bodyDiv w:val="1"/>
      <w:marLeft w:val="0"/>
      <w:marRight w:val="0"/>
      <w:marTop w:val="0"/>
      <w:marBottom w:val="0"/>
      <w:divBdr>
        <w:top w:val="none" w:sz="0" w:space="0" w:color="auto"/>
        <w:left w:val="none" w:sz="0" w:space="0" w:color="auto"/>
        <w:bottom w:val="none" w:sz="0" w:space="0" w:color="auto"/>
        <w:right w:val="none" w:sz="0" w:space="0" w:color="auto"/>
      </w:divBdr>
    </w:div>
    <w:div w:id="69427797">
      <w:bodyDiv w:val="1"/>
      <w:marLeft w:val="0"/>
      <w:marRight w:val="0"/>
      <w:marTop w:val="0"/>
      <w:marBottom w:val="0"/>
      <w:divBdr>
        <w:top w:val="none" w:sz="0" w:space="0" w:color="auto"/>
        <w:left w:val="none" w:sz="0" w:space="0" w:color="auto"/>
        <w:bottom w:val="none" w:sz="0" w:space="0" w:color="auto"/>
        <w:right w:val="none" w:sz="0" w:space="0" w:color="auto"/>
      </w:divBdr>
    </w:div>
    <w:div w:id="144009596">
      <w:bodyDiv w:val="1"/>
      <w:marLeft w:val="0"/>
      <w:marRight w:val="0"/>
      <w:marTop w:val="0"/>
      <w:marBottom w:val="0"/>
      <w:divBdr>
        <w:top w:val="none" w:sz="0" w:space="0" w:color="auto"/>
        <w:left w:val="none" w:sz="0" w:space="0" w:color="auto"/>
        <w:bottom w:val="none" w:sz="0" w:space="0" w:color="auto"/>
        <w:right w:val="none" w:sz="0" w:space="0" w:color="auto"/>
      </w:divBdr>
    </w:div>
    <w:div w:id="169410884">
      <w:bodyDiv w:val="1"/>
      <w:marLeft w:val="0"/>
      <w:marRight w:val="0"/>
      <w:marTop w:val="0"/>
      <w:marBottom w:val="0"/>
      <w:divBdr>
        <w:top w:val="none" w:sz="0" w:space="0" w:color="auto"/>
        <w:left w:val="none" w:sz="0" w:space="0" w:color="auto"/>
        <w:bottom w:val="none" w:sz="0" w:space="0" w:color="auto"/>
        <w:right w:val="none" w:sz="0" w:space="0" w:color="auto"/>
      </w:divBdr>
    </w:div>
    <w:div w:id="179244794">
      <w:bodyDiv w:val="1"/>
      <w:marLeft w:val="0"/>
      <w:marRight w:val="0"/>
      <w:marTop w:val="0"/>
      <w:marBottom w:val="0"/>
      <w:divBdr>
        <w:top w:val="none" w:sz="0" w:space="0" w:color="auto"/>
        <w:left w:val="none" w:sz="0" w:space="0" w:color="auto"/>
        <w:bottom w:val="none" w:sz="0" w:space="0" w:color="auto"/>
        <w:right w:val="none" w:sz="0" w:space="0" w:color="auto"/>
      </w:divBdr>
    </w:div>
    <w:div w:id="245388620">
      <w:bodyDiv w:val="1"/>
      <w:marLeft w:val="0"/>
      <w:marRight w:val="0"/>
      <w:marTop w:val="0"/>
      <w:marBottom w:val="0"/>
      <w:divBdr>
        <w:top w:val="none" w:sz="0" w:space="0" w:color="auto"/>
        <w:left w:val="none" w:sz="0" w:space="0" w:color="auto"/>
        <w:bottom w:val="none" w:sz="0" w:space="0" w:color="auto"/>
        <w:right w:val="none" w:sz="0" w:space="0" w:color="auto"/>
      </w:divBdr>
    </w:div>
    <w:div w:id="247739042">
      <w:bodyDiv w:val="1"/>
      <w:marLeft w:val="0"/>
      <w:marRight w:val="0"/>
      <w:marTop w:val="0"/>
      <w:marBottom w:val="0"/>
      <w:divBdr>
        <w:top w:val="none" w:sz="0" w:space="0" w:color="auto"/>
        <w:left w:val="none" w:sz="0" w:space="0" w:color="auto"/>
        <w:bottom w:val="none" w:sz="0" w:space="0" w:color="auto"/>
        <w:right w:val="none" w:sz="0" w:space="0" w:color="auto"/>
      </w:divBdr>
    </w:div>
    <w:div w:id="252980255">
      <w:bodyDiv w:val="1"/>
      <w:marLeft w:val="0"/>
      <w:marRight w:val="0"/>
      <w:marTop w:val="0"/>
      <w:marBottom w:val="0"/>
      <w:divBdr>
        <w:top w:val="none" w:sz="0" w:space="0" w:color="auto"/>
        <w:left w:val="none" w:sz="0" w:space="0" w:color="auto"/>
        <w:bottom w:val="none" w:sz="0" w:space="0" w:color="auto"/>
        <w:right w:val="none" w:sz="0" w:space="0" w:color="auto"/>
      </w:divBdr>
    </w:div>
    <w:div w:id="356279912">
      <w:bodyDiv w:val="1"/>
      <w:marLeft w:val="0"/>
      <w:marRight w:val="0"/>
      <w:marTop w:val="0"/>
      <w:marBottom w:val="0"/>
      <w:divBdr>
        <w:top w:val="none" w:sz="0" w:space="0" w:color="auto"/>
        <w:left w:val="none" w:sz="0" w:space="0" w:color="auto"/>
        <w:bottom w:val="none" w:sz="0" w:space="0" w:color="auto"/>
        <w:right w:val="none" w:sz="0" w:space="0" w:color="auto"/>
      </w:divBdr>
    </w:div>
    <w:div w:id="559437173">
      <w:bodyDiv w:val="1"/>
      <w:marLeft w:val="0"/>
      <w:marRight w:val="0"/>
      <w:marTop w:val="0"/>
      <w:marBottom w:val="0"/>
      <w:divBdr>
        <w:top w:val="none" w:sz="0" w:space="0" w:color="auto"/>
        <w:left w:val="none" w:sz="0" w:space="0" w:color="auto"/>
        <w:bottom w:val="none" w:sz="0" w:space="0" w:color="auto"/>
        <w:right w:val="none" w:sz="0" w:space="0" w:color="auto"/>
      </w:divBdr>
    </w:div>
    <w:div w:id="717246608">
      <w:bodyDiv w:val="1"/>
      <w:marLeft w:val="0"/>
      <w:marRight w:val="0"/>
      <w:marTop w:val="0"/>
      <w:marBottom w:val="0"/>
      <w:divBdr>
        <w:top w:val="none" w:sz="0" w:space="0" w:color="auto"/>
        <w:left w:val="none" w:sz="0" w:space="0" w:color="auto"/>
        <w:bottom w:val="none" w:sz="0" w:space="0" w:color="auto"/>
        <w:right w:val="none" w:sz="0" w:space="0" w:color="auto"/>
      </w:divBdr>
    </w:div>
    <w:div w:id="1026952464">
      <w:bodyDiv w:val="1"/>
      <w:marLeft w:val="0"/>
      <w:marRight w:val="0"/>
      <w:marTop w:val="0"/>
      <w:marBottom w:val="0"/>
      <w:divBdr>
        <w:top w:val="none" w:sz="0" w:space="0" w:color="auto"/>
        <w:left w:val="none" w:sz="0" w:space="0" w:color="auto"/>
        <w:bottom w:val="none" w:sz="0" w:space="0" w:color="auto"/>
        <w:right w:val="none" w:sz="0" w:space="0" w:color="auto"/>
      </w:divBdr>
    </w:div>
    <w:div w:id="1057780567">
      <w:bodyDiv w:val="1"/>
      <w:marLeft w:val="0"/>
      <w:marRight w:val="0"/>
      <w:marTop w:val="0"/>
      <w:marBottom w:val="0"/>
      <w:divBdr>
        <w:top w:val="none" w:sz="0" w:space="0" w:color="auto"/>
        <w:left w:val="none" w:sz="0" w:space="0" w:color="auto"/>
        <w:bottom w:val="none" w:sz="0" w:space="0" w:color="auto"/>
        <w:right w:val="none" w:sz="0" w:space="0" w:color="auto"/>
      </w:divBdr>
    </w:div>
    <w:div w:id="1092821868">
      <w:bodyDiv w:val="1"/>
      <w:marLeft w:val="0"/>
      <w:marRight w:val="0"/>
      <w:marTop w:val="0"/>
      <w:marBottom w:val="0"/>
      <w:divBdr>
        <w:top w:val="none" w:sz="0" w:space="0" w:color="auto"/>
        <w:left w:val="none" w:sz="0" w:space="0" w:color="auto"/>
        <w:bottom w:val="none" w:sz="0" w:space="0" w:color="auto"/>
        <w:right w:val="none" w:sz="0" w:space="0" w:color="auto"/>
      </w:divBdr>
    </w:div>
    <w:div w:id="1168137325">
      <w:bodyDiv w:val="1"/>
      <w:marLeft w:val="0"/>
      <w:marRight w:val="0"/>
      <w:marTop w:val="0"/>
      <w:marBottom w:val="0"/>
      <w:divBdr>
        <w:top w:val="none" w:sz="0" w:space="0" w:color="auto"/>
        <w:left w:val="none" w:sz="0" w:space="0" w:color="auto"/>
        <w:bottom w:val="none" w:sz="0" w:space="0" w:color="auto"/>
        <w:right w:val="none" w:sz="0" w:space="0" w:color="auto"/>
      </w:divBdr>
    </w:div>
    <w:div w:id="1192719147">
      <w:bodyDiv w:val="1"/>
      <w:marLeft w:val="0"/>
      <w:marRight w:val="0"/>
      <w:marTop w:val="0"/>
      <w:marBottom w:val="0"/>
      <w:divBdr>
        <w:top w:val="none" w:sz="0" w:space="0" w:color="auto"/>
        <w:left w:val="none" w:sz="0" w:space="0" w:color="auto"/>
        <w:bottom w:val="none" w:sz="0" w:space="0" w:color="auto"/>
        <w:right w:val="none" w:sz="0" w:space="0" w:color="auto"/>
      </w:divBdr>
    </w:div>
    <w:div w:id="1231771407">
      <w:bodyDiv w:val="1"/>
      <w:marLeft w:val="0"/>
      <w:marRight w:val="0"/>
      <w:marTop w:val="0"/>
      <w:marBottom w:val="0"/>
      <w:divBdr>
        <w:top w:val="none" w:sz="0" w:space="0" w:color="auto"/>
        <w:left w:val="none" w:sz="0" w:space="0" w:color="auto"/>
        <w:bottom w:val="none" w:sz="0" w:space="0" w:color="auto"/>
        <w:right w:val="none" w:sz="0" w:space="0" w:color="auto"/>
      </w:divBdr>
    </w:div>
    <w:div w:id="1256547758">
      <w:bodyDiv w:val="1"/>
      <w:marLeft w:val="0"/>
      <w:marRight w:val="0"/>
      <w:marTop w:val="0"/>
      <w:marBottom w:val="0"/>
      <w:divBdr>
        <w:top w:val="none" w:sz="0" w:space="0" w:color="auto"/>
        <w:left w:val="none" w:sz="0" w:space="0" w:color="auto"/>
        <w:bottom w:val="none" w:sz="0" w:space="0" w:color="auto"/>
        <w:right w:val="none" w:sz="0" w:space="0" w:color="auto"/>
      </w:divBdr>
    </w:div>
    <w:div w:id="1291858215">
      <w:bodyDiv w:val="1"/>
      <w:marLeft w:val="0"/>
      <w:marRight w:val="0"/>
      <w:marTop w:val="0"/>
      <w:marBottom w:val="0"/>
      <w:divBdr>
        <w:top w:val="none" w:sz="0" w:space="0" w:color="auto"/>
        <w:left w:val="none" w:sz="0" w:space="0" w:color="auto"/>
        <w:bottom w:val="none" w:sz="0" w:space="0" w:color="auto"/>
        <w:right w:val="none" w:sz="0" w:space="0" w:color="auto"/>
      </w:divBdr>
    </w:div>
    <w:div w:id="1422336805">
      <w:bodyDiv w:val="1"/>
      <w:marLeft w:val="0"/>
      <w:marRight w:val="0"/>
      <w:marTop w:val="0"/>
      <w:marBottom w:val="0"/>
      <w:divBdr>
        <w:top w:val="none" w:sz="0" w:space="0" w:color="auto"/>
        <w:left w:val="none" w:sz="0" w:space="0" w:color="auto"/>
        <w:bottom w:val="none" w:sz="0" w:space="0" w:color="auto"/>
        <w:right w:val="none" w:sz="0" w:space="0" w:color="auto"/>
      </w:divBdr>
    </w:div>
    <w:div w:id="1422987231">
      <w:bodyDiv w:val="1"/>
      <w:marLeft w:val="0"/>
      <w:marRight w:val="0"/>
      <w:marTop w:val="0"/>
      <w:marBottom w:val="0"/>
      <w:divBdr>
        <w:top w:val="none" w:sz="0" w:space="0" w:color="auto"/>
        <w:left w:val="none" w:sz="0" w:space="0" w:color="auto"/>
        <w:bottom w:val="none" w:sz="0" w:space="0" w:color="auto"/>
        <w:right w:val="none" w:sz="0" w:space="0" w:color="auto"/>
      </w:divBdr>
    </w:div>
    <w:div w:id="1426029938">
      <w:bodyDiv w:val="1"/>
      <w:marLeft w:val="0"/>
      <w:marRight w:val="0"/>
      <w:marTop w:val="0"/>
      <w:marBottom w:val="0"/>
      <w:divBdr>
        <w:top w:val="none" w:sz="0" w:space="0" w:color="auto"/>
        <w:left w:val="none" w:sz="0" w:space="0" w:color="auto"/>
        <w:bottom w:val="none" w:sz="0" w:space="0" w:color="auto"/>
        <w:right w:val="none" w:sz="0" w:space="0" w:color="auto"/>
      </w:divBdr>
    </w:div>
    <w:div w:id="1466580494">
      <w:bodyDiv w:val="1"/>
      <w:marLeft w:val="0"/>
      <w:marRight w:val="0"/>
      <w:marTop w:val="0"/>
      <w:marBottom w:val="0"/>
      <w:divBdr>
        <w:top w:val="none" w:sz="0" w:space="0" w:color="auto"/>
        <w:left w:val="none" w:sz="0" w:space="0" w:color="auto"/>
        <w:bottom w:val="none" w:sz="0" w:space="0" w:color="auto"/>
        <w:right w:val="none" w:sz="0" w:space="0" w:color="auto"/>
      </w:divBdr>
    </w:div>
    <w:div w:id="1467352072">
      <w:bodyDiv w:val="1"/>
      <w:marLeft w:val="0"/>
      <w:marRight w:val="0"/>
      <w:marTop w:val="0"/>
      <w:marBottom w:val="0"/>
      <w:divBdr>
        <w:top w:val="none" w:sz="0" w:space="0" w:color="auto"/>
        <w:left w:val="none" w:sz="0" w:space="0" w:color="auto"/>
        <w:bottom w:val="none" w:sz="0" w:space="0" w:color="auto"/>
        <w:right w:val="none" w:sz="0" w:space="0" w:color="auto"/>
      </w:divBdr>
    </w:div>
    <w:div w:id="1502155750">
      <w:bodyDiv w:val="1"/>
      <w:marLeft w:val="0"/>
      <w:marRight w:val="0"/>
      <w:marTop w:val="0"/>
      <w:marBottom w:val="0"/>
      <w:divBdr>
        <w:top w:val="none" w:sz="0" w:space="0" w:color="auto"/>
        <w:left w:val="none" w:sz="0" w:space="0" w:color="auto"/>
        <w:bottom w:val="none" w:sz="0" w:space="0" w:color="auto"/>
        <w:right w:val="none" w:sz="0" w:space="0" w:color="auto"/>
      </w:divBdr>
    </w:div>
    <w:div w:id="1528326457">
      <w:bodyDiv w:val="1"/>
      <w:marLeft w:val="0"/>
      <w:marRight w:val="0"/>
      <w:marTop w:val="0"/>
      <w:marBottom w:val="0"/>
      <w:divBdr>
        <w:top w:val="none" w:sz="0" w:space="0" w:color="auto"/>
        <w:left w:val="none" w:sz="0" w:space="0" w:color="auto"/>
        <w:bottom w:val="none" w:sz="0" w:space="0" w:color="auto"/>
        <w:right w:val="none" w:sz="0" w:space="0" w:color="auto"/>
      </w:divBdr>
    </w:div>
    <w:div w:id="1529758379">
      <w:bodyDiv w:val="1"/>
      <w:marLeft w:val="0"/>
      <w:marRight w:val="0"/>
      <w:marTop w:val="0"/>
      <w:marBottom w:val="0"/>
      <w:divBdr>
        <w:top w:val="none" w:sz="0" w:space="0" w:color="auto"/>
        <w:left w:val="none" w:sz="0" w:space="0" w:color="auto"/>
        <w:bottom w:val="none" w:sz="0" w:space="0" w:color="auto"/>
        <w:right w:val="none" w:sz="0" w:space="0" w:color="auto"/>
      </w:divBdr>
    </w:div>
    <w:div w:id="1542667102">
      <w:bodyDiv w:val="1"/>
      <w:marLeft w:val="0"/>
      <w:marRight w:val="0"/>
      <w:marTop w:val="0"/>
      <w:marBottom w:val="0"/>
      <w:divBdr>
        <w:top w:val="none" w:sz="0" w:space="0" w:color="auto"/>
        <w:left w:val="none" w:sz="0" w:space="0" w:color="auto"/>
        <w:bottom w:val="none" w:sz="0" w:space="0" w:color="auto"/>
        <w:right w:val="none" w:sz="0" w:space="0" w:color="auto"/>
      </w:divBdr>
    </w:div>
    <w:div w:id="1556508752">
      <w:bodyDiv w:val="1"/>
      <w:marLeft w:val="0"/>
      <w:marRight w:val="0"/>
      <w:marTop w:val="0"/>
      <w:marBottom w:val="0"/>
      <w:divBdr>
        <w:top w:val="none" w:sz="0" w:space="0" w:color="auto"/>
        <w:left w:val="none" w:sz="0" w:space="0" w:color="auto"/>
        <w:bottom w:val="none" w:sz="0" w:space="0" w:color="auto"/>
        <w:right w:val="none" w:sz="0" w:space="0" w:color="auto"/>
      </w:divBdr>
    </w:div>
    <w:div w:id="1562279727">
      <w:bodyDiv w:val="1"/>
      <w:marLeft w:val="0"/>
      <w:marRight w:val="0"/>
      <w:marTop w:val="0"/>
      <w:marBottom w:val="0"/>
      <w:divBdr>
        <w:top w:val="none" w:sz="0" w:space="0" w:color="auto"/>
        <w:left w:val="none" w:sz="0" w:space="0" w:color="auto"/>
        <w:bottom w:val="none" w:sz="0" w:space="0" w:color="auto"/>
        <w:right w:val="none" w:sz="0" w:space="0" w:color="auto"/>
      </w:divBdr>
    </w:div>
    <w:div w:id="1597513718">
      <w:bodyDiv w:val="1"/>
      <w:marLeft w:val="0"/>
      <w:marRight w:val="0"/>
      <w:marTop w:val="0"/>
      <w:marBottom w:val="0"/>
      <w:divBdr>
        <w:top w:val="none" w:sz="0" w:space="0" w:color="auto"/>
        <w:left w:val="none" w:sz="0" w:space="0" w:color="auto"/>
        <w:bottom w:val="none" w:sz="0" w:space="0" w:color="auto"/>
        <w:right w:val="none" w:sz="0" w:space="0" w:color="auto"/>
      </w:divBdr>
    </w:div>
    <w:div w:id="1622371856">
      <w:bodyDiv w:val="1"/>
      <w:marLeft w:val="0"/>
      <w:marRight w:val="0"/>
      <w:marTop w:val="0"/>
      <w:marBottom w:val="0"/>
      <w:divBdr>
        <w:top w:val="none" w:sz="0" w:space="0" w:color="auto"/>
        <w:left w:val="none" w:sz="0" w:space="0" w:color="auto"/>
        <w:bottom w:val="none" w:sz="0" w:space="0" w:color="auto"/>
        <w:right w:val="none" w:sz="0" w:space="0" w:color="auto"/>
      </w:divBdr>
    </w:div>
    <w:div w:id="1639453049">
      <w:bodyDiv w:val="1"/>
      <w:marLeft w:val="0"/>
      <w:marRight w:val="0"/>
      <w:marTop w:val="0"/>
      <w:marBottom w:val="0"/>
      <w:divBdr>
        <w:top w:val="none" w:sz="0" w:space="0" w:color="auto"/>
        <w:left w:val="none" w:sz="0" w:space="0" w:color="auto"/>
        <w:bottom w:val="none" w:sz="0" w:space="0" w:color="auto"/>
        <w:right w:val="none" w:sz="0" w:space="0" w:color="auto"/>
      </w:divBdr>
    </w:div>
    <w:div w:id="1653560550">
      <w:bodyDiv w:val="1"/>
      <w:marLeft w:val="0"/>
      <w:marRight w:val="0"/>
      <w:marTop w:val="0"/>
      <w:marBottom w:val="0"/>
      <w:divBdr>
        <w:top w:val="none" w:sz="0" w:space="0" w:color="auto"/>
        <w:left w:val="none" w:sz="0" w:space="0" w:color="auto"/>
        <w:bottom w:val="none" w:sz="0" w:space="0" w:color="auto"/>
        <w:right w:val="none" w:sz="0" w:space="0" w:color="auto"/>
      </w:divBdr>
    </w:div>
    <w:div w:id="1708489291">
      <w:bodyDiv w:val="1"/>
      <w:marLeft w:val="0"/>
      <w:marRight w:val="0"/>
      <w:marTop w:val="0"/>
      <w:marBottom w:val="0"/>
      <w:divBdr>
        <w:top w:val="none" w:sz="0" w:space="0" w:color="auto"/>
        <w:left w:val="none" w:sz="0" w:space="0" w:color="auto"/>
        <w:bottom w:val="none" w:sz="0" w:space="0" w:color="auto"/>
        <w:right w:val="none" w:sz="0" w:space="0" w:color="auto"/>
      </w:divBdr>
    </w:div>
    <w:div w:id="1733573737">
      <w:bodyDiv w:val="1"/>
      <w:marLeft w:val="0"/>
      <w:marRight w:val="0"/>
      <w:marTop w:val="0"/>
      <w:marBottom w:val="0"/>
      <w:divBdr>
        <w:top w:val="none" w:sz="0" w:space="0" w:color="auto"/>
        <w:left w:val="none" w:sz="0" w:space="0" w:color="auto"/>
        <w:bottom w:val="none" w:sz="0" w:space="0" w:color="auto"/>
        <w:right w:val="none" w:sz="0" w:space="0" w:color="auto"/>
      </w:divBdr>
    </w:div>
    <w:div w:id="1735397496">
      <w:bodyDiv w:val="1"/>
      <w:marLeft w:val="0"/>
      <w:marRight w:val="0"/>
      <w:marTop w:val="0"/>
      <w:marBottom w:val="0"/>
      <w:divBdr>
        <w:top w:val="none" w:sz="0" w:space="0" w:color="auto"/>
        <w:left w:val="none" w:sz="0" w:space="0" w:color="auto"/>
        <w:bottom w:val="none" w:sz="0" w:space="0" w:color="auto"/>
        <w:right w:val="none" w:sz="0" w:space="0" w:color="auto"/>
      </w:divBdr>
    </w:div>
    <w:div w:id="1776362389">
      <w:bodyDiv w:val="1"/>
      <w:marLeft w:val="0"/>
      <w:marRight w:val="0"/>
      <w:marTop w:val="0"/>
      <w:marBottom w:val="0"/>
      <w:divBdr>
        <w:top w:val="none" w:sz="0" w:space="0" w:color="auto"/>
        <w:left w:val="none" w:sz="0" w:space="0" w:color="auto"/>
        <w:bottom w:val="none" w:sz="0" w:space="0" w:color="auto"/>
        <w:right w:val="none" w:sz="0" w:space="0" w:color="auto"/>
      </w:divBdr>
    </w:div>
    <w:div w:id="1850215841">
      <w:bodyDiv w:val="1"/>
      <w:marLeft w:val="0"/>
      <w:marRight w:val="0"/>
      <w:marTop w:val="0"/>
      <w:marBottom w:val="0"/>
      <w:divBdr>
        <w:top w:val="none" w:sz="0" w:space="0" w:color="auto"/>
        <w:left w:val="none" w:sz="0" w:space="0" w:color="auto"/>
        <w:bottom w:val="none" w:sz="0" w:space="0" w:color="auto"/>
        <w:right w:val="none" w:sz="0" w:space="0" w:color="auto"/>
      </w:divBdr>
    </w:div>
    <w:div w:id="1851681414">
      <w:bodyDiv w:val="1"/>
      <w:marLeft w:val="0"/>
      <w:marRight w:val="0"/>
      <w:marTop w:val="0"/>
      <w:marBottom w:val="0"/>
      <w:divBdr>
        <w:top w:val="none" w:sz="0" w:space="0" w:color="auto"/>
        <w:left w:val="none" w:sz="0" w:space="0" w:color="auto"/>
        <w:bottom w:val="none" w:sz="0" w:space="0" w:color="auto"/>
        <w:right w:val="none" w:sz="0" w:space="0" w:color="auto"/>
      </w:divBdr>
    </w:div>
    <w:div w:id="1913736290">
      <w:bodyDiv w:val="1"/>
      <w:marLeft w:val="0"/>
      <w:marRight w:val="0"/>
      <w:marTop w:val="0"/>
      <w:marBottom w:val="0"/>
      <w:divBdr>
        <w:top w:val="none" w:sz="0" w:space="0" w:color="auto"/>
        <w:left w:val="none" w:sz="0" w:space="0" w:color="auto"/>
        <w:bottom w:val="none" w:sz="0" w:space="0" w:color="auto"/>
        <w:right w:val="none" w:sz="0" w:space="0" w:color="auto"/>
      </w:divBdr>
    </w:div>
    <w:div w:id="2021927913">
      <w:bodyDiv w:val="1"/>
      <w:marLeft w:val="0"/>
      <w:marRight w:val="0"/>
      <w:marTop w:val="0"/>
      <w:marBottom w:val="0"/>
      <w:divBdr>
        <w:top w:val="none" w:sz="0" w:space="0" w:color="auto"/>
        <w:left w:val="none" w:sz="0" w:space="0" w:color="auto"/>
        <w:bottom w:val="none" w:sz="0" w:space="0" w:color="auto"/>
        <w:right w:val="none" w:sz="0" w:space="0" w:color="auto"/>
      </w:divBdr>
    </w:div>
    <w:div w:id="2117209698">
      <w:bodyDiv w:val="1"/>
      <w:marLeft w:val="0"/>
      <w:marRight w:val="0"/>
      <w:marTop w:val="0"/>
      <w:marBottom w:val="0"/>
      <w:divBdr>
        <w:top w:val="none" w:sz="0" w:space="0" w:color="auto"/>
        <w:left w:val="none" w:sz="0" w:space="0" w:color="auto"/>
        <w:bottom w:val="none" w:sz="0" w:space="0" w:color="auto"/>
        <w:right w:val="none" w:sz="0" w:space="0" w:color="auto"/>
      </w:divBdr>
    </w:div>
    <w:div w:id="213177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pp.karnataka.gov.in"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eproc.karnataka.gov.in/"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kppp.karnataka.gov.in" TargetMode="Externa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2013 - 2022">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4A723-E04E-439E-8C58-4DBB7ACF3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585</TotalTime>
  <Pages>52</Pages>
  <Words>13736</Words>
  <Characters>78301</Characters>
  <Application>Microsoft Office Word</Application>
  <DocSecurity>0</DocSecurity>
  <Lines>652</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91854</CharactersWithSpaces>
  <SharedDoc>false</SharedDoc>
  <HLinks>
    <vt:vector size="18" baseType="variant">
      <vt:variant>
        <vt:i4>7340144</vt:i4>
      </vt:variant>
      <vt:variant>
        <vt:i4>6</vt:i4>
      </vt:variant>
      <vt:variant>
        <vt:i4>0</vt:i4>
      </vt:variant>
      <vt:variant>
        <vt:i4>5</vt:i4>
      </vt:variant>
      <vt:variant>
        <vt:lpwstr>http://www.eproc.karnataka.gov.in/</vt:lpwstr>
      </vt:variant>
      <vt:variant>
        <vt:lpwstr/>
      </vt:variant>
      <vt:variant>
        <vt:i4>7340073</vt:i4>
      </vt:variant>
      <vt:variant>
        <vt:i4>3</vt:i4>
      </vt:variant>
      <vt:variant>
        <vt:i4>0</vt:i4>
      </vt:variant>
      <vt:variant>
        <vt:i4>5</vt:i4>
      </vt:variant>
      <vt:variant>
        <vt:lpwstr>http://eproc.karnataka.gov.in/</vt:lpwstr>
      </vt:variant>
      <vt:variant>
        <vt:lpwstr/>
      </vt:variant>
      <vt:variant>
        <vt:i4>786457</vt:i4>
      </vt:variant>
      <vt:variant>
        <vt:i4>0</vt:i4>
      </vt:variant>
      <vt:variant>
        <vt:i4>0</vt:i4>
      </vt:variant>
      <vt:variant>
        <vt:i4>5</vt:i4>
      </vt:variant>
      <vt:variant>
        <vt:lpwstr>http://www.dsert.kar.nic.in/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Health Officer west</dc:creator>
  <cp:lastModifiedBy>Hari Prasad M</cp:lastModifiedBy>
  <cp:revision>40</cp:revision>
  <cp:lastPrinted>2024-02-15T12:00:00Z</cp:lastPrinted>
  <dcterms:created xsi:type="dcterms:W3CDTF">2024-09-23T07:35:00Z</dcterms:created>
  <dcterms:modified xsi:type="dcterms:W3CDTF">2026-06-18T07:07:00Z</dcterms:modified>
</cp:coreProperties>
</file>